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544D" w:rsidRDefault="00642E89" w:rsidP="00BF5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4D">
        <w:rPr>
          <w:rFonts w:ascii="Times New Roman" w:hAnsi="Times New Roman" w:cs="Times New Roman"/>
          <w:b/>
          <w:sz w:val="24"/>
          <w:szCs w:val="24"/>
        </w:rPr>
        <w:t>Ординаторы и интерны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Интерны по специальности общая гигиена: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1. Вавилина А.В.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2. Ильин Р.Д.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3. Нежурина В.Ю.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4. Чигрина Е.М.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5. Шелемех О.Г.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Ординаторы по специальности общая гигиена: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1. Афонин И.М.</w:t>
      </w:r>
    </w:p>
    <w:p w:rsidR="00642E89" w:rsidRPr="00BF544D" w:rsidRDefault="00642E89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Ординаторы по специальности социальная гигиена и организация госсанэпидслужбы:</w:t>
      </w:r>
    </w:p>
    <w:p w:rsidR="00642E89" w:rsidRPr="00BF544D" w:rsidRDefault="00BF544D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1. Хатухова В.В.</w:t>
      </w:r>
    </w:p>
    <w:p w:rsidR="00BF544D" w:rsidRPr="00BF544D" w:rsidRDefault="00BF544D">
      <w:pPr>
        <w:rPr>
          <w:rFonts w:ascii="Times New Roman" w:hAnsi="Times New Roman" w:cs="Times New Roman"/>
          <w:sz w:val="24"/>
          <w:szCs w:val="24"/>
        </w:rPr>
      </w:pPr>
      <w:r w:rsidRPr="00BF544D">
        <w:rPr>
          <w:rFonts w:ascii="Times New Roman" w:hAnsi="Times New Roman" w:cs="Times New Roman"/>
          <w:sz w:val="24"/>
          <w:szCs w:val="24"/>
        </w:rPr>
        <w:t>2. Шайдакова К.М.</w:t>
      </w:r>
    </w:p>
    <w:p w:rsidR="00642E89" w:rsidRDefault="00642E89"/>
    <w:p w:rsidR="00642E89" w:rsidRDefault="00642E89"/>
    <w:sectPr w:rsidR="0064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42E89"/>
    <w:rsid w:val="00642E89"/>
    <w:rsid w:val="00B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2015-03-29T13:34:00Z</dcterms:created>
  <dcterms:modified xsi:type="dcterms:W3CDTF">2015-03-29T13:47:00Z</dcterms:modified>
</cp:coreProperties>
</file>