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9. Ориентироваться в условиях смены технологий в профессиональной деятельности.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5.2. Медицинская сестра/Медицинский брат (базовой подготовки) должен обладать профессиональными компетенциями, соответствующими видам деятельности: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5.2.1. Проведение профилактических мероприятий.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1.1. Проводить мероприятия по сохранению и укреплению здоровья населения, пациента и его окружения.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1.2. Проводить санитарно-гигиеническое воспитание населения.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1.3. Участвовать в проведении профилактики инфекционных и неинфекционных заболеваний.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5.2.2. Участие в лечебно-диагностическом и реабилитационном процессах.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lastRenderedPageBreak/>
        <w:t>ПК 2.1. Представлять информацию в понятном для пациента виде, объяснять ему суть вмешательств.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2.3. Сотрудничать с взаимодействующими организациями и службами.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2.4. Применять медикаментозные средства в соответствии с правилами их использования.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2.6. Вести утвержденную медицинскую документацию.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2.7. Осуществлять реабилитационные мероприятия.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2.8. Оказывать паллиативную помощь.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5.2.3. Оказание доврачебной медицинской помощи при неотложных и экстремальных состояниях.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3.1. Оказывать доврачебную помощь при неотложных состояниях и травмах.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3.2. Участвовать в оказании медицинской помощи при чрезвычайных ситуациях.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5.2.4. Выполнение работ по одной или нескольким профессиям рабочих, должностям служащих.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5.3. Медицинская сестра/Медицинский брат (углубленной подготовки) должен обладать общими компетенциями, включающими в себя способность: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3. Решать проблемы, оценивать риски и принимать решения в нестандартных ситуациях.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9. Быть готовым к смене технологий в профессиональной деятельности.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OК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14. Сформировать мотивацию здорового образа жизни контингента.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15. Организовывать обучение и контроль знаний и умений подчиненных.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ОК 16. Создавать благоприятную производственную среду в трудовом коллективе.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5.4. Медицинская сестра/Медицинский брат (углубленной подготовки) должен обладать профессиональными компетенциями, соответствующими видам деятельности: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5.4.1. Проведение профилактических мероприятий.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1.1. Проводить мероприятия по сохранению и укреплению здоровья населения, пациента и его окружения.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1.2. Проводить санитарно-гигиеническое просвещение населения.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1.3. Участвовать в проведении профилактики инфекционных и неинфекционных заболеваний.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5.4.2. Участие в лечебно-диагностическом и реабилитационном процессах.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2.3. Сотрудничать с взаимодействующими организациями и службами.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2.4. Применять медикаментозные средства в соответствии с правилами их использования.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2.6. Вести утвержденную медицинскую документацию.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2.7. Осуществлять реабилитационные мероприятия.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2.8. Оказывать паллиативную помощь.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lastRenderedPageBreak/>
        <w:t>5.4.3. Оказание доврачебной медицинской помощи при неотложных и экстремальных состояниях.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3.1. Оказывать доврачебную помощь при неотложных состояниях и травмах.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3.2. Участвовать в оказании медицинской помощи при чрезвычайных ситуациях.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5.4.4. Осуществление организационной и исследовательской сестринской деятельности.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4.1. Организовывать подбор и расстановку среднего и младшего медицинского персонала.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4.2. Организовывать рациональную работу исполнителей.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4.3. Определять и планировать потребность в материально-технических ресурсах и осуществлять контроль за их рациональным использованием.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4.4. Проводить исследовательскую работу по анализу и оценке качества сестринской помощи, способствовать внедрению современных медицинских технологий.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4.5. Работать с нормативно-правовой, учетно-отчетной и медицинской документацией.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5.4.5. 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помощи, в учреждениях специализированной и высокотехнологичной медицинской помощи.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5.1. Организовывать и оказывать сестринскую помощь, консультировать по вопросам укрепления здоровья пациента, его семьи, в том числе и детей; групп населения в учреждениях первичной медико-санитарной помощи.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5.2. Проводить мониторинг развития ребенка в пределах своих полномочий.</w:t>
      </w:r>
    </w:p>
    <w:p w:rsidR="00553B89" w:rsidRPr="0022706E" w:rsidRDefault="00553B89" w:rsidP="00553B89">
      <w:pPr>
        <w:spacing w:after="204" w:line="204" w:lineRule="atLeast"/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</w:pPr>
      <w:r w:rsidRPr="0022706E">
        <w:rPr>
          <w:rFonts w:ascii="Times New Roman" w:eastAsia="Times New Roman" w:hAnsi="Times New Roman" w:cs="Arial"/>
          <w:color w:val="000000"/>
          <w:sz w:val="24"/>
          <w:szCs w:val="17"/>
          <w:lang w:eastAsia="ru-RU"/>
        </w:rPr>
        <w:t>ПК 5.3. Организовывать и оказывать специализированную и высокотехнологичную сестринскую помощь пациентам всех возрастных категорий.</w:t>
      </w:r>
    </w:p>
    <w:p w:rsidR="007D7960" w:rsidRDefault="007D7960"/>
    <w:sectPr w:rsidR="007D7960" w:rsidSect="007D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3B89"/>
    <w:rsid w:val="00553B89"/>
    <w:rsid w:val="007D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2015-04-07T16:19:00Z</dcterms:created>
  <dcterms:modified xsi:type="dcterms:W3CDTF">2015-04-07T16:20:00Z</dcterms:modified>
</cp:coreProperties>
</file>