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7B" w:rsidRDefault="00901B5A" w:rsidP="00631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3147B">
        <w:rPr>
          <w:rFonts w:ascii="Times New Roman" w:hAnsi="Times New Roman" w:cs="Times New Roman"/>
          <w:sz w:val="24"/>
          <w:szCs w:val="24"/>
          <w:lang w:val="fr-FR"/>
        </w:rPr>
        <w:t xml:space="preserve">LES QUESTIONS POUR L’ÉPREUVE SÉMÉSTRIEL </w:t>
      </w:r>
      <w:r w:rsidR="0063147B">
        <w:rPr>
          <w:rFonts w:ascii="Times New Roman" w:hAnsi="Times New Roman" w:cs="Times New Roman"/>
          <w:sz w:val="24"/>
          <w:szCs w:val="24"/>
          <w:lang w:val="fr-FR"/>
        </w:rPr>
        <w:t xml:space="preserve">SUR LA NEUROLOGIE </w:t>
      </w:r>
    </w:p>
    <w:p w:rsidR="0063147B" w:rsidRDefault="0063147B" w:rsidP="00631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3147B">
        <w:rPr>
          <w:rFonts w:ascii="Times New Roman" w:hAnsi="Times New Roman" w:cs="Times New Roman"/>
          <w:sz w:val="24"/>
          <w:szCs w:val="24"/>
          <w:lang w:val="fr-FR"/>
        </w:rPr>
        <w:t xml:space="preserve">POUR LES ÉTUDIANS ÉTRANGERS DE 4 ÈME ANNÉ </w:t>
      </w:r>
    </w:p>
    <w:p w:rsidR="00E37C91" w:rsidRDefault="0063147B" w:rsidP="00631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3147B">
        <w:rPr>
          <w:rFonts w:ascii="Times New Roman" w:hAnsi="Times New Roman" w:cs="Times New Roman"/>
          <w:sz w:val="24"/>
          <w:szCs w:val="24"/>
          <w:lang w:val="fr-FR"/>
        </w:rPr>
        <w:t>DE LA FACULTÉ DE MÉDECINE DENTAIRE</w:t>
      </w:r>
    </w:p>
    <w:p w:rsidR="0063147B" w:rsidRPr="0063147B" w:rsidRDefault="0063147B" w:rsidP="0063147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147B">
        <w:rPr>
          <w:rFonts w:ascii="Times New Roman" w:hAnsi="Times New Roman" w:cs="Times New Roman"/>
          <w:b/>
          <w:sz w:val="24"/>
          <w:szCs w:val="24"/>
          <w:lang w:val="en-US"/>
        </w:rPr>
        <w:t>LA PARTIE I</w:t>
      </w:r>
    </w:p>
    <w:p w:rsidR="0063147B" w:rsidRPr="00583D23" w:rsidRDefault="0063147B" w:rsidP="00583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ANALYSEURS: olfactifs, visuels (anatomie, syndromes </w:t>
      </w:r>
      <w:r w:rsidR="00583D23"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de l’affection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583D23" w:rsidRDefault="0063147B" w:rsidP="00583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sz w:val="24"/>
          <w:szCs w:val="24"/>
          <w:lang w:val="fr-FR"/>
        </w:rPr>
        <w:t>ANALYSEURS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583D23"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auditifs, gustatifs </w:t>
      </w:r>
      <w:r w:rsidR="00583D23" w:rsidRPr="00583D23">
        <w:rPr>
          <w:rFonts w:ascii="Times New Roman" w:hAnsi="Times New Roman" w:cs="Times New Roman"/>
          <w:sz w:val="24"/>
          <w:szCs w:val="24"/>
          <w:lang w:val="fr-FR"/>
        </w:rPr>
        <w:t>(anatomie, syndromes l’affection).</w:t>
      </w:r>
    </w:p>
    <w:p w:rsidR="00583D23" w:rsidRPr="00583D23" w:rsidRDefault="00583D23" w:rsidP="00583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lang w:val="fr-FR"/>
        </w:rPr>
        <w:t>Anatomie, phyphysiologie,</w:t>
      </w:r>
      <w:r w:rsidRPr="00583D23">
        <w:rPr>
          <w:rFonts w:ascii="Times New Roman" w:hAnsi="Times New Roman" w:cs="Times New Roman"/>
          <w:lang w:val="fr-FR"/>
        </w:rPr>
        <w:t xml:space="preserve"> la</w:t>
      </w:r>
      <w:r w:rsidRPr="00583D23">
        <w:rPr>
          <w:rFonts w:ascii="Times New Roman" w:hAnsi="Times New Roman" w:cs="Times New Roman"/>
          <w:lang w:val="fr-FR"/>
        </w:rPr>
        <w:t xml:space="preserve"> clinique </w:t>
      </w:r>
      <w:r w:rsidRPr="00583D23">
        <w:rPr>
          <w:rFonts w:ascii="Times New Roman" w:hAnsi="Times New Roman" w:cs="Times New Roman"/>
          <w:lang w:val="fr-FR"/>
        </w:rPr>
        <w:t xml:space="preserve">de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>l’affection</w:t>
      </w:r>
      <w:r w:rsidRPr="00583D23">
        <w:rPr>
          <w:rFonts w:ascii="Times New Roman" w:hAnsi="Times New Roman" w:cs="Times New Roman"/>
          <w:lang w:val="fr-FR"/>
        </w:rPr>
        <w:t xml:space="preserve"> </w:t>
      </w:r>
      <w:r w:rsidRPr="00583D23">
        <w:rPr>
          <w:rFonts w:ascii="Times New Roman" w:hAnsi="Times New Roman" w:cs="Times New Roman"/>
          <w:lang w:val="fr-FR"/>
        </w:rPr>
        <w:t xml:space="preserve">de </w:t>
      </w:r>
      <w:r w:rsidRPr="00583D23">
        <w:rPr>
          <w:rFonts w:ascii="Times New Roman" w:hAnsi="Times New Roman" w:cs="Times New Roman"/>
          <w:lang w:val="fr-FR"/>
        </w:rPr>
        <w:t>3</w:t>
      </w:r>
      <w:r w:rsidRPr="00583D23">
        <w:rPr>
          <w:rFonts w:ascii="Times New Roman" w:hAnsi="Times New Roman" w:cs="Times New Roman"/>
          <w:lang w:val="fr-FR"/>
        </w:rPr>
        <w:t xml:space="preserve"> ème</w:t>
      </w:r>
      <w:r w:rsidRPr="00583D23">
        <w:rPr>
          <w:rFonts w:ascii="Times New Roman" w:hAnsi="Times New Roman" w:cs="Times New Roman"/>
          <w:lang w:val="fr-FR"/>
        </w:rPr>
        <w:t xml:space="preserve"> paires de</w:t>
      </w:r>
      <w:r w:rsidRPr="00583D23">
        <w:rPr>
          <w:rFonts w:ascii="Times New Roman" w:hAnsi="Times New Roman" w:cs="Times New Roman"/>
          <w:lang w:val="fr-FR"/>
        </w:rPr>
        <w:t>s</w:t>
      </w:r>
      <w:r w:rsidRPr="00583D23">
        <w:rPr>
          <w:rFonts w:ascii="Times New Roman" w:hAnsi="Times New Roman" w:cs="Times New Roman"/>
          <w:lang w:val="fr-FR"/>
        </w:rPr>
        <w:t xml:space="preserve"> nerfs crâniens</w:t>
      </w:r>
      <w:r>
        <w:rPr>
          <w:rFonts w:ascii="Times New Roman" w:hAnsi="Times New Roman" w:cs="Times New Roman"/>
          <w:lang w:val="fr-FR"/>
        </w:rPr>
        <w:t>.</w:t>
      </w:r>
    </w:p>
    <w:p w:rsidR="00583D23" w:rsidRPr="00583D23" w:rsidRDefault="00583D23" w:rsidP="00583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lang w:val="fr-FR"/>
        </w:rPr>
        <w:t xml:space="preserve">Anatomie, phyphysiologie, la clinique de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>l’affection</w:t>
      </w:r>
      <w:r w:rsidRPr="00583D23">
        <w:rPr>
          <w:rFonts w:ascii="Times New Roman" w:hAnsi="Times New Roman" w:cs="Times New Roman"/>
          <w:lang w:val="fr-FR"/>
        </w:rPr>
        <w:t xml:space="preserve"> de </w:t>
      </w:r>
      <w:r>
        <w:rPr>
          <w:rFonts w:ascii="Times New Roman" w:hAnsi="Times New Roman" w:cs="Times New Roman"/>
          <w:lang w:val="fr-FR"/>
        </w:rPr>
        <w:t>4  et 6</w:t>
      </w:r>
      <w:r w:rsidRPr="00583D23">
        <w:rPr>
          <w:rFonts w:ascii="Times New Roman" w:hAnsi="Times New Roman" w:cs="Times New Roman"/>
          <w:lang w:val="fr-FR"/>
        </w:rPr>
        <w:t xml:space="preserve"> ème</w:t>
      </w:r>
      <w:r>
        <w:rPr>
          <w:rFonts w:ascii="Times New Roman" w:hAnsi="Times New Roman" w:cs="Times New Roman"/>
          <w:lang w:val="fr-FR"/>
        </w:rPr>
        <w:t>s</w:t>
      </w:r>
      <w:r w:rsidRPr="00583D23">
        <w:rPr>
          <w:rFonts w:ascii="Times New Roman" w:hAnsi="Times New Roman" w:cs="Times New Roman"/>
          <w:lang w:val="fr-FR"/>
        </w:rPr>
        <w:t xml:space="preserve"> paires des nerfs crâniens</w:t>
      </w:r>
      <w:r>
        <w:rPr>
          <w:rFonts w:ascii="Times New Roman" w:hAnsi="Times New Roman" w:cs="Times New Roman"/>
          <w:lang w:val="fr-FR"/>
        </w:rPr>
        <w:t>.</w:t>
      </w:r>
    </w:p>
    <w:p w:rsidR="00583D23" w:rsidRPr="00583D23" w:rsidRDefault="00583D23" w:rsidP="00583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Anatomie, phyphysiologie, la clinique de l’affection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5 </w:t>
      </w:r>
      <w:r w:rsidR="00FD7D11">
        <w:rPr>
          <w:rFonts w:ascii="Times New Roman" w:hAnsi="Times New Roman" w:cs="Times New Roman"/>
          <w:sz w:val="24"/>
          <w:szCs w:val="24"/>
          <w:lang w:val="fr-FR"/>
        </w:rPr>
        <w:t>ème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ens,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chemin </w:t>
      </w:r>
      <w:r w:rsidR="00FD7D11"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sensible et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>moteur du nerf trijumeau.</w:t>
      </w:r>
    </w:p>
    <w:p w:rsidR="00583D23" w:rsidRDefault="00583D23" w:rsidP="00FD7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83D23">
        <w:rPr>
          <w:rFonts w:ascii="Times New Roman" w:hAnsi="Times New Roman" w:cs="Times New Roman"/>
          <w:sz w:val="24"/>
          <w:szCs w:val="24"/>
          <w:lang w:val="fr-FR"/>
        </w:rPr>
        <w:t>La clinique de l’affection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rameaux de 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D7D11">
        <w:rPr>
          <w:rFonts w:ascii="Times New Roman" w:hAnsi="Times New Roman" w:cs="Times New Roman"/>
          <w:sz w:val="24"/>
          <w:szCs w:val="24"/>
          <w:lang w:val="fr-FR"/>
        </w:rPr>
        <w:t>ème</w:t>
      </w:r>
      <w:r w:rsidRPr="00583D23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crâniens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r w:rsidR="00FD7D11">
        <w:rPr>
          <w:rFonts w:ascii="Times New Roman" w:hAnsi="Times New Roman" w:cs="Times New Roman"/>
          <w:sz w:val="24"/>
          <w:szCs w:val="24"/>
          <w:lang w:val="fr-FR"/>
        </w:rPr>
        <w:t>les symptôm</w:t>
      </w:r>
      <w:r w:rsidR="00FD7D11" w:rsidRPr="00FD7D1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FD7D11">
        <w:rPr>
          <w:rFonts w:ascii="Times New Roman" w:hAnsi="Times New Roman" w:cs="Times New Roman"/>
          <w:sz w:val="24"/>
          <w:szCs w:val="24"/>
          <w:lang w:val="fr-FR"/>
        </w:rPr>
        <w:t xml:space="preserve">s de l’affection </w:t>
      </w:r>
      <w:r w:rsidR="00FD7D11" w:rsidRPr="00FD7D11">
        <w:rPr>
          <w:rFonts w:ascii="Times New Roman" w:hAnsi="Times New Roman" w:cs="Times New Roman"/>
          <w:sz w:val="24"/>
          <w:szCs w:val="24"/>
          <w:lang w:val="fr-FR"/>
        </w:rPr>
        <w:t>de la fissure orbitaire supérieure</w:t>
      </w:r>
      <w:r w:rsidR="00FD7D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7D11" w:rsidRDefault="00FD7D11" w:rsidP="00FD7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>es symptômes de l’affection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la racine 5 ème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crâniens, du noeud de Gasser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>le nœud cérébelleux, tronc (hémipesthésie alternée, type dissocié aux zones de Zell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>er)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D7D11" w:rsidRPr="00FD7D11" w:rsidRDefault="00FD7D11" w:rsidP="00FD7D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FD7D11">
        <w:rPr>
          <w:rFonts w:ascii="Times New Roman" w:hAnsi="Times New Roman" w:cs="Times New Roman"/>
          <w:sz w:val="24"/>
          <w:szCs w:val="24"/>
          <w:lang w:val="fr-FR"/>
        </w:rPr>
        <w:t>Anatomie, phyphysiologie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7 ème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crâniens.</w:t>
      </w:r>
    </w:p>
    <w:p w:rsidR="00527969" w:rsidRDefault="00FD7D11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>a cl</w:t>
      </w:r>
      <w:r>
        <w:rPr>
          <w:rFonts w:ascii="Times New Roman" w:hAnsi="Times New Roman" w:cs="Times New Roman"/>
          <w:sz w:val="24"/>
          <w:szCs w:val="24"/>
          <w:lang w:val="fr-FR"/>
        </w:rPr>
        <w:t>inique de l’affection de 7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 ème paires des nerfs crâniens</w:t>
      </w:r>
      <w:r w:rsidR="0052796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au niveau du pont, </w:t>
      </w:r>
      <w:r w:rsidR="00527969">
        <w:rPr>
          <w:rFonts w:ascii="Times New Roman" w:hAnsi="Times New Roman" w:cs="Times New Roman"/>
          <w:sz w:val="24"/>
          <w:szCs w:val="24"/>
          <w:lang w:val="fr-FR"/>
        </w:rPr>
        <w:t>l'angle ponto-cérébelleux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27969" w:rsidRPr="0052796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FD7D11">
        <w:rPr>
          <w:rFonts w:ascii="Times New Roman" w:hAnsi="Times New Roman" w:cs="Times New Roman"/>
          <w:sz w:val="24"/>
          <w:szCs w:val="24"/>
          <w:lang w:val="fr-FR"/>
        </w:rPr>
        <w:t>ouverture auditive interne, dans le canal de Fallope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5279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27969" w:rsidRPr="00527969" w:rsidRDefault="00527969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Anatomie, phyphysiologie, la clinique de l’affection de </w:t>
      </w:r>
      <w:r>
        <w:rPr>
          <w:rFonts w:ascii="Times New Roman" w:hAnsi="Times New Roman" w:cs="Times New Roman"/>
          <w:sz w:val="24"/>
          <w:szCs w:val="24"/>
          <w:lang w:val="fr-FR"/>
        </w:rPr>
        <w:t>9 et 10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ème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crâniens.</w:t>
      </w:r>
    </w:p>
    <w:p w:rsidR="00527969" w:rsidRPr="00527969" w:rsidRDefault="00527969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Anatomie, phyphysiologie, la clinique de l’affection de </w:t>
      </w:r>
      <w:r>
        <w:rPr>
          <w:rFonts w:ascii="Times New Roman" w:hAnsi="Times New Roman" w:cs="Times New Roman"/>
          <w:sz w:val="24"/>
          <w:szCs w:val="24"/>
          <w:lang w:val="fr-FR"/>
        </w:rPr>
        <w:t>11 et 12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ème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paires des nerfs crâniens.</w:t>
      </w:r>
    </w:p>
    <w:p w:rsidR="0063147B" w:rsidRDefault="00527969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7969">
        <w:rPr>
          <w:rFonts w:ascii="Times New Roman" w:hAnsi="Times New Roman" w:cs="Times New Roman"/>
          <w:sz w:val="24"/>
          <w:szCs w:val="24"/>
          <w:lang w:val="fr-FR"/>
        </w:rPr>
        <w:t>La paralysie b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ulba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pseudobulbaire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27969" w:rsidRDefault="00527969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fr-FR"/>
        </w:rPr>
        <w:t>voies pyramidale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et corticon</w:t>
      </w:r>
      <w:r>
        <w:rPr>
          <w:rFonts w:ascii="Times New Roman" w:hAnsi="Times New Roman" w:cs="Times New Roman"/>
          <w:sz w:val="24"/>
          <w:szCs w:val="24"/>
          <w:lang w:val="fr-FR"/>
        </w:rPr>
        <w:t>ucléaire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27969">
        <w:rPr>
          <w:lang w:val="fr-FR"/>
        </w:rPr>
        <w:t xml:space="preserve"> 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>La diagnostic différentiel de la parésie centrale et périphérique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7</w:t>
      </w:r>
      <w:r w:rsidRPr="00527969">
        <w:rPr>
          <w:rFonts w:ascii="Times New Roman" w:hAnsi="Times New Roman" w:cs="Times New Roman"/>
          <w:sz w:val="24"/>
          <w:szCs w:val="24"/>
          <w:lang w:val="fr-FR"/>
        </w:rPr>
        <w:t xml:space="preserve"> et 12 èmes paires des nerfs crâniens.</w:t>
      </w:r>
    </w:p>
    <w:p w:rsidR="00527969" w:rsidRDefault="00527969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27969">
        <w:rPr>
          <w:rFonts w:ascii="Times New Roman" w:hAnsi="Times New Roman" w:cs="Times New Roman"/>
          <w:sz w:val="24"/>
          <w:szCs w:val="24"/>
          <w:lang w:val="fr-FR"/>
        </w:rPr>
        <w:t>Les réflexes superficiels, profonds (sourcilier, cornéen, mandibulaire, pharyngien) arcs réflexes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27969" w:rsidRDefault="007A74CF" w:rsidP="00527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527969" w:rsidRPr="00527969">
        <w:rPr>
          <w:rFonts w:ascii="Times New Roman" w:hAnsi="Times New Roman" w:cs="Times New Roman"/>
          <w:sz w:val="24"/>
          <w:szCs w:val="24"/>
          <w:lang w:val="fr-FR"/>
        </w:rPr>
        <w:t>paralysie (parésie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27969" w:rsidRPr="00527969">
        <w:rPr>
          <w:rFonts w:ascii="Times New Roman" w:hAnsi="Times New Roman" w:cs="Times New Roman"/>
          <w:sz w:val="24"/>
          <w:szCs w:val="24"/>
          <w:lang w:val="fr-FR"/>
        </w:rPr>
        <w:t>) de la nature centrale, périphérique et hystérique, les principales manifestations cliniques.</w:t>
      </w:r>
    </w:p>
    <w:p w:rsidR="007A74CF" w:rsidRDefault="007A74CF" w:rsidP="007A7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A74CF">
        <w:rPr>
          <w:rFonts w:ascii="Times New Roman" w:hAnsi="Times New Roman" w:cs="Times New Roman"/>
          <w:sz w:val="24"/>
          <w:szCs w:val="24"/>
          <w:lang w:val="fr-FR"/>
        </w:rPr>
        <w:t>Les paralysie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 croisée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 (alternée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: Weber, Miyar-</w:t>
      </w:r>
      <w:r>
        <w:rPr>
          <w:rFonts w:ascii="Times New Roman" w:hAnsi="Times New Roman" w:cs="Times New Roman"/>
          <w:sz w:val="24"/>
          <w:szCs w:val="24"/>
          <w:lang w:val="fr-FR"/>
        </w:rPr>
        <w:t>Gubler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, Fauville, Avelis, Jackson.</w:t>
      </w:r>
    </w:p>
    <w:p w:rsidR="007A74CF" w:rsidRDefault="007A74CF" w:rsidP="007A7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A74CF">
        <w:rPr>
          <w:rFonts w:ascii="Times New Roman" w:hAnsi="Times New Roman" w:cs="Times New Roman"/>
          <w:sz w:val="24"/>
          <w:szCs w:val="24"/>
          <w:lang w:val="fr-FR"/>
        </w:rPr>
        <w:t>Le cervelet: l'ana</w:t>
      </w:r>
      <w:r>
        <w:rPr>
          <w:rFonts w:ascii="Times New Roman" w:hAnsi="Times New Roman" w:cs="Times New Roman"/>
          <w:sz w:val="24"/>
          <w:szCs w:val="24"/>
          <w:lang w:val="fr-FR"/>
        </w:rPr>
        <w:t>tomie, la fonction, l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es symptômes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de l’affection.</w:t>
      </w:r>
    </w:p>
    <w:p w:rsidR="007A74CF" w:rsidRDefault="007A74CF" w:rsidP="007A7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oordination du mouvement et de l'équilibre,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méthodes de recherche. </w:t>
      </w:r>
      <w:r>
        <w:rPr>
          <w:rFonts w:ascii="Times New Roman" w:hAnsi="Times New Roman" w:cs="Times New Roman"/>
          <w:sz w:val="24"/>
          <w:szCs w:val="24"/>
          <w:lang w:val="fr-FR"/>
        </w:rPr>
        <w:t>Les t</w:t>
      </w:r>
      <w:r w:rsidRPr="007A74CF">
        <w:rPr>
          <w:rFonts w:ascii="Times New Roman" w:hAnsi="Times New Roman" w:cs="Times New Roman"/>
          <w:sz w:val="24"/>
          <w:szCs w:val="24"/>
          <w:lang w:val="fr-FR"/>
        </w:rPr>
        <w:t>ypes d'ataxie.</w:t>
      </w:r>
    </w:p>
    <w:p w:rsidR="007A74CF" w:rsidRDefault="007A74CF" w:rsidP="007A7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A74CF">
        <w:rPr>
          <w:rFonts w:ascii="Times New Roman" w:hAnsi="Times New Roman" w:cs="Times New Roman"/>
          <w:sz w:val="24"/>
          <w:szCs w:val="24"/>
          <w:lang w:val="fr-FR"/>
        </w:rPr>
        <w:t>Le système nerveux extrapyramidal: anatomie, physiologie, syndromes de l’affection (acupétique-rigide, hyper-cinétique)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A74CF" w:rsidRDefault="003F0310" w:rsidP="003F0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Les voies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la sensibilité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superficiele</w:t>
      </w:r>
      <w:r w:rsidR="007A74CF"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7A74CF" w:rsidRPr="007A74CF">
        <w:rPr>
          <w:rFonts w:ascii="Times New Roman" w:hAnsi="Times New Roman" w:cs="Times New Roman"/>
          <w:sz w:val="24"/>
          <w:szCs w:val="24"/>
          <w:lang w:val="fr-FR"/>
        </w:rPr>
        <w:t>méthodes d</w:t>
      </w:r>
      <w:r>
        <w:rPr>
          <w:rFonts w:ascii="Times New Roman" w:hAnsi="Times New Roman" w:cs="Times New Roman"/>
          <w:sz w:val="24"/>
          <w:szCs w:val="24"/>
          <w:lang w:val="fr-FR"/>
        </w:rPr>
        <w:t>e recherche</w:t>
      </w:r>
      <w:r w:rsidR="007A74CF" w:rsidRPr="007A74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manifestations cliniques de son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affection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F0310" w:rsidRDefault="003F0310" w:rsidP="003F0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La voie de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sensibilité profonde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les méthodes de recherche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syndromes de l’affection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F0310" w:rsidRDefault="003F0310" w:rsidP="003F03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La douleur: locale,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projection, </w:t>
      </w:r>
      <w:r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irradiation. </w:t>
      </w: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DA37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douleur </w:t>
      </w:r>
      <w:r w:rsidR="00DA377B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 xml:space="preserve">ociceptive, neuropathique, psychogène. </w:t>
      </w:r>
      <w:r w:rsidR="00DA377B">
        <w:rPr>
          <w:rFonts w:ascii="Times New Roman" w:hAnsi="Times New Roman" w:cs="Times New Roman"/>
          <w:sz w:val="24"/>
          <w:szCs w:val="24"/>
          <w:lang w:val="fr-FR"/>
        </w:rPr>
        <w:t>Les m</w:t>
      </w:r>
      <w:r w:rsidRPr="003F0310">
        <w:rPr>
          <w:rFonts w:ascii="Times New Roman" w:hAnsi="Times New Roman" w:cs="Times New Roman"/>
          <w:sz w:val="24"/>
          <w:szCs w:val="24"/>
          <w:lang w:val="fr-FR"/>
        </w:rPr>
        <w:t>éthodes d'évaluation, principes de traitement.</w:t>
      </w:r>
    </w:p>
    <w:p w:rsidR="00DA377B" w:rsidRDefault="00DA377B" w:rsidP="00DA3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Le système nerveux sympathique et parasympathique: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caractéristiques anatomiques et physiologiques,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>signes de sympathicotonie, vagotonie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A377B" w:rsidRDefault="00DA377B" w:rsidP="00DA3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A377B">
        <w:rPr>
          <w:rFonts w:ascii="Times New Roman" w:hAnsi="Times New Roman" w:cs="Times New Roman"/>
          <w:sz w:val="24"/>
          <w:szCs w:val="24"/>
          <w:lang w:val="fr-FR"/>
        </w:rPr>
        <w:t>Les 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yndromes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>de l’affection du complexe limbico-hypothalamique-réticulaire.</w:t>
      </w:r>
    </w:p>
    <w:p w:rsidR="00DA377B" w:rsidRPr="00DA377B" w:rsidRDefault="00DA377B" w:rsidP="00DA3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syndromes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de l’affection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lobes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>cérébrales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A377B" w:rsidRDefault="00DA377B" w:rsidP="00DA3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>
        <w:rPr>
          <w:rFonts w:ascii="Times New Roman" w:hAnsi="Times New Roman" w:cs="Times New Roman"/>
          <w:sz w:val="24"/>
          <w:szCs w:val="24"/>
          <w:lang w:val="fr-FR"/>
        </w:rPr>
        <w:t>troubles de la discours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>: aphasie, dysarthrie, dyslalie, alalie, mutisme, bégaiement.</w:t>
      </w:r>
    </w:p>
    <w:p w:rsidR="00DA377B" w:rsidRDefault="00DA377B" w:rsidP="00DA3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La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 xml:space="preserve">circulation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sanguine </w:t>
      </w:r>
      <w:r w:rsidRPr="00DA377B">
        <w:rPr>
          <w:rFonts w:ascii="Times New Roman" w:hAnsi="Times New Roman" w:cs="Times New Roman"/>
          <w:sz w:val="24"/>
          <w:szCs w:val="24"/>
          <w:lang w:val="fr-FR"/>
        </w:rPr>
        <w:t>cérébrale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BB4558" w:rsidP="00BB45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>ponction lombaire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A377B" w:rsidRDefault="00BB4558" w:rsidP="00BB45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m</w:t>
      </w:r>
      <w:r w:rsidR="00DA377B" w:rsidRPr="00DA377B">
        <w:rPr>
          <w:rFonts w:ascii="Times New Roman" w:hAnsi="Times New Roman" w:cs="Times New Roman"/>
          <w:sz w:val="24"/>
          <w:szCs w:val="24"/>
          <w:lang w:val="fr-FR"/>
        </w:rPr>
        <w:t>éthodes supplémentaires de recherche en neurologie (possibilités d'utilisation): rayons X (craniographie, spondylographie). électrophysiologique (électroencéphalographie, électromyographie), échographie, neuroimagerie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A377B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(tomographie par ordinateur,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tomographie </w:t>
      </w:r>
      <w:r>
        <w:rPr>
          <w:rFonts w:ascii="Times New Roman" w:hAnsi="Times New Roman" w:cs="Times New Roman"/>
          <w:sz w:val="24"/>
          <w:szCs w:val="24"/>
          <w:lang w:val="fr-FR"/>
        </w:rPr>
        <w:t>par résonance magnétique</w:t>
      </w:r>
      <w:r w:rsidR="00DA377B" w:rsidRPr="00BB4558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BB4558" w:rsidP="00BB45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>syndrome d'hypertension intracrânienne (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la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clinique,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>méthodes de vérification)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BB4558" w:rsidP="00BB455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B4558" w:rsidRDefault="00BB4558" w:rsidP="00BB4558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4558">
        <w:rPr>
          <w:rFonts w:ascii="Times New Roman" w:hAnsi="Times New Roman" w:cs="Times New Roman"/>
          <w:b/>
          <w:sz w:val="24"/>
          <w:szCs w:val="24"/>
          <w:lang w:val="fr-FR"/>
        </w:rPr>
        <w:t>Les troubles aigus de la circulation sanguine cérébrale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BB4558" w:rsidRDefault="00BB4558" w:rsidP="00BB4558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4558">
        <w:rPr>
          <w:rFonts w:ascii="Times New Roman" w:hAnsi="Times New Roman" w:cs="Times New Roman"/>
          <w:b/>
          <w:sz w:val="24"/>
          <w:szCs w:val="24"/>
          <w:lang w:val="fr-FR"/>
        </w:rPr>
        <w:t>LA PARTIE 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</w:p>
    <w:p w:rsidR="00BB4558" w:rsidRPr="00BB4558" w:rsidRDefault="00BB4558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Étiologie, </w:t>
      </w:r>
      <w:r w:rsidR="00130D97" w:rsidRPr="00130D97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BB4558">
        <w:rPr>
          <w:rFonts w:ascii="Times New Roman" w:hAnsi="Times New Roman" w:cs="Times New Roman"/>
          <w:sz w:val="24"/>
          <w:szCs w:val="24"/>
          <w:lang w:val="fr-FR"/>
        </w:rPr>
        <w:t>formes cliniques, diagnostic différentiel.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traitement des troubles aigus de la circulation cérébrale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BB4558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B4558">
        <w:rPr>
          <w:rFonts w:ascii="Times New Roman" w:hAnsi="Times New Roman" w:cs="Times New Roman"/>
          <w:sz w:val="24"/>
          <w:szCs w:val="24"/>
          <w:lang w:val="fr-FR"/>
        </w:rPr>
        <w:t>Méningite: étiologie, clinique, traitement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encéphalite (primaire, secondaire): étiologie, clinique,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130D97" w:rsidP="00130D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130D97">
        <w:rPr>
          <w:rFonts w:ascii="Times New Roman" w:hAnsi="Times New Roman" w:cs="Times New Roman"/>
          <w:sz w:val="24"/>
          <w:szCs w:val="24"/>
          <w:lang w:val="fr-FR"/>
        </w:rPr>
        <w:t xml:space="preserve">’affection </w:t>
      </w:r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 système nerveux </w:t>
      </w:r>
      <w:r>
        <w:rPr>
          <w:rFonts w:ascii="Times New Roman" w:hAnsi="Times New Roman" w:cs="Times New Roman"/>
          <w:sz w:val="24"/>
          <w:szCs w:val="24"/>
          <w:lang w:val="fr-FR"/>
        </w:rPr>
        <w:t>quand lil y a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 le SIDA, la syphilis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abcès cérébral: étiologie, clinique,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BB4558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B4558">
        <w:rPr>
          <w:rFonts w:ascii="Times New Roman" w:hAnsi="Times New Roman" w:cs="Times New Roman"/>
          <w:sz w:val="24"/>
          <w:szCs w:val="24"/>
          <w:lang w:val="fr-FR"/>
        </w:rPr>
        <w:t>Sclérose en plaques: clinique, diagnostic, traitement</w:t>
      </w:r>
      <w:r w:rsidR="00130D9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tumeurs cérébrales: clinique,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Pr="00BB4558" w:rsidRDefault="00130D97" w:rsidP="00130D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traumatisme crânien</w:t>
      </w:r>
      <w:r>
        <w:rPr>
          <w:rFonts w:ascii="Times New Roman" w:hAnsi="Times New Roman" w:cs="Times New Roman"/>
          <w:sz w:val="24"/>
          <w:szCs w:val="24"/>
          <w:lang w:val="fr-FR"/>
        </w:rPr>
        <w:t>: la commotion cérébrale, la contusion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, hémorragie sous-arachnoïdienne, </w:t>
      </w: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hématome </w:t>
      </w:r>
      <w:r w:rsidRPr="00130D97">
        <w:rPr>
          <w:rFonts w:ascii="Times New Roman" w:hAnsi="Times New Roman" w:cs="Times New Roman"/>
          <w:sz w:val="24"/>
          <w:szCs w:val="24"/>
          <w:lang w:val="fr-FR"/>
        </w:rPr>
        <w:t>épi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sous-dural et sous-dural: clinique,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épilepsie: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 xml:space="preserve">types de crises épileptiques,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formes cliniques de la maladie,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névroses: neurasthénie, hystérie, trouble obsessionnel-compulsif, phobies, dépression.</w:t>
      </w:r>
    </w:p>
    <w:p w:rsidR="00BB4558" w:rsidRDefault="00130D97" w:rsidP="00BB45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évanouissement: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4558" w:rsidRPr="00BB4558">
        <w:rPr>
          <w:rFonts w:ascii="Times New Roman" w:hAnsi="Times New Roman" w:cs="Times New Roman"/>
          <w:sz w:val="24"/>
          <w:szCs w:val="24"/>
          <w:lang w:val="fr-FR"/>
        </w:rPr>
        <w:t>classification, clinique, traitement</w:t>
      </w:r>
    </w:p>
    <w:p w:rsidR="000B22ED" w:rsidRDefault="00130D97" w:rsidP="000B2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>attaques de panique: clinique, traitement. Syndrome d'hyperventilation.</w:t>
      </w:r>
    </w:p>
    <w:p w:rsidR="000B22ED" w:rsidRDefault="000B22ED" w:rsidP="000B2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douleurs </w:t>
      </w:r>
      <w:r w:rsidRPr="000B22ED">
        <w:rPr>
          <w:rFonts w:ascii="Times New Roman" w:hAnsi="Times New Roman" w:cs="Times New Roman"/>
          <w:sz w:val="24"/>
          <w:szCs w:val="24"/>
          <w:lang w:val="fr-FR"/>
        </w:rPr>
        <w:t>céphalique de tension: classification, critères de diagnostic, traitement</w:t>
      </w:r>
      <w:r w:rsidR="00130D9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22ED" w:rsidRDefault="000B22ED" w:rsidP="000B2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22ED">
        <w:rPr>
          <w:rFonts w:ascii="Times New Roman" w:hAnsi="Times New Roman" w:cs="Times New Roman"/>
          <w:sz w:val="24"/>
          <w:szCs w:val="24"/>
          <w:lang w:val="fr-FR"/>
        </w:rPr>
        <w:t>Migraine, classification, critères diagnostiques, traitement</w:t>
      </w:r>
      <w:r w:rsidR="00130D9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22ED" w:rsidRDefault="000B22ED" w:rsidP="000B2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0B22ED">
        <w:rPr>
          <w:rFonts w:ascii="Times New Roman" w:hAnsi="Times New Roman" w:cs="Times New Roman"/>
          <w:sz w:val="24"/>
          <w:szCs w:val="24"/>
          <w:lang w:val="fr-FR"/>
        </w:rPr>
        <w:t>La douleurs de tête de cluster, hemicranium paroxysmal, critères diagnostiques, traitement</w:t>
      </w:r>
      <w:r w:rsidR="00130D9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22ED" w:rsidRDefault="00130D97" w:rsidP="000B22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douleurs 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>céphalée cervicogène. Critères diagnostiques,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22ED" w:rsidRDefault="00130D97" w:rsidP="00130D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30D97">
        <w:rPr>
          <w:rFonts w:ascii="Times New Roman" w:hAnsi="Times New Roman" w:cs="Times New Roman"/>
          <w:sz w:val="24"/>
          <w:szCs w:val="24"/>
          <w:lang w:val="fr-FR"/>
        </w:rPr>
        <w:t xml:space="preserve">La douleurs de tête 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>d'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>busic (</w:t>
      </w:r>
      <w:r w:rsidRPr="000B22ED">
        <w:rPr>
          <w:rFonts w:ascii="Times New Roman" w:hAnsi="Times New Roman" w:cs="Times New Roman"/>
          <w:sz w:val="24"/>
          <w:szCs w:val="24"/>
          <w:lang w:val="fr-FR"/>
        </w:rPr>
        <w:t>induit</w:t>
      </w:r>
      <w:r w:rsidRPr="000B22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par les 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 xml:space="preserve">médicament).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0B22ED" w:rsidRPr="000B22ED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B22ED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névralgie du trijumeau. Névralgie post-herpétique du nerf trijumeau.</w:t>
      </w:r>
      <w:r w:rsidR="00C03805" w:rsidRPr="00C03805">
        <w:rPr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 xml:space="preserve">névralgie du nerf glossopharyngien.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névralgie du nerf intermédiaire, nœud géniculé.</w:t>
      </w:r>
      <w:r w:rsidR="00C03805" w:rsidRPr="00C03805">
        <w:rPr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névralgie du nerf supérieur du larynx, nerf naso-ciliaire.</w:t>
      </w:r>
      <w:r w:rsidR="00C03805" w:rsidRPr="00C03805">
        <w:rPr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 xml:space="preserve">douleur odontogène.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caractéristiques cliniques, principes de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P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douleur faciale atypique, glossalgie, stomatalgie:</w:t>
      </w:r>
      <w:r w:rsidR="00C03805" w:rsidRPr="00C03805">
        <w:rPr>
          <w:lang w:val="fr-FR"/>
        </w:rPr>
        <w:t xml:space="preserve">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clinique,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yndrome de la douleur myofasciale, dysfonction de l'articulation temporomandibulaire.</w:t>
      </w:r>
      <w:r w:rsidR="00C03805" w:rsidRPr="00C03805">
        <w:rPr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 xml:space="preserve">principes de diagnostic des maux de tête et des douleurs faciales.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signaux de danger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n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europathie du nerf facial: étiologie, clinique,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L’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hémisphère facial.</w:t>
      </w:r>
      <w:r w:rsidR="00C03805" w:rsidRPr="00130D97">
        <w:rPr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03805" w:rsidRDefault="00130D97" w:rsidP="00C038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hyperkinésie crânienne (tics, blépharospasme, oromandibulaire, dystonie pharyngée):</w:t>
      </w:r>
      <w:r w:rsidR="00C03805" w:rsidRPr="00C03805">
        <w:rPr>
          <w:lang w:val="fr-FR"/>
        </w:rPr>
        <w:t xml:space="preserve">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clinique, diagnostic, traitement</w:t>
      </w:r>
    </w:p>
    <w:p w:rsidR="00C03805" w:rsidRPr="00BB4558" w:rsidRDefault="00130D97" w:rsidP="00130D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C03805" w:rsidRPr="00C03805">
        <w:rPr>
          <w:rFonts w:ascii="Times New Roman" w:hAnsi="Times New Roman" w:cs="Times New Roman"/>
          <w:sz w:val="24"/>
          <w:szCs w:val="24"/>
          <w:lang w:val="fr-FR"/>
        </w:rPr>
        <w:t>myasthénie: classification,</w:t>
      </w:r>
      <w:r w:rsidRPr="00130D97">
        <w:rPr>
          <w:lang w:val="fr-FR"/>
        </w:rPr>
        <w:t xml:space="preserve"> </w:t>
      </w:r>
      <w:r w:rsidRPr="00130D97">
        <w:rPr>
          <w:rFonts w:ascii="Times New Roman" w:hAnsi="Times New Roman" w:cs="Times New Roman"/>
          <w:sz w:val="24"/>
          <w:szCs w:val="24"/>
          <w:lang w:val="fr-FR"/>
        </w:rPr>
        <w:t>clinique, diagnostic, traitement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bookmarkStart w:id="0" w:name="_GoBack"/>
      <w:bookmarkEnd w:id="0"/>
    </w:p>
    <w:sectPr w:rsidR="00C03805" w:rsidRPr="00BB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95B"/>
    <w:multiLevelType w:val="hybridMultilevel"/>
    <w:tmpl w:val="9BD6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6C4C"/>
    <w:multiLevelType w:val="hybridMultilevel"/>
    <w:tmpl w:val="B384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899"/>
    <w:multiLevelType w:val="hybridMultilevel"/>
    <w:tmpl w:val="BA8AB6BE"/>
    <w:lvl w:ilvl="0" w:tplc="1B5AB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2"/>
    <w:rsid w:val="000B22ED"/>
    <w:rsid w:val="00130D97"/>
    <w:rsid w:val="00153AA2"/>
    <w:rsid w:val="003F0310"/>
    <w:rsid w:val="00527969"/>
    <w:rsid w:val="00583D23"/>
    <w:rsid w:val="0063147B"/>
    <w:rsid w:val="007A74CF"/>
    <w:rsid w:val="00901B5A"/>
    <w:rsid w:val="00BB4558"/>
    <w:rsid w:val="00C03805"/>
    <w:rsid w:val="00DA377B"/>
    <w:rsid w:val="00E37C91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BE055-38DA-44FE-80BE-2141898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ws331usr</dc:creator>
  <cp:keywords/>
  <dc:description/>
  <cp:lastModifiedBy>ws331usr</cp:lastModifiedBy>
  <cp:revision>3</cp:revision>
  <dcterms:created xsi:type="dcterms:W3CDTF">2017-11-28T10:53:00Z</dcterms:created>
  <dcterms:modified xsi:type="dcterms:W3CDTF">2017-11-28T13:06:00Z</dcterms:modified>
</cp:coreProperties>
</file>