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43" w:rsidRDefault="00A83343" w:rsidP="00A83343">
      <w:pPr>
        <w:spacing w:after="0" w:line="240" w:lineRule="auto"/>
        <w:ind w:left="737" w:hanging="113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83343" w:rsidRDefault="00A83343" w:rsidP="00A83343">
      <w:pPr>
        <w:spacing w:after="0" w:line="240" w:lineRule="auto"/>
        <w:ind w:left="737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ВЫСШЕГО ОБРАЗОВАНИЯ</w:t>
      </w:r>
    </w:p>
    <w:p w:rsidR="00A83343" w:rsidRDefault="00A83343" w:rsidP="00A83343">
      <w:pPr>
        <w:spacing w:after="0" w:line="240" w:lineRule="auto"/>
        <w:ind w:left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«АСТРАХАНСКИЙ ГОСУДАРСТВЕННЫЙ МЕДИЦИНСКИЙ УНИВЕРСИТЕТ» МИНИСТЕРСТВА ЗДРАВООХРАНЕНИЯ РОССИЙСКОЙ ФЕДЕРАЦИИ</w:t>
      </w:r>
    </w:p>
    <w:p w:rsidR="00A83343" w:rsidRDefault="00A83343" w:rsidP="00A83343">
      <w:pPr>
        <w:spacing w:after="0" w:line="240" w:lineRule="auto"/>
        <w:ind w:left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СТОМАТОЛОГИЧЕСКИЙ ФАКУЛЬТЕТ</w:t>
      </w:r>
    </w:p>
    <w:p w:rsidR="00A83343" w:rsidRDefault="00A83343" w:rsidP="00A83343">
      <w:pPr>
        <w:ind w:left="7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 ТЕРАПЕВТИЧЕСКОЙ СТОМАТОЛОГИИ</w:t>
      </w:r>
    </w:p>
    <w:p w:rsidR="005C1EB6" w:rsidRPr="00297BDB" w:rsidRDefault="005C1EB6" w:rsidP="00D07788">
      <w:pPr>
        <w:rPr>
          <w:rFonts w:ascii="Times New Roman" w:hAnsi="Times New Roman"/>
          <w:b/>
          <w:sz w:val="24"/>
          <w:szCs w:val="24"/>
        </w:rPr>
      </w:pPr>
    </w:p>
    <w:p w:rsidR="005C1EB6" w:rsidRPr="00297BDB" w:rsidRDefault="005C1EB6" w:rsidP="008248AD">
      <w:pPr>
        <w:pStyle w:val="a5"/>
        <w:ind w:firstLine="127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97BDB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5C1EB6" w:rsidRDefault="005C1EB6" w:rsidP="00284CB6">
      <w:pPr>
        <w:pStyle w:val="a5"/>
        <w:ind w:firstLine="1276"/>
        <w:rPr>
          <w:rFonts w:ascii="Times New Roman" w:hAnsi="Times New Roman"/>
          <w:sz w:val="24"/>
          <w:szCs w:val="24"/>
          <w:lang w:eastAsia="ru-RU"/>
        </w:rPr>
      </w:pPr>
      <w:r w:rsidRPr="00297B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Заведующая кафедрой</w:t>
      </w:r>
    </w:p>
    <w:p w:rsidR="005C1EB6" w:rsidRPr="00297BDB" w:rsidRDefault="005C1EB6" w:rsidP="008248AD">
      <w:pPr>
        <w:pStyle w:val="a5"/>
        <w:ind w:firstLine="127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84CB6">
        <w:rPr>
          <w:rFonts w:ascii="Times New Roman" w:hAnsi="Times New Roman"/>
          <w:sz w:val="24"/>
          <w:szCs w:val="24"/>
          <w:lang w:eastAsia="ru-RU"/>
        </w:rPr>
        <w:t>т</w:t>
      </w:r>
      <w:r w:rsidRPr="00297BDB">
        <w:rPr>
          <w:rFonts w:ascii="Times New Roman" w:hAnsi="Times New Roman"/>
          <w:sz w:val="24"/>
          <w:szCs w:val="24"/>
          <w:lang w:eastAsia="ru-RU"/>
        </w:rPr>
        <w:t>ерапевтической</w:t>
      </w:r>
      <w:r w:rsidR="00996BF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97BDB">
        <w:rPr>
          <w:rFonts w:ascii="Times New Roman" w:hAnsi="Times New Roman"/>
          <w:sz w:val="24"/>
          <w:szCs w:val="24"/>
          <w:lang w:eastAsia="ru-RU"/>
        </w:rPr>
        <w:t>стоматологии,к.м.н.</w:t>
      </w:r>
      <w:proofErr w:type="gramEnd"/>
      <w:r w:rsidR="00996BF1">
        <w:rPr>
          <w:rFonts w:ascii="Times New Roman" w:hAnsi="Times New Roman"/>
          <w:sz w:val="24"/>
          <w:szCs w:val="24"/>
          <w:lang w:eastAsia="ru-RU"/>
        </w:rPr>
        <w:t>,доцент</w:t>
      </w:r>
      <w:proofErr w:type="spellEnd"/>
      <w:r w:rsidRPr="00297BDB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C1EB6" w:rsidRPr="00297BDB" w:rsidRDefault="005C1EB6" w:rsidP="008248AD">
      <w:pPr>
        <w:pStyle w:val="a5"/>
        <w:ind w:firstLine="1276"/>
        <w:rPr>
          <w:rFonts w:ascii="Times New Roman" w:hAnsi="Times New Roman"/>
          <w:sz w:val="24"/>
          <w:szCs w:val="24"/>
          <w:lang w:eastAsia="ru-RU"/>
        </w:rPr>
      </w:pPr>
      <w:r w:rsidRPr="00297B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______________________     </w:t>
      </w:r>
      <w:proofErr w:type="spellStart"/>
      <w:r w:rsidRPr="00297BDB">
        <w:rPr>
          <w:rFonts w:ascii="Times New Roman" w:hAnsi="Times New Roman"/>
          <w:sz w:val="24"/>
          <w:szCs w:val="24"/>
          <w:lang w:eastAsia="ru-RU"/>
        </w:rPr>
        <w:t>А.З.Исамулаева</w:t>
      </w:r>
      <w:proofErr w:type="spellEnd"/>
    </w:p>
    <w:p w:rsidR="005C1EB6" w:rsidRPr="00297BDB" w:rsidRDefault="005C1EB6" w:rsidP="002B42BD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97BDB"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 w:rsidR="00A44C34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CB6">
        <w:rPr>
          <w:rFonts w:ascii="Times New Roman" w:hAnsi="Times New Roman"/>
          <w:sz w:val="24"/>
          <w:szCs w:val="24"/>
          <w:lang w:eastAsia="ru-RU"/>
        </w:rPr>
        <w:t>от</w:t>
      </w:r>
      <w:r w:rsidRPr="00297B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CB6">
        <w:rPr>
          <w:rFonts w:ascii="Times New Roman" w:hAnsi="Times New Roman"/>
          <w:sz w:val="24"/>
          <w:szCs w:val="24"/>
          <w:lang w:eastAsia="ru-RU"/>
        </w:rPr>
        <w:t>29.08</w:t>
      </w:r>
      <w:r w:rsidR="008F02EA">
        <w:rPr>
          <w:rFonts w:ascii="Times New Roman" w:hAnsi="Times New Roman"/>
          <w:sz w:val="24"/>
          <w:szCs w:val="24"/>
          <w:lang w:eastAsia="ru-RU"/>
        </w:rPr>
        <w:t>.2016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297BDB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297B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5C1EB6" w:rsidRPr="00297BDB" w:rsidRDefault="005C1EB6" w:rsidP="00606B90">
      <w:pPr>
        <w:rPr>
          <w:rFonts w:ascii="Times New Roman" w:hAnsi="Times New Roman"/>
          <w:sz w:val="24"/>
          <w:szCs w:val="24"/>
        </w:rPr>
      </w:pPr>
    </w:p>
    <w:p w:rsidR="005C1EB6" w:rsidRPr="00297BDB" w:rsidRDefault="007E01E1" w:rsidP="00E75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ПРОХОЖДЕНИЯ ПРОИЗВОДСТВЕННОЙ ПРАКТИКИ</w:t>
      </w:r>
    </w:p>
    <w:p w:rsidR="00471A47" w:rsidRPr="00581B7F" w:rsidRDefault="00284CB6" w:rsidP="00471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1A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КУРСА (9 </w:t>
      </w:r>
      <w:r w:rsidR="00471A47" w:rsidRPr="00581B7F">
        <w:rPr>
          <w:rFonts w:ascii="Times New Roman" w:hAnsi="Times New Roman"/>
          <w:b/>
          <w:sz w:val="24"/>
          <w:szCs w:val="24"/>
          <w:lang w:eastAsia="ru-RU"/>
        </w:rPr>
        <w:t xml:space="preserve">СЕМЕСТР) </w:t>
      </w:r>
    </w:p>
    <w:p w:rsidR="005C1EB6" w:rsidRDefault="005C1EB6" w:rsidP="00E75093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BDB">
        <w:rPr>
          <w:rFonts w:ascii="Times New Roman" w:hAnsi="Times New Roman"/>
          <w:b/>
          <w:sz w:val="24"/>
          <w:szCs w:val="24"/>
          <w:lang w:eastAsia="ru-RU"/>
        </w:rPr>
        <w:t>ПОМОЩНИ</w:t>
      </w:r>
      <w:r w:rsidR="00996BF1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B604EE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284CB6">
        <w:rPr>
          <w:rFonts w:ascii="Times New Roman" w:hAnsi="Times New Roman"/>
          <w:b/>
          <w:sz w:val="24"/>
          <w:szCs w:val="24"/>
          <w:lang w:eastAsia="ru-RU"/>
        </w:rPr>
        <w:t xml:space="preserve"> ВРАЧА –СТОМАТОЛОГА (ДЕТСКОГО</w:t>
      </w:r>
      <w:r w:rsidRPr="00297BDB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</w:p>
    <w:p w:rsidR="007E01E1" w:rsidRDefault="007E01E1" w:rsidP="00606B90">
      <w:pPr>
        <w:rPr>
          <w:rFonts w:ascii="Times New Roman" w:hAnsi="Times New Roman"/>
          <w:b/>
          <w:sz w:val="24"/>
          <w:szCs w:val="24"/>
        </w:rPr>
      </w:pPr>
    </w:p>
    <w:p w:rsidR="007E01E1" w:rsidRPr="007E01E1" w:rsidRDefault="005C1EB6" w:rsidP="007E01E1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97BDB">
        <w:rPr>
          <w:rFonts w:ascii="Times New Roman" w:hAnsi="Times New Roman"/>
          <w:b/>
          <w:sz w:val="24"/>
          <w:szCs w:val="24"/>
        </w:rPr>
        <w:t>ТЕМА:</w:t>
      </w:r>
      <w:r w:rsidRPr="00297BDB">
        <w:rPr>
          <w:rFonts w:ascii="Times New Roman" w:hAnsi="Times New Roman"/>
          <w:sz w:val="24"/>
          <w:szCs w:val="24"/>
        </w:rPr>
        <w:t xml:space="preserve"> Подготовительный этап производственной практики помощни</w:t>
      </w:r>
      <w:r w:rsidR="00284CB6">
        <w:rPr>
          <w:rFonts w:ascii="Times New Roman" w:hAnsi="Times New Roman"/>
          <w:sz w:val="24"/>
          <w:szCs w:val="24"/>
        </w:rPr>
        <w:t>ка врача-стоматолога (детского</w:t>
      </w:r>
      <w:r w:rsidRPr="00297BDB">
        <w:rPr>
          <w:rFonts w:ascii="Times New Roman" w:hAnsi="Times New Roman"/>
          <w:sz w:val="24"/>
          <w:szCs w:val="24"/>
        </w:rPr>
        <w:t>).</w:t>
      </w:r>
      <w:r w:rsidR="00B604EE" w:rsidRPr="00B60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1EB6" w:rsidRPr="00297BDB" w:rsidRDefault="005C1EB6" w:rsidP="00297BD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97BDB">
        <w:rPr>
          <w:rFonts w:ascii="Times New Roman" w:hAnsi="Times New Roman"/>
          <w:b/>
          <w:sz w:val="24"/>
          <w:szCs w:val="24"/>
          <w:lang w:eastAsia="ru-RU"/>
        </w:rPr>
        <w:t>ЛИТЕРАТУРА:</w:t>
      </w:r>
    </w:p>
    <w:p w:rsidR="005C1EB6" w:rsidRPr="00297BDB" w:rsidRDefault="005C1EB6" w:rsidP="00297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BDB">
        <w:rPr>
          <w:rFonts w:ascii="Times New Roman" w:hAnsi="Times New Roman"/>
          <w:b/>
          <w:sz w:val="24"/>
          <w:szCs w:val="24"/>
          <w:lang w:eastAsia="ru-RU"/>
        </w:rPr>
        <w:t>Основная литература</w:t>
      </w:r>
    </w:p>
    <w:p w:rsidR="005C1EB6" w:rsidRPr="00297BDB" w:rsidRDefault="005C1EB6" w:rsidP="00CE71F9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eastAsia="ru-RU"/>
        </w:rPr>
      </w:pPr>
    </w:p>
    <w:p w:rsidR="00B3252E" w:rsidRDefault="00DC13FA" w:rsidP="00B3252E">
      <w:pPr>
        <w:numPr>
          <w:ilvl w:val="0"/>
          <w:numId w:val="20"/>
        </w:numPr>
        <w:spacing w:after="0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DC13FA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терапевтическая стоматология. Национальное руководство [Текст]: / В.К. Леонтьев, Л.П. </w:t>
      </w:r>
      <w:proofErr w:type="spellStart"/>
      <w:r w:rsidRPr="00DC13FA">
        <w:rPr>
          <w:rFonts w:ascii="Times New Roman" w:eastAsia="Times New Roman" w:hAnsi="Times New Roman"/>
          <w:sz w:val="24"/>
          <w:szCs w:val="24"/>
          <w:lang w:eastAsia="ru-RU"/>
        </w:rPr>
        <w:t>Кисельникова</w:t>
      </w:r>
      <w:proofErr w:type="spellEnd"/>
      <w:r w:rsidRPr="00DC13FA">
        <w:rPr>
          <w:rFonts w:ascii="Times New Roman" w:eastAsia="Times New Roman" w:hAnsi="Times New Roman"/>
          <w:sz w:val="24"/>
          <w:szCs w:val="24"/>
          <w:lang w:eastAsia="ru-RU"/>
        </w:rPr>
        <w:t>. – М.: ГЭОТАР Медиа, 2010. – 896 с</w:t>
      </w:r>
      <w:r w:rsidRPr="00297B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3FA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http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>//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>. studmedlib.ru</w:t>
      </w:r>
    </w:p>
    <w:p w:rsidR="00DC13FA" w:rsidRPr="00B3252E" w:rsidRDefault="00DC13FA" w:rsidP="00B3252E">
      <w:pPr>
        <w:numPr>
          <w:ilvl w:val="0"/>
          <w:numId w:val="20"/>
        </w:numPr>
        <w:spacing w:after="0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3252E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терапевтическая стоматология. Руководство к практическим занятиям: учебное пособие. Елизарова В.М. и др./Под ред. Л.П. </w:t>
      </w:r>
      <w:proofErr w:type="spellStart"/>
      <w:r w:rsidRPr="00B3252E">
        <w:rPr>
          <w:rFonts w:ascii="Times New Roman" w:eastAsia="Times New Roman" w:hAnsi="Times New Roman"/>
          <w:sz w:val="24"/>
          <w:szCs w:val="24"/>
          <w:lang w:eastAsia="ru-RU"/>
        </w:rPr>
        <w:t>Кисельниковой</w:t>
      </w:r>
      <w:proofErr w:type="spellEnd"/>
      <w:r w:rsidRPr="00B3252E">
        <w:rPr>
          <w:rFonts w:ascii="Times New Roman" w:eastAsia="Times New Roman" w:hAnsi="Times New Roman"/>
          <w:sz w:val="24"/>
          <w:szCs w:val="24"/>
          <w:lang w:eastAsia="ru-RU"/>
        </w:rPr>
        <w:t>, С.Ю. Страховой. - ГЭОТАР-</w:t>
      </w:r>
      <w:proofErr w:type="gramStart"/>
      <w:r w:rsidRPr="00B3252E">
        <w:rPr>
          <w:rFonts w:ascii="Times New Roman" w:eastAsia="Times New Roman" w:hAnsi="Times New Roman"/>
          <w:sz w:val="24"/>
          <w:szCs w:val="24"/>
          <w:lang w:eastAsia="ru-RU"/>
        </w:rPr>
        <w:t>Мед</w:t>
      </w:r>
      <w:r w:rsidR="00B3252E">
        <w:rPr>
          <w:rFonts w:ascii="Times New Roman" w:eastAsia="Times New Roman" w:hAnsi="Times New Roman"/>
          <w:sz w:val="24"/>
          <w:szCs w:val="24"/>
          <w:lang w:eastAsia="ru-RU"/>
        </w:rPr>
        <w:t>иа.:</w:t>
      </w:r>
      <w:proofErr w:type="gramEnd"/>
      <w:r w:rsidR="00B3252E">
        <w:rPr>
          <w:rFonts w:ascii="Times New Roman" w:eastAsia="Times New Roman" w:hAnsi="Times New Roman"/>
          <w:sz w:val="24"/>
          <w:szCs w:val="24"/>
          <w:lang w:eastAsia="ru-RU"/>
        </w:rPr>
        <w:t>2012,288</w:t>
      </w:r>
      <w:r w:rsidRPr="00B3252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3252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13FA" w:rsidRDefault="00DC13FA" w:rsidP="00B3252E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DC13FA">
        <w:rPr>
          <w:rFonts w:ascii="Times New Roman" w:hAnsi="Times New Roman"/>
          <w:sz w:val="24"/>
          <w:szCs w:val="24"/>
          <w:lang w:eastAsia="ru-RU"/>
        </w:rPr>
        <w:t xml:space="preserve">Атлас по стоматологическим заболеваниям у </w:t>
      </w:r>
      <w:proofErr w:type="gramStart"/>
      <w:r w:rsidRPr="00DC13FA">
        <w:rPr>
          <w:rFonts w:ascii="Times New Roman" w:hAnsi="Times New Roman"/>
          <w:sz w:val="24"/>
          <w:szCs w:val="24"/>
          <w:lang w:eastAsia="ru-RU"/>
        </w:rPr>
        <w:t>детей :</w:t>
      </w:r>
      <w:proofErr w:type="gramEnd"/>
      <w:r w:rsidRPr="00DC13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учебн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 xml:space="preserve">. пособие / 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Т.Ф.Виноградова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 xml:space="preserve">. – 2 е изд. – </w:t>
      </w:r>
      <w:proofErr w:type="gramStart"/>
      <w:r w:rsidRPr="00DC13FA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C13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МЕДпресс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информ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 xml:space="preserve">, 2010. – 168 </w:t>
      </w:r>
      <w:proofErr w:type="gramStart"/>
      <w:r w:rsidRPr="00DC13FA">
        <w:rPr>
          <w:rFonts w:ascii="Times New Roman" w:hAnsi="Times New Roman"/>
          <w:sz w:val="24"/>
          <w:szCs w:val="24"/>
          <w:lang w:eastAsia="ru-RU"/>
        </w:rPr>
        <w:t>с. :</w:t>
      </w:r>
      <w:proofErr w:type="gramEnd"/>
      <w:r w:rsidRPr="00DC13FA">
        <w:rPr>
          <w:rFonts w:ascii="Times New Roman" w:hAnsi="Times New Roman"/>
          <w:sz w:val="24"/>
          <w:szCs w:val="24"/>
          <w:lang w:eastAsia="ru-RU"/>
        </w:rPr>
        <w:t xml:space="preserve"> ил. + 1 CD.</w:t>
      </w:r>
    </w:p>
    <w:p w:rsidR="00DC13FA" w:rsidRDefault="003840DE" w:rsidP="00B3252E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3840DE">
        <w:rPr>
          <w:rFonts w:ascii="Times New Roman" w:hAnsi="Times New Roman"/>
          <w:sz w:val="24"/>
          <w:szCs w:val="24"/>
          <w:lang w:eastAsia="ru-RU"/>
        </w:rPr>
        <w:t>Лечение и реставрация молочных зубов (</w:t>
      </w:r>
      <w:proofErr w:type="spellStart"/>
      <w:r w:rsidRPr="003840DE">
        <w:rPr>
          <w:rFonts w:ascii="Times New Roman" w:hAnsi="Times New Roman"/>
          <w:sz w:val="24"/>
          <w:szCs w:val="24"/>
          <w:lang w:eastAsia="ru-RU"/>
        </w:rPr>
        <w:t>Иллюстр</w:t>
      </w:r>
      <w:proofErr w:type="spell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. рук во) / </w:t>
      </w:r>
      <w:proofErr w:type="spellStart"/>
      <w:r w:rsidRPr="003840DE">
        <w:rPr>
          <w:rFonts w:ascii="Times New Roman" w:hAnsi="Times New Roman"/>
          <w:sz w:val="24"/>
          <w:szCs w:val="24"/>
          <w:lang w:eastAsia="ru-RU"/>
        </w:rPr>
        <w:t>М.С.Даггал</w:t>
      </w:r>
      <w:proofErr w:type="spell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840DE">
        <w:rPr>
          <w:rFonts w:ascii="Times New Roman" w:hAnsi="Times New Roman"/>
          <w:sz w:val="24"/>
          <w:szCs w:val="24"/>
          <w:lang w:eastAsia="ru-RU"/>
        </w:rPr>
        <w:t>М.Е.Дж.Керзон</w:t>
      </w:r>
      <w:proofErr w:type="spell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840DE">
        <w:rPr>
          <w:rFonts w:ascii="Times New Roman" w:hAnsi="Times New Roman"/>
          <w:sz w:val="24"/>
          <w:szCs w:val="24"/>
          <w:lang w:eastAsia="ru-RU"/>
        </w:rPr>
        <w:t>С.А.Фэйл</w:t>
      </w:r>
      <w:proofErr w:type="spell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840DE">
        <w:rPr>
          <w:rFonts w:ascii="Times New Roman" w:hAnsi="Times New Roman"/>
          <w:sz w:val="24"/>
          <w:szCs w:val="24"/>
          <w:lang w:eastAsia="ru-RU"/>
        </w:rPr>
        <w:t>К.Дж.Тоумба</w:t>
      </w:r>
      <w:proofErr w:type="spell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840DE">
        <w:rPr>
          <w:rFonts w:ascii="Times New Roman" w:hAnsi="Times New Roman"/>
          <w:sz w:val="24"/>
          <w:szCs w:val="24"/>
          <w:lang w:eastAsia="ru-RU"/>
        </w:rPr>
        <w:t>А.Дж.Робертсон</w:t>
      </w:r>
      <w:proofErr w:type="spell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 пер. с англ. ; под общ. ред. проф.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Т.Ф.Вино</w:t>
      </w:r>
      <w:r w:rsidRPr="003840DE">
        <w:rPr>
          <w:rFonts w:ascii="Times New Roman" w:hAnsi="Times New Roman"/>
          <w:sz w:val="24"/>
          <w:szCs w:val="24"/>
          <w:lang w:eastAsia="ru-RU"/>
        </w:rPr>
        <w:t>градовой</w:t>
      </w:r>
      <w:proofErr w:type="spell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. – 2-е изд. – </w:t>
      </w:r>
      <w:proofErr w:type="gramStart"/>
      <w:r w:rsidRPr="003840DE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3840DE">
        <w:rPr>
          <w:rFonts w:ascii="Times New Roman" w:hAnsi="Times New Roman"/>
          <w:sz w:val="24"/>
          <w:szCs w:val="24"/>
          <w:lang w:eastAsia="ru-RU"/>
        </w:rPr>
        <w:t xml:space="preserve"> МЕД пресс ин форм, 2009. – 160 с. : ил.</w:t>
      </w:r>
    </w:p>
    <w:p w:rsidR="00D815F3" w:rsidRDefault="00D815F3" w:rsidP="00D815F3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D815F3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хирургическая стоматология и челюстно-лицевая </w:t>
      </w:r>
      <w:proofErr w:type="gramStart"/>
      <w:r w:rsidRPr="00D815F3">
        <w:rPr>
          <w:rFonts w:ascii="Times New Roman" w:eastAsia="Times New Roman" w:hAnsi="Times New Roman"/>
          <w:sz w:val="24"/>
          <w:szCs w:val="24"/>
          <w:lang w:eastAsia="ru-RU"/>
        </w:rPr>
        <w:t>хирургия :</w:t>
      </w:r>
      <w:proofErr w:type="gramEnd"/>
      <w:r w:rsidRPr="00D815F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учеб. для вузов /В. А. Зеленский, Ф. С. </w:t>
      </w:r>
      <w:proofErr w:type="spellStart"/>
      <w:r w:rsidRPr="00D815F3">
        <w:rPr>
          <w:rFonts w:ascii="Times New Roman" w:eastAsia="Times New Roman" w:hAnsi="Times New Roman"/>
          <w:sz w:val="24"/>
          <w:szCs w:val="24"/>
          <w:lang w:eastAsia="ru-RU"/>
        </w:rPr>
        <w:t>Мухарамов</w:t>
      </w:r>
      <w:proofErr w:type="spellEnd"/>
      <w:r w:rsidRPr="00D815F3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D815F3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815F3">
        <w:rPr>
          <w:rFonts w:ascii="Times New Roman" w:eastAsia="Times New Roman" w:hAnsi="Times New Roman"/>
          <w:sz w:val="24"/>
          <w:szCs w:val="24"/>
          <w:lang w:eastAsia="ru-RU"/>
        </w:rPr>
        <w:t xml:space="preserve"> ГЭОТАР-Медиа, 2008. – 206 с.</w:t>
      </w:r>
    </w:p>
    <w:p w:rsidR="00D815F3" w:rsidRPr="00D815F3" w:rsidRDefault="00D815F3" w:rsidP="00D815F3">
      <w:pPr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D815F3">
        <w:rPr>
          <w:rFonts w:ascii="Times New Roman" w:hAnsi="Times New Roman"/>
          <w:sz w:val="24"/>
          <w:szCs w:val="24"/>
          <w:lang w:eastAsia="ru-RU"/>
        </w:rPr>
        <w:t xml:space="preserve">Стоматология. Запись и ведение истории </w:t>
      </w:r>
      <w:proofErr w:type="gramStart"/>
      <w:r w:rsidRPr="00D815F3">
        <w:rPr>
          <w:rFonts w:ascii="Times New Roman" w:hAnsi="Times New Roman"/>
          <w:sz w:val="24"/>
          <w:szCs w:val="24"/>
          <w:lang w:eastAsia="ru-RU"/>
        </w:rPr>
        <w:t>болезни :</w:t>
      </w:r>
      <w:proofErr w:type="gramEnd"/>
      <w:r w:rsidRPr="00D815F3">
        <w:rPr>
          <w:rFonts w:ascii="Times New Roman" w:hAnsi="Times New Roman"/>
          <w:sz w:val="24"/>
          <w:szCs w:val="24"/>
          <w:lang w:eastAsia="ru-RU"/>
        </w:rPr>
        <w:t xml:space="preserve"> руководство / Под ред. В. В. Афанасьева, О. О. </w:t>
      </w:r>
      <w:proofErr w:type="spellStart"/>
      <w:r w:rsidRPr="00D815F3">
        <w:rPr>
          <w:rFonts w:ascii="Times New Roman" w:hAnsi="Times New Roman"/>
          <w:sz w:val="24"/>
          <w:szCs w:val="24"/>
          <w:lang w:eastAsia="ru-RU"/>
        </w:rPr>
        <w:t>Янушевича</w:t>
      </w:r>
      <w:proofErr w:type="spellEnd"/>
      <w:r w:rsidRPr="00D815F3">
        <w:rPr>
          <w:rFonts w:ascii="Times New Roman" w:hAnsi="Times New Roman"/>
          <w:sz w:val="24"/>
          <w:szCs w:val="24"/>
          <w:lang w:eastAsia="ru-RU"/>
        </w:rPr>
        <w:t xml:space="preserve">. - 2-е изд., </w:t>
      </w:r>
      <w:proofErr w:type="spellStart"/>
      <w:r w:rsidRPr="00D815F3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D815F3">
        <w:rPr>
          <w:rFonts w:ascii="Times New Roman" w:hAnsi="Times New Roman"/>
          <w:sz w:val="24"/>
          <w:szCs w:val="24"/>
          <w:lang w:eastAsia="ru-RU"/>
        </w:rPr>
        <w:t>. и доп. - М.: ГЭОТАР-Медиа, 2013. - 160 с.</w:t>
      </w:r>
    </w:p>
    <w:p w:rsidR="007E01E1" w:rsidRDefault="007E01E1" w:rsidP="007E01E1">
      <w:pPr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:rsidR="005C1EB6" w:rsidRDefault="005C1EB6" w:rsidP="00297BD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297BDB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Дополнительная литература</w:t>
      </w:r>
    </w:p>
    <w:p w:rsidR="00B3252E" w:rsidRDefault="00B3252E" w:rsidP="00297BD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:rsidR="003840DE" w:rsidRPr="00DC13FA" w:rsidRDefault="003840DE" w:rsidP="003840D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13FA">
        <w:rPr>
          <w:rFonts w:ascii="Times New Roman" w:hAnsi="Times New Roman"/>
          <w:sz w:val="24"/>
          <w:szCs w:val="24"/>
          <w:lang w:eastAsia="ru-RU"/>
        </w:rPr>
        <w:t xml:space="preserve">Стоматологический инструментарий [Электронный ресурс]: Цветной атлас. - М.: ГЭОТАР-Медиа, 2007. - 168 с.: ил. - Режим доступа: 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http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>//</w:t>
      </w:r>
      <w:proofErr w:type="spellStart"/>
      <w:r w:rsidRPr="00DC13FA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DC13FA">
        <w:rPr>
          <w:rFonts w:ascii="Times New Roman" w:hAnsi="Times New Roman"/>
          <w:sz w:val="24"/>
          <w:szCs w:val="24"/>
          <w:lang w:eastAsia="ru-RU"/>
        </w:rPr>
        <w:t>. studmedlib.ru</w:t>
      </w:r>
    </w:p>
    <w:p w:rsidR="0098367A" w:rsidRPr="003840DE" w:rsidRDefault="003840DE" w:rsidP="003840D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Корчагина </w:t>
      </w:r>
      <w:proofErr w:type="spellStart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В.В.Лечение</w:t>
      </w:r>
      <w:proofErr w:type="spellEnd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кариеса зубов у детей раннего возраста / </w:t>
      </w:r>
      <w:proofErr w:type="spellStart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В.В.Корчагина</w:t>
      </w:r>
      <w:proofErr w:type="spellEnd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. – </w:t>
      </w:r>
      <w:proofErr w:type="gramStart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М. :</w:t>
      </w:r>
      <w:proofErr w:type="gramEnd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МЕДпресс-информ</w:t>
      </w:r>
      <w:proofErr w:type="spellEnd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, 2008. – 168 </w:t>
      </w:r>
      <w:proofErr w:type="gramStart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с. :</w:t>
      </w:r>
      <w:proofErr w:type="gramEnd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3840D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ил.</w:t>
      </w:r>
      <w:r w:rsidR="00BB61EE" w:rsidRPr="003840DE">
        <w:rPr>
          <w:rFonts w:ascii="Times New Roman" w:hAnsi="Times New Roman"/>
          <w:sz w:val="24"/>
          <w:szCs w:val="24"/>
          <w:lang w:eastAsia="ru-RU"/>
        </w:rPr>
        <w:t>Пародонтология</w:t>
      </w:r>
      <w:proofErr w:type="spellEnd"/>
      <w:r w:rsidR="00BB61EE" w:rsidRPr="003840DE">
        <w:rPr>
          <w:rFonts w:ascii="Times New Roman" w:hAnsi="Times New Roman"/>
          <w:sz w:val="24"/>
          <w:szCs w:val="24"/>
          <w:lang w:eastAsia="ru-RU"/>
        </w:rPr>
        <w:t xml:space="preserve">. Гигиенические аспекты / Герберт </w:t>
      </w:r>
      <w:proofErr w:type="spellStart"/>
      <w:proofErr w:type="gramStart"/>
      <w:r w:rsidR="00BB61EE" w:rsidRPr="003840DE">
        <w:rPr>
          <w:rFonts w:ascii="Times New Roman" w:hAnsi="Times New Roman"/>
          <w:sz w:val="24"/>
          <w:szCs w:val="24"/>
          <w:lang w:eastAsia="ru-RU"/>
        </w:rPr>
        <w:t>Ф.Вольф</w:t>
      </w:r>
      <w:proofErr w:type="spellEnd"/>
      <w:r w:rsidR="00BB61EE" w:rsidRPr="003840DE">
        <w:rPr>
          <w:rFonts w:ascii="Times New Roman" w:hAnsi="Times New Roman"/>
          <w:sz w:val="24"/>
          <w:szCs w:val="24"/>
          <w:lang w:eastAsia="ru-RU"/>
        </w:rPr>
        <w:t>.,</w:t>
      </w:r>
      <w:proofErr w:type="gramEnd"/>
      <w:r w:rsidR="00BB61EE" w:rsidRPr="003840DE">
        <w:rPr>
          <w:rFonts w:ascii="Times New Roman" w:hAnsi="Times New Roman"/>
          <w:sz w:val="24"/>
          <w:szCs w:val="24"/>
          <w:lang w:eastAsia="ru-RU"/>
        </w:rPr>
        <w:t xml:space="preserve"> Томас </w:t>
      </w:r>
      <w:proofErr w:type="spellStart"/>
      <w:r w:rsidR="00BB61EE" w:rsidRPr="003840DE">
        <w:rPr>
          <w:rFonts w:ascii="Times New Roman" w:hAnsi="Times New Roman"/>
          <w:sz w:val="24"/>
          <w:szCs w:val="24"/>
          <w:lang w:eastAsia="ru-RU"/>
        </w:rPr>
        <w:t>М.Хэссел</w:t>
      </w:r>
      <w:proofErr w:type="spellEnd"/>
      <w:r w:rsidR="00BB61EE" w:rsidRPr="003840DE">
        <w:rPr>
          <w:rFonts w:ascii="Times New Roman" w:hAnsi="Times New Roman"/>
          <w:sz w:val="24"/>
          <w:szCs w:val="24"/>
          <w:lang w:eastAsia="ru-RU"/>
        </w:rPr>
        <w:t xml:space="preserve">; пер. с англ.; под ред. Проф. </w:t>
      </w:r>
      <w:proofErr w:type="spellStart"/>
      <w:r w:rsidR="00BB61EE" w:rsidRPr="003840DE">
        <w:rPr>
          <w:rFonts w:ascii="Times New Roman" w:hAnsi="Times New Roman"/>
          <w:sz w:val="24"/>
          <w:szCs w:val="24"/>
          <w:lang w:eastAsia="ru-RU"/>
        </w:rPr>
        <w:t>Г.И.Ронь</w:t>
      </w:r>
      <w:proofErr w:type="spellEnd"/>
      <w:r w:rsidR="00BB61EE" w:rsidRPr="003840DE">
        <w:rPr>
          <w:rFonts w:ascii="Times New Roman" w:hAnsi="Times New Roman"/>
          <w:sz w:val="24"/>
          <w:szCs w:val="24"/>
          <w:lang w:eastAsia="ru-RU"/>
        </w:rPr>
        <w:t xml:space="preserve"> – М.:</w:t>
      </w:r>
      <w:proofErr w:type="spellStart"/>
      <w:r w:rsidR="00BB61EE" w:rsidRPr="003840DE">
        <w:rPr>
          <w:rFonts w:ascii="Times New Roman" w:hAnsi="Times New Roman"/>
          <w:sz w:val="24"/>
          <w:szCs w:val="24"/>
          <w:lang w:eastAsia="ru-RU"/>
        </w:rPr>
        <w:t>МЕДпресс-информ</w:t>
      </w:r>
      <w:proofErr w:type="spellEnd"/>
      <w:r w:rsidR="00BB61EE" w:rsidRPr="003840DE">
        <w:rPr>
          <w:rFonts w:ascii="Times New Roman" w:hAnsi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 w:rsidR="00BB61EE" w:rsidRPr="003840DE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="00BB61EE" w:rsidRPr="003840DE">
        <w:rPr>
          <w:rFonts w:ascii="Times New Roman" w:hAnsi="Times New Roman"/>
          <w:sz w:val="24"/>
          <w:szCs w:val="24"/>
          <w:lang w:eastAsia="ru-RU"/>
        </w:rPr>
        <w:t>. – 360 с.: ил.</w:t>
      </w:r>
    </w:p>
    <w:p w:rsidR="00BB61EE" w:rsidRPr="00B3252E" w:rsidRDefault="00B3252E" w:rsidP="00B3252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B3252E">
        <w:rPr>
          <w:rFonts w:ascii="Times New Roman" w:hAnsi="Times New Roman"/>
          <w:sz w:val="24"/>
          <w:szCs w:val="24"/>
          <w:lang w:eastAsia="ru-RU"/>
        </w:rPr>
        <w:t>Клиника, диагностика и лечение заболеваний пародонта в детском возрасте</w:t>
      </w:r>
      <w:r w:rsidR="00BB61EE" w:rsidRPr="0098367A">
        <w:rPr>
          <w:rFonts w:ascii="Times New Roman" w:hAnsi="Times New Roman"/>
          <w:sz w:val="24"/>
          <w:szCs w:val="24"/>
          <w:lang w:eastAsia="ru-RU"/>
        </w:rPr>
        <w:t xml:space="preserve">/ </w:t>
      </w:r>
      <w:proofErr w:type="spellStart"/>
      <w:r w:rsidRPr="00B3252E">
        <w:rPr>
          <w:rFonts w:ascii="Times New Roman" w:hAnsi="Times New Roman"/>
          <w:sz w:val="24"/>
          <w:szCs w:val="24"/>
          <w:lang w:eastAsia="ru-RU"/>
        </w:rPr>
        <w:t>Хамитова</w:t>
      </w:r>
      <w:proofErr w:type="spellEnd"/>
      <w:r w:rsidRPr="00B3252E">
        <w:rPr>
          <w:rFonts w:ascii="Times New Roman" w:hAnsi="Times New Roman"/>
          <w:sz w:val="24"/>
          <w:szCs w:val="24"/>
          <w:lang w:eastAsia="ru-RU"/>
        </w:rPr>
        <w:t xml:space="preserve"> Н.Х., Мамаева Е.В.</w:t>
      </w:r>
      <w:r w:rsidR="00BB61EE" w:rsidRPr="0098367A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spellStart"/>
      <w:r w:rsidRPr="00B3252E">
        <w:rPr>
          <w:rFonts w:ascii="Times New Roman" w:hAnsi="Times New Roman"/>
          <w:sz w:val="24"/>
          <w:szCs w:val="24"/>
          <w:lang w:eastAsia="ru-RU"/>
        </w:rPr>
        <w:t>Медлитература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2009.- 192</w:t>
      </w:r>
      <w:r w:rsidR="00BB61EE" w:rsidRPr="0098367A">
        <w:rPr>
          <w:rFonts w:ascii="Times New Roman" w:hAnsi="Times New Roman"/>
          <w:sz w:val="24"/>
          <w:szCs w:val="24"/>
          <w:lang w:eastAsia="ru-RU"/>
        </w:rPr>
        <w:t xml:space="preserve"> с.: ил.</w:t>
      </w:r>
    </w:p>
    <w:p w:rsidR="00D815F3" w:rsidRDefault="00B3252E" w:rsidP="00D815F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B3252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Поражения слизистой оболочки полости рта у детей при вирусных заболеваниях: учеб.- метод. пособие / </w:t>
      </w:r>
      <w:proofErr w:type="spellStart"/>
      <w:r w:rsidRPr="00B3252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В.П.Михайловская</w:t>
      </w:r>
      <w:proofErr w:type="spellEnd"/>
      <w:r w:rsidRPr="00B3252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, </w:t>
      </w:r>
      <w:proofErr w:type="spellStart"/>
      <w:r w:rsidRPr="00B3252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Т.Г.Белая</w:t>
      </w:r>
      <w:proofErr w:type="spellEnd"/>
      <w:r w:rsidRPr="00B3252E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, Е.И. Мельникова. – Минск : БГМУ, 2009. –38 с.</w:t>
      </w:r>
    </w:p>
    <w:p w:rsidR="00D815F3" w:rsidRDefault="00D815F3" w:rsidP="00D815F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О.О. </w:t>
      </w:r>
      <w:proofErr w:type="spellStart"/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Янушевич</w:t>
      </w:r>
      <w:proofErr w:type="spellEnd"/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 «Медицинская и клиническая генетика для стоматологов» 2008 г. — 400 с., Изд. 1-е, М.: ГЭОТАР-Медиа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D815F3" w:rsidRPr="00D815F3" w:rsidRDefault="00D815F3" w:rsidP="00D815F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 xml:space="preserve">Роль гигиены полости рта в профилактике кариеса и заболеваний пародонта при </w:t>
      </w:r>
      <w:proofErr w:type="spellStart"/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ортодонтическом</w:t>
      </w:r>
      <w:proofErr w:type="spellEnd"/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лечении. Проф. Л.П. </w:t>
      </w:r>
      <w:proofErr w:type="spellStart"/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Кисельникова</w:t>
      </w:r>
      <w:proofErr w:type="spellEnd"/>
      <w:r w:rsidRPr="00D815F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 Москва 2008.</w:t>
      </w:r>
    </w:p>
    <w:p w:rsidR="005C1EB6" w:rsidRDefault="005C1EB6" w:rsidP="00E75093">
      <w:pPr>
        <w:widowControl w:val="0"/>
        <w:tabs>
          <w:tab w:val="left" w:pos="360"/>
          <w:tab w:val="left" w:pos="40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C1EB6" w:rsidRPr="00297BDB" w:rsidRDefault="005C1EB6" w:rsidP="00606B90">
      <w:pPr>
        <w:rPr>
          <w:rFonts w:ascii="Times New Roman" w:hAnsi="Times New Roman"/>
          <w:b/>
          <w:sz w:val="24"/>
          <w:szCs w:val="24"/>
        </w:rPr>
      </w:pPr>
      <w:r w:rsidRPr="00297BDB">
        <w:rPr>
          <w:rFonts w:ascii="Times New Roman" w:hAnsi="Times New Roman"/>
          <w:b/>
          <w:sz w:val="24"/>
          <w:szCs w:val="24"/>
        </w:rPr>
        <w:t>ТЕОРЕТИЧЕСКИЕ И МЕТОДИЧЕСКИЕ УКАЗАНИЯ ПО ПРОВЕДЕНИЮ ЗАНЯТИЯ</w:t>
      </w:r>
    </w:p>
    <w:p w:rsidR="005C1EB6" w:rsidRPr="00297BDB" w:rsidRDefault="005C1EB6" w:rsidP="00606B90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7BDB">
        <w:rPr>
          <w:rFonts w:ascii="Times New Roman" w:hAnsi="Times New Roman"/>
          <w:bCs/>
          <w:color w:val="000000"/>
          <w:sz w:val="24"/>
          <w:szCs w:val="24"/>
        </w:rPr>
        <w:t xml:space="preserve">Организация проведения </w:t>
      </w:r>
      <w:r w:rsidRPr="00297BDB">
        <w:rPr>
          <w:rFonts w:ascii="Times New Roman" w:hAnsi="Times New Roman"/>
          <w:b/>
          <w:sz w:val="24"/>
          <w:szCs w:val="24"/>
        </w:rPr>
        <w:t>производственной практики - Помощник врача-стоматолога (</w:t>
      </w:r>
      <w:r w:rsidR="00E06CA7">
        <w:rPr>
          <w:rFonts w:ascii="Times New Roman" w:hAnsi="Times New Roman"/>
          <w:b/>
          <w:sz w:val="24"/>
          <w:szCs w:val="24"/>
        </w:rPr>
        <w:t>детского</w:t>
      </w:r>
      <w:r w:rsidRPr="00297BDB">
        <w:rPr>
          <w:rFonts w:ascii="Times New Roman" w:hAnsi="Times New Roman"/>
          <w:b/>
          <w:sz w:val="24"/>
          <w:szCs w:val="24"/>
        </w:rPr>
        <w:t xml:space="preserve">) </w:t>
      </w:r>
      <w:r w:rsidRPr="00297BDB">
        <w:rPr>
          <w:rFonts w:ascii="Times New Roman" w:hAnsi="Times New Roman"/>
          <w:bCs/>
          <w:color w:val="000000"/>
          <w:sz w:val="24"/>
          <w:szCs w:val="24"/>
        </w:rPr>
        <w:t xml:space="preserve">в современных условиях должна основываться на инновационных </w:t>
      </w:r>
      <w:proofErr w:type="spellStart"/>
      <w:r w:rsidRPr="00297BDB">
        <w:rPr>
          <w:rFonts w:ascii="Times New Roman" w:hAnsi="Times New Roman"/>
          <w:bCs/>
          <w:color w:val="000000"/>
          <w:sz w:val="24"/>
          <w:szCs w:val="24"/>
        </w:rPr>
        <w:t>психолого</w:t>
      </w:r>
      <w:proofErr w:type="spellEnd"/>
      <w:r w:rsidRPr="00297BDB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297BDB">
        <w:rPr>
          <w:rFonts w:ascii="Times New Roman" w:hAnsi="Times New Roman"/>
          <w:bCs/>
          <w:sz w:val="24"/>
          <w:szCs w:val="24"/>
        </w:rPr>
        <w:t xml:space="preserve"> педагогических подходах и технологиях, направленных на формирование </w:t>
      </w:r>
      <w:proofErr w:type="spellStart"/>
      <w:r w:rsidRPr="00297BDB">
        <w:rPr>
          <w:rFonts w:ascii="Times New Roman" w:hAnsi="Times New Roman"/>
          <w:bCs/>
          <w:sz w:val="24"/>
          <w:szCs w:val="24"/>
        </w:rPr>
        <w:t>компетентностного</w:t>
      </w:r>
      <w:proofErr w:type="spellEnd"/>
      <w:r w:rsidRPr="00297BDB">
        <w:rPr>
          <w:rFonts w:ascii="Times New Roman" w:hAnsi="Times New Roman"/>
          <w:bCs/>
          <w:sz w:val="24"/>
          <w:szCs w:val="24"/>
        </w:rPr>
        <w:t xml:space="preserve"> подхода и повышение эффективности преподавания и качества подготовки учащихся.</w:t>
      </w:r>
    </w:p>
    <w:p w:rsidR="005C1EB6" w:rsidRPr="00297BDB" w:rsidRDefault="005C1EB6" w:rsidP="00606B90">
      <w:pPr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7BDB">
        <w:rPr>
          <w:rFonts w:ascii="Times New Roman" w:hAnsi="Times New Roman"/>
          <w:sz w:val="24"/>
          <w:szCs w:val="24"/>
        </w:rPr>
        <w:t xml:space="preserve">Проведение производственной практики обеспечивает приобретение и закрепление необходимых умений, </w:t>
      </w:r>
      <w:r w:rsidRPr="00297BDB">
        <w:rPr>
          <w:rFonts w:ascii="Times New Roman" w:hAnsi="Times New Roman"/>
          <w:bCs/>
          <w:sz w:val="24"/>
          <w:szCs w:val="24"/>
        </w:rPr>
        <w:t xml:space="preserve">формирование профессиональных </w:t>
      </w:r>
      <w:proofErr w:type="spellStart"/>
      <w:r w:rsidRPr="00297BDB">
        <w:rPr>
          <w:rFonts w:ascii="Times New Roman" w:hAnsi="Times New Roman"/>
          <w:bCs/>
          <w:sz w:val="24"/>
          <w:szCs w:val="24"/>
        </w:rPr>
        <w:t>компетенций,готовность</w:t>
      </w:r>
      <w:proofErr w:type="spellEnd"/>
      <w:r w:rsidRPr="00297BDB">
        <w:rPr>
          <w:rFonts w:ascii="Times New Roman" w:hAnsi="Times New Roman"/>
          <w:bCs/>
          <w:sz w:val="24"/>
          <w:szCs w:val="24"/>
        </w:rPr>
        <w:t xml:space="preserve"> к самостоятельной и индивидуальной работе, принятию ответственных решений в рамках профессиональной компетенции.</w:t>
      </w:r>
    </w:p>
    <w:p w:rsidR="005C1EB6" w:rsidRPr="00297BDB" w:rsidRDefault="005C1EB6" w:rsidP="00606B90">
      <w:pPr>
        <w:keepNext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7BDB">
        <w:rPr>
          <w:rFonts w:ascii="Times New Roman" w:hAnsi="Times New Roman"/>
          <w:sz w:val="24"/>
          <w:szCs w:val="24"/>
        </w:rPr>
        <w:t xml:space="preserve">Работа с пациентами формирует у студентов не только готовность к самостоятельной и индивидуальной работе, принятию ответственных решений в рамках профессиональной компетенции, но и способность научно - анализировать медицинские и социально-значимые проблемы, готовность к логическому анализу различного рода рассуждений, владение навыкам </w:t>
      </w:r>
      <w:proofErr w:type="spellStart"/>
      <w:r w:rsidRPr="00297BDB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297BDB">
        <w:rPr>
          <w:rFonts w:ascii="Times New Roman" w:hAnsi="Times New Roman"/>
          <w:sz w:val="24"/>
          <w:szCs w:val="24"/>
        </w:rPr>
        <w:t>, аргументации, ведения полемики и дискуссии.</w:t>
      </w:r>
    </w:p>
    <w:p w:rsidR="005C1EB6" w:rsidRPr="00297BDB" w:rsidRDefault="005C1EB6" w:rsidP="00606B90">
      <w:pPr>
        <w:keepNext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7BDB">
        <w:rPr>
          <w:rFonts w:ascii="Times New Roman" w:hAnsi="Times New Roman"/>
          <w:sz w:val="24"/>
          <w:szCs w:val="24"/>
        </w:rPr>
        <w:t>Самостоятельная работа студентов составляет приблизительно 1/3 от общей трудоемкости практики по дисциплине и включает: ведение дневника по практике, заполнение аттестационного листа, работу с литературой, подготовку бесед, лекций, докладов, презентаций по вопросам профилактики стоматологических заболеваний, изготовление материалов по стоматологическому просвещению (памятки, сан бюллетени, анкеты, презентации и др.). Даная форма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BDB">
        <w:rPr>
          <w:rFonts w:ascii="Times New Roman" w:hAnsi="Times New Roman"/>
          <w:color w:val="000000"/>
          <w:sz w:val="24"/>
          <w:szCs w:val="24"/>
        </w:rPr>
        <w:t xml:space="preserve">способствует развитию познавательной активности, творческого мышления студентов, прививает навыки самостоятельного поиска информации, а также </w:t>
      </w:r>
      <w:r w:rsidRPr="00297BDB">
        <w:rPr>
          <w:rFonts w:ascii="Times New Roman" w:hAnsi="Times New Roman"/>
          <w:sz w:val="24"/>
          <w:szCs w:val="24"/>
        </w:rPr>
        <w:t>формирует способность и готовность к самосовершенствованию, самореализации и творческой адаптации.</w:t>
      </w:r>
    </w:p>
    <w:p w:rsidR="005C1EB6" w:rsidRPr="00297BDB" w:rsidRDefault="005C1EB6" w:rsidP="00606B90">
      <w:pPr>
        <w:tabs>
          <w:tab w:val="num" w:pos="643"/>
        </w:tabs>
        <w:spacing w:after="0" w:line="22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BDB">
        <w:rPr>
          <w:rFonts w:ascii="Times New Roman" w:hAnsi="Times New Roman"/>
          <w:sz w:val="24"/>
          <w:szCs w:val="24"/>
          <w:lang w:eastAsia="ru-RU"/>
        </w:rPr>
        <w:t xml:space="preserve">Различные виды производственной работы, включая самостоятельную работу студента, способствуют овладению культурой мышления, способностью в письменной и устной речи логически правильно оформить его результаты; готовностью к формированию системного подхода к анализу медицинской информации, восприятию инноваций. </w:t>
      </w:r>
    </w:p>
    <w:p w:rsidR="005C1EB6" w:rsidRPr="00297BDB" w:rsidRDefault="005C1EB6" w:rsidP="002C12F1">
      <w:pPr>
        <w:keepNext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97BDB">
        <w:rPr>
          <w:rFonts w:ascii="Times New Roman" w:hAnsi="Times New Roman"/>
          <w:sz w:val="24"/>
          <w:szCs w:val="24"/>
        </w:rPr>
        <w:t xml:space="preserve">Производственная практика формирует способность и готовность к выполнению профессиональных умений, к аргументации, ведению дискуссии, к социальному взаимодействию с обществом, к кооперации с коллегами и работе в коллективе, к толерантности, уважению и принятию другого мнения, а также к социальной мобильности, что особенно важно на современном этапе социально-экономического развития. </w:t>
      </w:r>
    </w:p>
    <w:p w:rsidR="005C1EB6" w:rsidRPr="00297BDB" w:rsidRDefault="005C1EB6" w:rsidP="002C12F1">
      <w:pPr>
        <w:keepNext/>
        <w:widowControl w:val="0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297BDB">
        <w:rPr>
          <w:rFonts w:ascii="Times New Roman" w:hAnsi="Times New Roman"/>
          <w:bCs/>
          <w:sz w:val="24"/>
          <w:szCs w:val="24"/>
        </w:rPr>
        <w:t xml:space="preserve">По окончании производственной практики проводится зачет, включающий </w:t>
      </w:r>
      <w:r w:rsidRPr="00297BDB">
        <w:rPr>
          <w:rFonts w:ascii="Times New Roman" w:hAnsi="Times New Roman"/>
          <w:sz w:val="24"/>
          <w:szCs w:val="24"/>
        </w:rPr>
        <w:t>оценку практических умений ,собеседование, тестирование.</w:t>
      </w:r>
    </w:p>
    <w:p w:rsidR="005C1EB6" w:rsidRPr="00297BDB" w:rsidRDefault="005C1EB6" w:rsidP="002C12F1">
      <w:pPr>
        <w:widowControl w:val="0"/>
        <w:tabs>
          <w:tab w:val="left" w:pos="360"/>
        </w:tabs>
        <w:ind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7BD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Главная задача  – организация и проведение под руководством врача-стоматолога</w:t>
      </w:r>
      <w:r w:rsidR="00E06C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детского</w:t>
      </w:r>
      <w:r w:rsidRPr="00297BD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самостоятельно, в рамках своей компетенции, мероприятий, направленных на раннее выявление факторов риска возникновения стоматологических заболеваний у пациентов разных возрастных групп и их профилактику</w:t>
      </w:r>
      <w:r w:rsidR="00B6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C1EB6" w:rsidRPr="00297BDB" w:rsidRDefault="005C1EB6" w:rsidP="00297BDB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7BD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Инструктаж по технике безопасности</w:t>
      </w:r>
    </w:p>
    <w:p w:rsidR="005C1EB6" w:rsidRPr="00297BDB" w:rsidRDefault="005C1EB6" w:rsidP="00297BDB">
      <w:pPr>
        <w:widowControl w:val="0"/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появлении характерного запаха горящей резины или пластмассы, дыма следует немедленно выключить установку из электросети. По окончании работы необходимо отключить работающие агрегаты установки (свет, вентилятор, </w:t>
      </w:r>
      <w:proofErr w:type="spellStart"/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слюноотсос</w:t>
      </w:r>
      <w:proofErr w:type="spellEnd"/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затем обесточить установку. Перед началом работы с использованием бормашины нужно проконтролировать надежность механических </w:t>
      </w:r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соединений, в частности, фиксации ротационной щетки, бора и т. д. в наконечнике: если щетка входит в головку наконечника без натяга или выскакивает при работе, немедленно прекратить работу во избежание аспирации или проглатывания щетки пациентом. В ходе работы необходимо следить за температурой наконечника во избежание перегрева и получения термического ожога. При появлении в работе установки или наконечника нехарактерных звуков, прерывистости или рывков при вращении инструментов следует прекратить работу. При работе на установках с жестким рукавом, передающим вращение при помощи открытых шнуров, существует опасность закрутки волос в машину, поэтому персонал должен работать в медицинских шапочках. При использовании профилактических фармакологических препаратов и биоактивных средств необходимо уберечь пациента от интоксикации, для чего необходимо следить за хранением препаратов в строго отведенных, недоступных пациентам местах, точно подбирать дозы препаратов и их сочетание. При выполнении местных профилактических процедур нельзя оставлять пациентов без внимания: необходимо следить за тем, чтобы пациенты не проглатывали препараты, внесенные в полость рта для аппликаций или полосканий. Известно, что инфекция может передаваться воздушно-капельным, контактным, орально-фекальным и парентеральным путями. В стоматологии возможны все пути передачи инфекции от одного человека к другому: через зараженные инструменты, с воздухом, при личном контакте, через кровь, через зараженную пищу и воду. Для предупреждения инфицирования необходимо держать под контролем все указанные пути распространения инфекции. Следует помнить, что на профилактическом приеме источником инфекции может явиться как пациент, так и персонал. Наиболее неблагоприятным является факт инфицирования патогенной микрофлорой, перечисленной в таблице. </w:t>
      </w:r>
    </w:p>
    <w:p w:rsidR="005C1EB6" w:rsidRPr="00297BDB" w:rsidRDefault="005C1EB6" w:rsidP="00606B90">
      <w:pPr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BD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Санитарный режим</w:t>
      </w:r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7593" w:rsidRPr="002B7593" w:rsidRDefault="005C1EB6" w:rsidP="002B7593">
      <w:pPr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Санитарный режим предполагает </w:t>
      </w:r>
      <w:proofErr w:type="spellStart"/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противоинфекционную</w:t>
      </w:r>
      <w:proofErr w:type="spellEnd"/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защиту персонала, пациента, окружающей среды при помощи организационных мер, с использованием физических и химических методов и средств дезинфекции и стерилизации. Кожа лица и рук, слизистая оболочка полости рта, ротовая жидкость и зубные отложения пациента, аэрозоль носоглоточного секрета, выбрасываемый им при кашле и чихании, являются потенциальными резервуарами патогенной инфекции. Оберегая себя, медицинские работники должны использовать индивидуальные средства защиты, которые позволяют избежать прямого контакта с ранами и тканью, кровью, секреторными и экскреторными выделениями или предметами, загрязненными этими биологическими субстратами. При выполнении манипуляций на медработнике должны быть халат, шапочка. Для защиты лица и слизистой глаз, носа и рта применяют защитные очки и маски (марлевая четырехслойная маска подлежит замене каждые 3 часа на новую или свежевыстиранную и проутюженную; одноразовая маска используется в течение шести часов) или пластиковые экраны, закрывающие все лицо. Кожа рук защищается перчатками, перед надеванием которых необходимо заклеить пластырем имеющиеся микротравмы и проверить перчатки на целостность. В связи с растущей распространенностью ВИЧ-инфекции любое повреждение кожи, слизистых оболочек, загрязнение их биологическими материалами пациента при оказании медицинской помощи должно рассматриваться как возможный контакт с материалом, содержащим ВИЧ или другой агент инфекционного заболевания. Поэтому в каждом случае контакта биологических жидкостей пациента с поврежденной кожей или со слизистыми оболочками необходимо принимать ряд мер предосторожности. Если биоматериал пациента попал на одежду персонал</w:t>
      </w:r>
      <w:r w:rsidR="008F0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а, ее замачивают в одном из </w:t>
      </w:r>
      <w:proofErr w:type="spellStart"/>
      <w:r w:rsidR="008F0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дези</w:t>
      </w:r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нфектантов</w:t>
      </w:r>
      <w:proofErr w:type="spellEnd"/>
      <w:r w:rsidRPr="00297B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(кроме 6% раствора перекиси водорода и нейтрального гидрохлорида кальция, которые разъедают ткань). Кожа рук и других участков тела под местом загрязнения обрабатывается 70° спиртом, промывае</w:t>
      </w:r>
      <w:r w:rsidR="002B7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водой, затем опять спиртом.</w:t>
      </w:r>
    </w:p>
    <w:p w:rsidR="007E01E1" w:rsidRDefault="007E01E1" w:rsidP="00146AEF">
      <w:pPr>
        <w:shd w:val="clear" w:color="auto" w:fill="FFFFFF"/>
        <w:spacing w:before="408" w:after="0" w:line="240" w:lineRule="auto"/>
        <w:ind w:right="19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7E01E1" w:rsidRDefault="007E01E1" w:rsidP="00146AEF">
      <w:pPr>
        <w:shd w:val="clear" w:color="auto" w:fill="FFFFFF"/>
        <w:spacing w:before="408" w:after="0" w:line="240" w:lineRule="auto"/>
        <w:ind w:right="19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7E01E1" w:rsidRDefault="007E01E1" w:rsidP="00146AEF">
      <w:pPr>
        <w:shd w:val="clear" w:color="auto" w:fill="FFFFFF"/>
        <w:spacing w:before="408" w:after="0" w:line="240" w:lineRule="auto"/>
        <w:ind w:right="19"/>
        <w:jc w:val="center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146AEF" w:rsidRPr="00146AEF" w:rsidRDefault="00146AEF" w:rsidP="00146AEF">
      <w:pPr>
        <w:shd w:val="clear" w:color="auto" w:fill="FFFFFF"/>
        <w:spacing w:before="408" w:after="0" w:line="240" w:lineRule="auto"/>
        <w:ind w:righ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>ОБЯЗАННОСТИ СТУДЕНТА</w:t>
      </w:r>
    </w:p>
    <w:p w:rsidR="00146AEF" w:rsidRPr="00146AEF" w:rsidRDefault="00146AEF" w:rsidP="00146AEF">
      <w:pPr>
        <w:shd w:val="clear" w:color="auto" w:fill="FFFFFF"/>
        <w:spacing w:after="0" w:line="240" w:lineRule="auto"/>
        <w:ind w:firstLine="331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 период производственной практики студент работает в каче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стве помощника врача под руководством ответственного работника ба</w:t>
      </w:r>
      <w:r w:rsidRPr="00146A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зовой поликлиники — руководителя практики, и обязан: </w:t>
      </w:r>
    </w:p>
    <w:p w:rsidR="00146AEF" w:rsidRPr="00146AEF" w:rsidRDefault="00146AEF" w:rsidP="00146AEF">
      <w:pPr>
        <w:shd w:val="clear" w:color="auto" w:fill="FFFFFF"/>
        <w:spacing w:after="0" w:line="240" w:lineRule="auto"/>
        <w:ind w:left="331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1.   Выполнять требования ОСТа по стерилизации и дезинфекции изделий медицинского назначения и правила внутреннего рас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порядка поликлиники, иметь опрятный внешний вид (халат,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шапочка, маска, защитные очки, сменная обувь).</w:t>
      </w:r>
    </w:p>
    <w:p w:rsidR="00146AEF" w:rsidRPr="00146AEF" w:rsidRDefault="00146AEF" w:rsidP="00146AEF">
      <w:pPr>
        <w:shd w:val="clear" w:color="auto" w:fill="FFFFFF"/>
        <w:spacing w:after="0" w:line="240" w:lineRule="auto"/>
        <w:ind w:firstLine="331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Во время приема больного ребенка учитывать его психику в за</w:t>
      </w:r>
      <w:r w:rsidRPr="00146AE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висимости от возраста, а также соблюдать этику врача в отношениях с родителями и персоналом поликлиники.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146AEF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ab/>
        <w:t xml:space="preserve">3. </w:t>
      </w:r>
      <w:r w:rsidRPr="00146AE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В первый день практики следует ознакомиться с расписанием работы основных, смежных кабинетов (хирургического, терапевти</w:t>
      </w:r>
      <w:r w:rsidRPr="00146AE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ческого, </w:t>
      </w:r>
      <w:proofErr w:type="spellStart"/>
      <w:r w:rsidRPr="00146AE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ортодонтического</w:t>
      </w:r>
      <w:proofErr w:type="spellEnd"/>
      <w:r w:rsidRPr="00146AE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, физиотерапевтического, рентгенологи</w:t>
      </w:r>
      <w:r w:rsidRPr="00146AE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ческого, клинической лаборатории и др.), с формами учета и отчет</w:t>
      </w:r>
      <w:r w:rsidRPr="00146AE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ности, получить инструкции врача-руководителя по технической </w:t>
      </w:r>
      <w:r w:rsidRPr="00146A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эксплуатации оборудования и оснащения кабинетов.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0"/>
          <w:tab w:val="left" w:pos="28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  <w:tab/>
        <w:t xml:space="preserve">4. 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Следует ознакомиться с санитарно-эпидемиологическим режи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мом поликлиники, работой регистратуры, порядком приема, 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постановкой на диспансерный учет и санацией больных (поступ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ление, заполнение паспортной части истории болезни, заполне</w:t>
      </w:r>
      <w:r w:rsidRPr="00146A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ние талона посещений, выписки направлений к специалистам на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консультации и для дополнительного обследования, составле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ние этапного эпикриза, выписки из истории болезни, оформле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нием  листка временной нетрудоспособности родителей по уходу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за больным ребенком), внутренним распорядком поликлиники </w:t>
      </w:r>
      <w:r w:rsidRPr="00146AE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(организация труда медицинского персонала, состояние сани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тарно-просветительной работы и т.д.).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146AEF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ab/>
        <w:t xml:space="preserve">5.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Работа студента контролируется и направля</w:t>
      </w:r>
      <w:r w:rsidRPr="00146A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ется ответственным работником базовой поликлиники. 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 случаях, когда студент не мо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жет выполнить те или иные манипуляций, ему помо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гает врач.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  <w:tab/>
        <w:t xml:space="preserve">6.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Закрепить знания по особенностям течения, диагностике, про</w:t>
      </w:r>
      <w:r w:rsidRPr="00146AE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филактике и лечения кариеса и его осложнений в молочных и </w:t>
      </w:r>
      <w:r w:rsidRPr="00146A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постоянных зубах, гнойно-воспалительных заболеваний, анома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лий развития зубов и челюстей, заболеваний слизистой оболоч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ки полости рта и пародонта, гигиене ротовой полости.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ab/>
        <w:t xml:space="preserve">7.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Под руководством </w:t>
      </w:r>
      <w:r w:rsidRPr="00146AE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ответственного работника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ежедневно ассистировать в лечении 5-8 больных детей. Участвовать в санитарно-просветительной </w:t>
      </w:r>
      <w:r w:rsidRPr="00146AE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работе, научных производственных конференциях. Прочитать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1 лекцию (2 беседы) или выпустить </w:t>
      </w:r>
      <w:proofErr w:type="spellStart"/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санбюллетень</w:t>
      </w:r>
      <w:proofErr w:type="spellEnd"/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ab/>
        <w:t xml:space="preserve">8. 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 целях ознакомления с организацией проведения санации по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лости рта школьникам отработать 2-3 дня в школе, осуществ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ляя </w:t>
      </w:r>
      <w:proofErr w:type="spellStart"/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ассистирование</w:t>
      </w:r>
      <w:proofErr w:type="spellEnd"/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в лечении детей и заполняя соответствующие документы (</w:t>
      </w:r>
      <w:proofErr w:type="spellStart"/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са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национную</w:t>
      </w:r>
      <w:proofErr w:type="spellEnd"/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карту, паспорт класса, школы и т.д.).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9. </w:t>
      </w:r>
      <w:r w:rsidRPr="00146AE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Осуществить выполнение темы НИРС.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4" w:lineRule="exact"/>
        <w:ind w:left="14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ab/>
        <w:t xml:space="preserve">10.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Ежедневно вести дневник по установленному образцу.</w:t>
      </w:r>
    </w:p>
    <w:p w:rsidR="00146AEF" w:rsidRPr="00146AEF" w:rsidRDefault="00146AEF" w:rsidP="00146AE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4" w:lineRule="exact"/>
        <w:ind w:left="14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  <w:tab/>
        <w:t xml:space="preserve">11. </w:t>
      </w:r>
      <w:r w:rsidRPr="00146AE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В конце практики составить цифровой отчет в соответствии с 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объемом проведенной работы.</w:t>
      </w:r>
    </w:p>
    <w:p w:rsidR="00146AEF" w:rsidRPr="00146AEF" w:rsidRDefault="00146AEF" w:rsidP="00146AEF">
      <w:pPr>
        <w:shd w:val="clear" w:color="auto" w:fill="FFFFFF"/>
        <w:spacing w:before="58" w:after="0" w:line="254" w:lineRule="exact"/>
        <w:ind w:left="5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Без дневника, отчета, характеристики (подписанной руководи</w:t>
      </w:r>
      <w:r w:rsidRPr="00146AE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телем практики и заверенной гербовой печатью лечебного учреж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дения), выполненного и оформленного задания по </w:t>
      </w:r>
      <w:r w:rsidRPr="00146AEF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НИРС 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 кореш</w:t>
      </w:r>
      <w:r w:rsidRPr="00146AE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 xml:space="preserve">ка путевки лекции и бесед производственная практика студенту не </w:t>
      </w:r>
      <w:r w:rsidRPr="00146AE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засчитывается.</w:t>
      </w:r>
    </w:p>
    <w:p w:rsidR="00247F37" w:rsidRDefault="00247F37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7F37" w:rsidRDefault="00247F37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7F37" w:rsidRDefault="00247F37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7F37" w:rsidRDefault="00247F37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7F37" w:rsidRDefault="00247F37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7F37" w:rsidRDefault="00247F37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32CF" w:rsidRDefault="006832CF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32CF" w:rsidRDefault="006832CF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47F37" w:rsidRDefault="00247F37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01E1" w:rsidRDefault="007E01E1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01E1" w:rsidRDefault="007E01E1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01E1" w:rsidRDefault="007E01E1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1EB6" w:rsidRPr="00AA117D" w:rsidRDefault="005C1EB6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117D">
        <w:rPr>
          <w:rFonts w:ascii="Times New Roman" w:hAnsi="Times New Roman"/>
          <w:b/>
          <w:sz w:val="24"/>
          <w:szCs w:val="24"/>
          <w:u w:val="single"/>
        </w:rPr>
        <w:t>Подготовка отчета по практике.</w:t>
      </w:r>
    </w:p>
    <w:p w:rsidR="005C1EB6" w:rsidRPr="00D53E4A" w:rsidRDefault="005C1EB6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b/>
          <w:sz w:val="24"/>
          <w:szCs w:val="24"/>
        </w:rPr>
        <w:t>ЦЕЛЬ:</w:t>
      </w:r>
    </w:p>
    <w:p w:rsidR="005C1EB6" w:rsidRPr="00D53E4A" w:rsidRDefault="005C1EB6" w:rsidP="00E601A2">
      <w:pPr>
        <w:widowControl w:val="0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-проверить и оценить подготовленность по производственной практике;</w:t>
      </w:r>
    </w:p>
    <w:p w:rsidR="005C1EB6" w:rsidRPr="00D53E4A" w:rsidRDefault="005C1EB6" w:rsidP="00E601A2">
      <w:pPr>
        <w:spacing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53E4A">
        <w:rPr>
          <w:rFonts w:ascii="Times New Roman" w:hAnsi="Times New Roman"/>
          <w:sz w:val="24"/>
          <w:szCs w:val="24"/>
        </w:rPr>
        <w:t>-</w:t>
      </w:r>
      <w:r w:rsidRPr="00D53E4A">
        <w:rPr>
          <w:rFonts w:ascii="Times New Roman" w:hAnsi="Times New Roman"/>
          <w:bCs/>
          <w:sz w:val="24"/>
          <w:szCs w:val="24"/>
          <w:lang w:eastAsia="ru-RU"/>
        </w:rPr>
        <w:t>проверить ведения дневник по производственной практике, заверенный (ежедневно) непосредственным руководителем практики от ЛПУ ;</w:t>
      </w:r>
    </w:p>
    <w:p w:rsidR="005C1EB6" w:rsidRPr="00D53E4A" w:rsidRDefault="005C1EB6" w:rsidP="00E601A2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53E4A">
        <w:rPr>
          <w:rFonts w:ascii="Times New Roman" w:hAnsi="Times New Roman"/>
          <w:bCs/>
          <w:sz w:val="24"/>
          <w:szCs w:val="24"/>
          <w:lang w:eastAsia="ru-RU"/>
        </w:rPr>
        <w:t>-получить характеристику с места прохождения практики (в двух экземплярах: первая - характеристика в дневнике, вторая – характеристика, напечатанная на отдельном листе А4), заверенная подписью руководителя от ЛПУ и печатью учреждения;</w:t>
      </w:r>
    </w:p>
    <w:p w:rsidR="005C1EB6" w:rsidRPr="00D53E4A" w:rsidRDefault="005C1EB6" w:rsidP="00E601A2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53E4A">
        <w:rPr>
          <w:rFonts w:ascii="Times New Roman" w:hAnsi="Times New Roman"/>
          <w:bCs/>
          <w:sz w:val="24"/>
          <w:szCs w:val="24"/>
          <w:lang w:eastAsia="ru-RU"/>
        </w:rPr>
        <w:t>-заполнить лист мануальных навыков по производственной практике (заверенный куратором, руководителем и главным врачом ЛПУ и печатью учреждения по месту прохождения практики);</w:t>
      </w:r>
    </w:p>
    <w:p w:rsidR="005C1EB6" w:rsidRPr="00D53E4A" w:rsidRDefault="005C1EB6" w:rsidP="00E601A2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53E4A">
        <w:rPr>
          <w:rFonts w:ascii="Times New Roman" w:hAnsi="Times New Roman"/>
          <w:sz w:val="24"/>
          <w:szCs w:val="24"/>
          <w:lang w:eastAsia="ru-RU"/>
        </w:rPr>
        <w:t xml:space="preserve">- написать </w:t>
      </w:r>
      <w:r w:rsidRPr="00D53E4A">
        <w:rPr>
          <w:rFonts w:ascii="Times New Roman" w:hAnsi="Times New Roman"/>
          <w:bCs/>
          <w:sz w:val="24"/>
          <w:szCs w:val="24"/>
          <w:lang w:eastAsia="ru-RU"/>
        </w:rPr>
        <w:t>реферат</w:t>
      </w:r>
      <w:r w:rsidR="009071E6">
        <w:rPr>
          <w:rFonts w:ascii="Times New Roman" w:hAnsi="Times New Roman"/>
          <w:bCs/>
          <w:sz w:val="24"/>
          <w:szCs w:val="24"/>
          <w:lang w:eastAsia="ru-RU"/>
        </w:rPr>
        <w:t>(Н</w:t>
      </w:r>
      <w:r w:rsidR="00B604EE">
        <w:rPr>
          <w:rFonts w:ascii="Times New Roman" w:hAnsi="Times New Roman"/>
          <w:bCs/>
          <w:sz w:val="24"/>
          <w:szCs w:val="24"/>
          <w:lang w:eastAsia="ru-RU"/>
        </w:rPr>
        <w:t>ИРС)</w:t>
      </w:r>
      <w:r w:rsidRPr="00D53E4A">
        <w:rPr>
          <w:rFonts w:ascii="Times New Roman" w:hAnsi="Times New Roman"/>
          <w:bCs/>
          <w:sz w:val="24"/>
          <w:szCs w:val="24"/>
          <w:lang w:eastAsia="ru-RU"/>
        </w:rPr>
        <w:t xml:space="preserve"> об</w:t>
      </w:r>
      <w:r w:rsidR="00B604EE">
        <w:rPr>
          <w:rFonts w:ascii="Times New Roman" w:hAnsi="Times New Roman"/>
          <w:bCs/>
          <w:sz w:val="24"/>
          <w:szCs w:val="24"/>
          <w:lang w:eastAsia="ru-RU"/>
        </w:rPr>
        <w:t xml:space="preserve">ъёмом 10-15 страниц , или  мультимедийную презентацию( с примером клинических случае до и после). </w:t>
      </w:r>
    </w:p>
    <w:p w:rsidR="005C1EB6" w:rsidRPr="00D53E4A" w:rsidRDefault="005C1EB6" w:rsidP="00E601A2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53E4A">
        <w:rPr>
          <w:rFonts w:ascii="Times New Roman" w:hAnsi="Times New Roman"/>
          <w:bCs/>
          <w:sz w:val="24"/>
          <w:szCs w:val="24"/>
          <w:lang w:eastAsia="ru-RU"/>
        </w:rPr>
        <w:t>- забрать направление</w:t>
      </w:r>
    </w:p>
    <w:p w:rsidR="005C1EB6" w:rsidRPr="00D53E4A" w:rsidRDefault="005C1EB6" w:rsidP="00E601A2">
      <w:pPr>
        <w:rPr>
          <w:rFonts w:ascii="Times New Roman" w:hAnsi="Times New Roman"/>
          <w:bCs/>
          <w:iCs/>
          <w:sz w:val="24"/>
          <w:szCs w:val="24"/>
        </w:rPr>
      </w:pPr>
      <w:r w:rsidRPr="00D53E4A">
        <w:rPr>
          <w:rFonts w:ascii="Times New Roman" w:hAnsi="Times New Roman"/>
          <w:bCs/>
          <w:iCs/>
          <w:sz w:val="24"/>
          <w:szCs w:val="24"/>
        </w:rPr>
        <w:t>В последний день практики врач-руководитель оценивает работу студента на практике, его отношение к больным, какие методы диагностики и лечения освоены студентом, взаимоотношения с персоналом, его мануальные навыки, прилежность, отмечаются недостатки, и пишется характеристика. Отчет и характеристика заверяются печатью поликлиники.</w:t>
      </w:r>
    </w:p>
    <w:p w:rsidR="005C1EB6" w:rsidRPr="00D53E4A" w:rsidRDefault="005C1EB6" w:rsidP="00E601A2">
      <w:pPr>
        <w:pStyle w:val="a5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   В день окончания практики у студентов на руках должны быть пол</w:t>
      </w:r>
      <w:r w:rsidRPr="00D53E4A">
        <w:rPr>
          <w:rFonts w:ascii="Times New Roman" w:hAnsi="Times New Roman"/>
          <w:sz w:val="24"/>
          <w:szCs w:val="24"/>
        </w:rPr>
        <w:softHyphen/>
        <w:t>ностью заполненный и проверенный руководителем лечебного учрежде</w:t>
      </w:r>
      <w:r w:rsidRPr="00D53E4A">
        <w:rPr>
          <w:rFonts w:ascii="Times New Roman" w:hAnsi="Times New Roman"/>
          <w:sz w:val="24"/>
          <w:szCs w:val="24"/>
        </w:rPr>
        <w:softHyphen/>
        <w:t>ния, дневник с характеристикой; справки о проведении «уроков здоро</w:t>
      </w:r>
      <w:r w:rsidRPr="00D53E4A">
        <w:rPr>
          <w:rFonts w:ascii="Times New Roman" w:hAnsi="Times New Roman"/>
          <w:sz w:val="24"/>
          <w:szCs w:val="24"/>
        </w:rPr>
        <w:softHyphen/>
        <w:t>вья».</w:t>
      </w:r>
    </w:p>
    <w:p w:rsidR="005C1EB6" w:rsidRPr="00D53E4A" w:rsidRDefault="005C1EB6" w:rsidP="00E601A2">
      <w:pPr>
        <w:pStyle w:val="a5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    Дневник и перечисленные выше справки сдаются на кафедру. Зачет по производственной практике принимается заведующим кафедрой, руководителем практики, профессором, доцентами кафедры со</w:t>
      </w:r>
      <w:r w:rsidRPr="00D53E4A">
        <w:rPr>
          <w:rFonts w:ascii="Times New Roman" w:hAnsi="Times New Roman"/>
          <w:sz w:val="24"/>
          <w:szCs w:val="24"/>
        </w:rPr>
        <w:softHyphen/>
        <w:t>гласно ра</w:t>
      </w:r>
      <w:r w:rsidR="007B7643">
        <w:rPr>
          <w:rFonts w:ascii="Times New Roman" w:hAnsi="Times New Roman"/>
          <w:sz w:val="24"/>
          <w:szCs w:val="24"/>
        </w:rPr>
        <w:t xml:space="preserve">списанию. В билете три вопроса, </w:t>
      </w:r>
      <w:r w:rsidRPr="00D53E4A">
        <w:rPr>
          <w:rFonts w:ascii="Times New Roman" w:hAnsi="Times New Roman"/>
          <w:sz w:val="24"/>
          <w:szCs w:val="24"/>
        </w:rPr>
        <w:t>защита дневника, вопрос по со</w:t>
      </w:r>
      <w:r w:rsidRPr="00D53E4A">
        <w:rPr>
          <w:rFonts w:ascii="Times New Roman" w:hAnsi="Times New Roman"/>
          <w:sz w:val="24"/>
          <w:szCs w:val="24"/>
        </w:rPr>
        <w:softHyphen/>
        <w:t xml:space="preserve">временным проблемам в </w:t>
      </w:r>
      <w:r w:rsidR="00B604EE">
        <w:rPr>
          <w:rFonts w:ascii="Times New Roman" w:hAnsi="Times New Roman"/>
          <w:sz w:val="24"/>
          <w:szCs w:val="24"/>
        </w:rPr>
        <w:t>терапевтической стоматологии</w:t>
      </w:r>
      <w:r w:rsidR="00E06CA7">
        <w:rPr>
          <w:rFonts w:ascii="Times New Roman" w:hAnsi="Times New Roman"/>
          <w:sz w:val="24"/>
          <w:szCs w:val="24"/>
        </w:rPr>
        <w:t>, защита Н</w:t>
      </w:r>
      <w:r w:rsidRPr="00D53E4A">
        <w:rPr>
          <w:rFonts w:ascii="Times New Roman" w:hAnsi="Times New Roman"/>
          <w:sz w:val="24"/>
          <w:szCs w:val="24"/>
        </w:rPr>
        <w:t>ИРС. Оц</w:t>
      </w:r>
      <w:r w:rsidR="00B604EE">
        <w:rPr>
          <w:rFonts w:ascii="Times New Roman" w:hAnsi="Times New Roman"/>
          <w:sz w:val="24"/>
          <w:szCs w:val="24"/>
        </w:rPr>
        <w:t>енка заносится в зачетную</w:t>
      </w:r>
      <w:r w:rsidRPr="00D53E4A">
        <w:rPr>
          <w:rFonts w:ascii="Times New Roman" w:hAnsi="Times New Roman"/>
          <w:sz w:val="24"/>
          <w:szCs w:val="24"/>
        </w:rPr>
        <w:t xml:space="preserve"> ведомость и зачетную книжку.</w:t>
      </w:r>
    </w:p>
    <w:p w:rsidR="005C1EB6" w:rsidRDefault="005C1EB6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7F37" w:rsidRDefault="00247F37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32CF" w:rsidRDefault="006832CF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01E1" w:rsidRDefault="007E01E1" w:rsidP="00E601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1EB6" w:rsidRDefault="005C1EB6" w:rsidP="00E601A2">
      <w:pPr>
        <w:spacing w:after="0"/>
        <w:rPr>
          <w:rFonts w:ascii="Times New Roman" w:hAnsi="Times New Roman"/>
          <w:b/>
          <w:sz w:val="24"/>
          <w:szCs w:val="24"/>
        </w:rPr>
      </w:pPr>
      <w:r w:rsidRPr="00D53E4A">
        <w:rPr>
          <w:rFonts w:ascii="Times New Roman" w:hAnsi="Times New Roman"/>
          <w:b/>
          <w:sz w:val="24"/>
          <w:szCs w:val="24"/>
        </w:rPr>
        <w:t>Перечень мануальных навыков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E4A">
        <w:rPr>
          <w:rFonts w:ascii="Times New Roman" w:hAnsi="Times New Roman"/>
          <w:b/>
          <w:sz w:val="24"/>
          <w:szCs w:val="24"/>
        </w:rPr>
        <w:t>по производственной практике</w:t>
      </w:r>
    </w:p>
    <w:p w:rsidR="00C74202" w:rsidRPr="00C74202" w:rsidRDefault="00C74202" w:rsidP="00C74202">
      <w:pPr>
        <w:spacing w:before="12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74202">
        <w:rPr>
          <w:rFonts w:ascii="Times New Roman" w:eastAsia="Times New Roman" w:hAnsi="Times New Roman"/>
          <w:b/>
          <w:lang w:eastAsia="ru-RU"/>
        </w:rPr>
        <w:t>Перечень практических навыков и манипуляций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7"/>
        <w:gridCol w:w="989"/>
        <w:gridCol w:w="989"/>
        <w:gridCol w:w="987"/>
      </w:tblGrid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Диагностические и лечебные </w:t>
            </w:r>
          </w:p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манипуляции и процедуры</w:t>
            </w:r>
          </w:p>
        </w:tc>
        <w:tc>
          <w:tcPr>
            <w:tcW w:w="1388" w:type="pct"/>
            <w:gridSpan w:val="3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Уровень усвоения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b/>
                <w:i/>
                <w:lang w:eastAsia="ru-RU"/>
              </w:rPr>
              <w:t>Профилактика основных стоматологических заболеваний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1. Знакомство с ребенком, выявление жалоб, анамнез жизни, заболевания (у ребенка и родителей)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2. Осмотр и пальпация челюстно-лицевой области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3. Заполнение зубной формулы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4. Проведение и оценка пробы Шиллера-Писарева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5. Количественная оценка уровня гигиены полости рта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6. Определение уровня интенсивности кариеса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7. Определение распространенности кариеса в группе обследованных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8. Подсчет </w:t>
            </w: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пародонтальных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индексов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9. Выявление очаговой деминерализации эмали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10. Подбор предметов гигиены полости рта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11. Подбор средств гигиены полости рта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12. Обучение пациента методам чистки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13. Проведение методик </w:t>
            </w: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реминерализующей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терапии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14. Проведение профессиональной чистки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15. Герметизация </w:t>
            </w: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фиссур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зубов различными материалами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16. Проведение санитарно-</w:t>
            </w: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прсветительной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b/>
                <w:i/>
                <w:lang w:eastAsia="ru-RU"/>
              </w:rPr>
              <w:t>Терапевтическая стоматология детского возраста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i/>
                <w:lang w:eastAsia="ru-RU"/>
              </w:rPr>
              <w:t>Лечение неосложненного кариеса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1. Обработка зубов фторсодержащими средствами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2. Препарирование кариозных полостей во временных и постоянных зубах у детей различного возраста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3. Пломбирование кариозных полостей во временных и постоянных зубах у детей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i/>
                <w:lang w:eastAsia="ru-RU"/>
              </w:rPr>
              <w:t>Лечение осложненного кариеса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4. Планирование лечения пульпита в зависимости от формы воспаления, групповой принадлежности зубов и стадий их развития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5. Проведение метода витальной экстирпации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6. Проведение метода </w:t>
            </w: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девитальной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ампутации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7. Проведение метода </w:t>
            </w: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девитальной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экстирпации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8. Создание условий оттока экссудата при острых и обострившихся периодонтитах во временных и постоянных несформированных зубах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9. Пломбирование корневых каналов в постоянных зубах при периодонтитах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10. Определение показаний к эндодонтическому лечению временных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11. Лечение заболеваний пародонта и слизистой оболочки полости рта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12. Снятие зубных отложений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13. Медикаментозная обработка </w:t>
            </w: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десневых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карманов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14. Медикаментозная обработка СОПР при кандидозе, ОГС и других заболеваниях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b/>
                <w:i/>
                <w:lang w:eastAsia="ru-RU"/>
              </w:rPr>
              <w:t>Хирургическая стоматология детского возраста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1. Аппликационное обезболивание у детей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2. Инфильтрационное обезболивание у детей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3. Проводниковое обезболивание у детей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4. Определение показаний для проведения общего обезболивания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5. Подобрать щипцы для удаления зубов на верхней и нижней челюстях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а) резцов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б) клыков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в) малых коренных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lastRenderedPageBreak/>
              <w:t>г) больших коренных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6. Подобрать инструменты для удаления корней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а) на верхней челюсти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б) на нижней челюсти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4202">
              <w:rPr>
                <w:rFonts w:ascii="Times New Roman" w:eastAsia="Times New Roman" w:hAnsi="Times New Roman"/>
                <w:lang w:eastAsia="ru-RU"/>
              </w:rPr>
              <w:t>Ассистирование</w:t>
            </w:r>
            <w:proofErr w:type="spellEnd"/>
            <w:r w:rsidRPr="00C74202">
              <w:rPr>
                <w:rFonts w:ascii="Times New Roman" w:eastAsia="Times New Roman" w:hAnsi="Times New Roman"/>
                <w:lang w:eastAsia="ru-RU"/>
              </w:rPr>
              <w:t xml:space="preserve"> при операциях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7. Удаление временных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8. Удаление постоянных зубов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9. Вскрытие абсцессов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10. Пластика уздечек верхней губы и языка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11. Проведение перевязок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12. Уход за оперированными детьми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13. Анализ рентгенограмм при заболеваниях челюстно-лицевой области у детей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а) дентальных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б) обзорных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4202" w:rsidRPr="00C74202" w:rsidTr="00732D1F">
        <w:trPr>
          <w:cantSplit/>
          <w:jc w:val="center"/>
        </w:trPr>
        <w:tc>
          <w:tcPr>
            <w:tcW w:w="3612" w:type="pct"/>
            <w:tcMar>
              <w:left w:w="28" w:type="dxa"/>
              <w:right w:w="28" w:type="dxa"/>
            </w:tcMar>
          </w:tcPr>
          <w:p w:rsidR="00C74202" w:rsidRPr="00C74202" w:rsidRDefault="00C74202" w:rsidP="00C742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в) панорамных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420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3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C74202" w:rsidRPr="00C74202" w:rsidRDefault="00C74202" w:rsidP="00C7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47F37" w:rsidRDefault="00247F37" w:rsidP="007E01E1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47F37" w:rsidRDefault="00247F37" w:rsidP="008F02EA">
      <w:pPr>
        <w:shd w:val="clear" w:color="auto" w:fill="FFFFFF"/>
        <w:spacing w:before="125" w:after="0" w:line="259" w:lineRule="exact"/>
        <w:ind w:left="29" w:firstLine="355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НАУЧНО-ИССЛЕДОВАТЕЛЬСКАЯ РАБОТА</w:t>
      </w:r>
    </w:p>
    <w:p w:rsidR="00247F37" w:rsidRPr="00247F37" w:rsidRDefault="00247F37" w:rsidP="00247F37">
      <w:pPr>
        <w:shd w:val="clear" w:color="auto" w:fill="FFFFFF"/>
        <w:spacing w:before="125" w:after="0" w:line="259" w:lineRule="exact"/>
        <w:ind w:left="29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За время прохождения практики каждый студент выполняет </w:t>
      </w:r>
      <w:r w:rsidRPr="00247F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исследовательскую работу по заданной теме. Тематика подбирается </w:t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 зависимости от условий прохождения практики (кафедральным </w:t>
      </w:r>
      <w:r w:rsidRPr="00247F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руководителем).</w:t>
      </w:r>
    </w:p>
    <w:p w:rsidR="00247F37" w:rsidRPr="00247F37" w:rsidRDefault="00247F37" w:rsidP="00247F37">
      <w:pPr>
        <w:shd w:val="clear" w:color="auto" w:fill="FFFFFF"/>
        <w:spacing w:after="0" w:line="259" w:lineRule="exact"/>
        <w:ind w:left="19" w:right="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Методика и литература для выполнения каждой темы разрабо</w:t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таны преподавателями кафедры. Выполненное студентом исследо</w:t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вание оформляется в виде доклада с соответствующими графика</w:t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ми и иллюстрациями. При выполнении задания студент пользует</w:t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ся помощью </w:t>
      </w:r>
      <w:r w:rsidRPr="00247F37"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  <w:t>ответственного работника</w:t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(работа с архивом амбулаторных </w:t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и </w:t>
      </w:r>
      <w:proofErr w:type="spellStart"/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санационных</w:t>
      </w:r>
      <w:proofErr w:type="spellEnd"/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карт, историй болезни и др.), а преподаватели, про</w:t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веряющие ход практики, консультируют студентов. Доклады по </w:t>
      </w:r>
      <w:r w:rsidRPr="00247F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НИРС представляются вместе с дневником и лучшие заслушива</w:t>
      </w:r>
      <w:r w:rsidRPr="00247F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  <w:t>ются на заседаниях СНО кафедры.</w:t>
      </w:r>
    </w:p>
    <w:p w:rsidR="00247F37" w:rsidRDefault="00247F37" w:rsidP="00E601A2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1EB6" w:rsidRPr="00D53E4A" w:rsidRDefault="005C1EB6" w:rsidP="00E601A2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53E4A">
        <w:rPr>
          <w:rFonts w:ascii="Times New Roman" w:hAnsi="Times New Roman"/>
          <w:b/>
          <w:i/>
          <w:sz w:val="24"/>
          <w:szCs w:val="24"/>
        </w:rPr>
        <w:t>Примерная тематика рефератов (мульт</w:t>
      </w:r>
      <w:r w:rsidR="00247F37">
        <w:rPr>
          <w:rFonts w:ascii="Times New Roman" w:hAnsi="Times New Roman"/>
          <w:b/>
          <w:i/>
          <w:sz w:val="24"/>
          <w:szCs w:val="24"/>
        </w:rPr>
        <w:t>имедийных презентаций) по научно-исследовательской работе (Н</w:t>
      </w:r>
      <w:r w:rsidRPr="00D53E4A">
        <w:rPr>
          <w:rFonts w:ascii="Times New Roman" w:hAnsi="Times New Roman"/>
          <w:b/>
          <w:i/>
          <w:sz w:val="24"/>
          <w:szCs w:val="24"/>
        </w:rPr>
        <w:t>ИРС)</w:t>
      </w:r>
    </w:p>
    <w:p w:rsidR="005C1EB6" w:rsidRPr="00D53E4A" w:rsidRDefault="005C1EB6" w:rsidP="00E601A2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47F37" w:rsidRPr="00247F37" w:rsidRDefault="007B7643" w:rsidP="00247F37">
      <w:pPr>
        <w:shd w:val="clear" w:color="auto" w:fill="FFFFFF"/>
        <w:spacing w:before="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F37">
        <w:rPr>
          <w:rFonts w:ascii="Times New Roman" w:hAnsi="Times New Roman"/>
          <w:bCs/>
          <w:sz w:val="24"/>
          <w:szCs w:val="24"/>
        </w:rPr>
        <w:t xml:space="preserve">1. </w:t>
      </w:r>
      <w:r w:rsidR="00247F37" w:rsidRPr="00247F3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Деонтология в детских стоматологических учреждениях</w:t>
      </w:r>
      <w:r w:rsidR="00247F37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.</w:t>
      </w:r>
    </w:p>
    <w:p w:rsidR="007B7643" w:rsidRPr="00247F37" w:rsidRDefault="007B7643" w:rsidP="007B7643">
      <w:pPr>
        <w:rPr>
          <w:rFonts w:ascii="Times New Roman" w:hAnsi="Times New Roman"/>
          <w:bCs/>
          <w:sz w:val="24"/>
          <w:szCs w:val="24"/>
        </w:rPr>
      </w:pPr>
      <w:r w:rsidRPr="00247F37">
        <w:rPr>
          <w:rFonts w:ascii="Times New Roman" w:hAnsi="Times New Roman"/>
          <w:bCs/>
          <w:sz w:val="24"/>
          <w:szCs w:val="24"/>
        </w:rPr>
        <w:t xml:space="preserve">2. </w:t>
      </w:r>
      <w:r w:rsidR="00247F37" w:rsidRPr="00247F37">
        <w:rPr>
          <w:rFonts w:ascii="Times New Roman" w:hAnsi="Times New Roman"/>
          <w:bCs/>
          <w:sz w:val="24"/>
          <w:szCs w:val="24"/>
        </w:rPr>
        <w:t>Организация специализированной медицинской помощи детям в условиях детских сто-</w:t>
      </w:r>
      <w:proofErr w:type="spellStart"/>
      <w:r w:rsidR="00247F37" w:rsidRPr="00247F37">
        <w:rPr>
          <w:rFonts w:ascii="Times New Roman" w:hAnsi="Times New Roman"/>
          <w:bCs/>
          <w:sz w:val="24"/>
          <w:szCs w:val="24"/>
        </w:rPr>
        <w:t>матологических</w:t>
      </w:r>
      <w:proofErr w:type="spellEnd"/>
      <w:r w:rsidR="00247F37" w:rsidRPr="00247F37">
        <w:rPr>
          <w:rFonts w:ascii="Times New Roman" w:hAnsi="Times New Roman"/>
          <w:bCs/>
          <w:sz w:val="24"/>
          <w:szCs w:val="24"/>
        </w:rPr>
        <w:t xml:space="preserve"> поликлиник и отделений, располагающихся на базах поликлиник</w:t>
      </w:r>
      <w:r w:rsidR="00247F37">
        <w:rPr>
          <w:rFonts w:ascii="Times New Roman" w:hAnsi="Times New Roman"/>
          <w:bCs/>
          <w:sz w:val="24"/>
          <w:szCs w:val="24"/>
        </w:rPr>
        <w:t>.</w:t>
      </w:r>
    </w:p>
    <w:p w:rsidR="007B7643" w:rsidRPr="00247F37" w:rsidRDefault="007B7643" w:rsidP="007B7643">
      <w:pPr>
        <w:rPr>
          <w:rFonts w:ascii="Times New Roman" w:hAnsi="Times New Roman"/>
          <w:bCs/>
          <w:sz w:val="24"/>
          <w:szCs w:val="24"/>
        </w:rPr>
      </w:pPr>
      <w:r w:rsidRPr="00247F37">
        <w:rPr>
          <w:rFonts w:ascii="Times New Roman" w:hAnsi="Times New Roman"/>
          <w:bCs/>
          <w:sz w:val="24"/>
          <w:szCs w:val="24"/>
        </w:rPr>
        <w:t xml:space="preserve">3. </w:t>
      </w:r>
      <w:r w:rsidR="00247F37" w:rsidRPr="00247F37">
        <w:rPr>
          <w:rFonts w:ascii="Times New Roman" w:hAnsi="Times New Roman"/>
          <w:bCs/>
          <w:sz w:val="24"/>
          <w:szCs w:val="24"/>
        </w:rPr>
        <w:t>Группировка детей для диспансерного наблюдения и определение содержания работы, направленной на профилактику и лечение зубочелюстных деформаций.</w:t>
      </w:r>
    </w:p>
    <w:p w:rsidR="00247F37" w:rsidRDefault="007B7643" w:rsidP="00247F37">
      <w:pPr>
        <w:rPr>
          <w:rFonts w:ascii="Times New Roman" w:hAnsi="Times New Roman"/>
          <w:bCs/>
          <w:sz w:val="24"/>
          <w:szCs w:val="24"/>
        </w:rPr>
      </w:pPr>
      <w:r w:rsidRPr="00247F37">
        <w:rPr>
          <w:rFonts w:ascii="Times New Roman" w:hAnsi="Times New Roman"/>
          <w:bCs/>
          <w:sz w:val="24"/>
          <w:szCs w:val="24"/>
        </w:rPr>
        <w:t xml:space="preserve">4. </w:t>
      </w:r>
      <w:r w:rsidR="00247F37" w:rsidRPr="00247F37">
        <w:rPr>
          <w:rFonts w:ascii="Times New Roman" w:hAnsi="Times New Roman"/>
          <w:bCs/>
          <w:sz w:val="24"/>
          <w:szCs w:val="24"/>
        </w:rPr>
        <w:t>Санитарно-просветительная работа, проводимая стоматологом в школе.</w:t>
      </w:r>
    </w:p>
    <w:p w:rsidR="007B7643" w:rsidRDefault="00247F37" w:rsidP="007B7643">
      <w:pP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Pr="00247F37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Диспансеризация детей со стоматологическими заболеваниями терапевтического профиля </w:t>
      </w:r>
      <w:r w:rsidRPr="00247F37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(кариес зубов, его осложнения)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.</w:t>
      </w:r>
    </w:p>
    <w:p w:rsidR="009071E6" w:rsidRPr="009071E6" w:rsidRDefault="007B7643" w:rsidP="009071E6">
      <w:pPr>
        <w:shd w:val="clear" w:color="auto" w:fill="FFFFFF"/>
        <w:spacing w:before="53" w:line="23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6. </w:t>
      </w:r>
      <w:r w:rsidR="009071E6" w:rsidRPr="009071E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Поражаемость постоянных зубов кариесом и состояние санации </w:t>
      </w:r>
      <w:r w:rsidR="009071E6" w:rsidRPr="009071E6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школьников</w:t>
      </w:r>
      <w:r w:rsidR="009071E6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.</w:t>
      </w:r>
    </w:p>
    <w:p w:rsidR="009071E6" w:rsidRPr="009071E6" w:rsidRDefault="007B7643" w:rsidP="009071E6">
      <w:pPr>
        <w:rPr>
          <w:rFonts w:ascii="Times New Roman" w:hAnsi="Times New Roman"/>
          <w:bCs/>
          <w:sz w:val="24"/>
          <w:szCs w:val="24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7. </w:t>
      </w:r>
      <w:r w:rsidR="009071E6" w:rsidRPr="009071E6">
        <w:rPr>
          <w:rFonts w:ascii="Times New Roman" w:hAnsi="Times New Roman"/>
          <w:bCs/>
          <w:sz w:val="24"/>
          <w:szCs w:val="24"/>
        </w:rPr>
        <w:t>Кариес зубов и зубочелюстные аномалии</w:t>
      </w:r>
      <w:r w:rsidR="009071E6">
        <w:rPr>
          <w:rFonts w:ascii="Times New Roman" w:hAnsi="Times New Roman"/>
          <w:bCs/>
          <w:sz w:val="24"/>
          <w:szCs w:val="24"/>
        </w:rPr>
        <w:t>.</w:t>
      </w:r>
    </w:p>
    <w:p w:rsidR="009071E6" w:rsidRPr="009071E6" w:rsidRDefault="007B7643" w:rsidP="009071E6">
      <w:pPr>
        <w:shd w:val="clear" w:color="auto" w:fill="FFFFFF"/>
        <w:spacing w:before="38" w:line="235" w:lineRule="exact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8. </w:t>
      </w:r>
      <w:r w:rsidR="009071E6" w:rsidRPr="009071E6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Частота заболеваний слизистой оболочки полости рта у детей, находящихся на амбулаторном лечении (молочница, герпетический стоматит и др.)</w:t>
      </w:r>
      <w:r w:rsidR="009071E6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7B7643" w:rsidRPr="009071E6" w:rsidRDefault="007B7643" w:rsidP="007B7643">
      <w:pPr>
        <w:rPr>
          <w:rFonts w:ascii="Times New Roman" w:hAnsi="Times New Roman"/>
          <w:bCs/>
          <w:sz w:val="24"/>
          <w:szCs w:val="24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9. </w:t>
      </w:r>
      <w:r w:rsidR="009071E6" w:rsidRPr="009071E6">
        <w:rPr>
          <w:rFonts w:ascii="Times New Roman" w:hAnsi="Times New Roman"/>
          <w:bCs/>
          <w:sz w:val="24"/>
          <w:szCs w:val="24"/>
        </w:rPr>
        <w:t>Роль вредных привычек в формировании аномалий зубочелюстной системы</w:t>
      </w:r>
      <w:r w:rsidR="009071E6">
        <w:rPr>
          <w:rFonts w:ascii="Times New Roman" w:hAnsi="Times New Roman"/>
          <w:bCs/>
          <w:sz w:val="24"/>
          <w:szCs w:val="24"/>
        </w:rPr>
        <w:t>.</w:t>
      </w:r>
    </w:p>
    <w:p w:rsidR="009071E6" w:rsidRPr="009071E6" w:rsidRDefault="007B7643" w:rsidP="009071E6">
      <w:pPr>
        <w:rPr>
          <w:rFonts w:ascii="Times New Roman" w:hAnsi="Times New Roman"/>
          <w:bCs/>
          <w:sz w:val="24"/>
          <w:szCs w:val="24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10. </w:t>
      </w:r>
      <w:r w:rsidR="009071E6" w:rsidRPr="009071E6">
        <w:rPr>
          <w:rFonts w:ascii="Times New Roman" w:hAnsi="Times New Roman"/>
          <w:bCs/>
          <w:sz w:val="24"/>
          <w:szCs w:val="24"/>
        </w:rPr>
        <w:t>Исследование функции мышц зубочелюстной системы</w:t>
      </w:r>
      <w:r w:rsidR="009071E6">
        <w:rPr>
          <w:rFonts w:ascii="Times New Roman" w:hAnsi="Times New Roman"/>
          <w:bCs/>
          <w:sz w:val="24"/>
          <w:szCs w:val="24"/>
        </w:rPr>
        <w:t>.</w:t>
      </w:r>
    </w:p>
    <w:p w:rsidR="009071E6" w:rsidRPr="009071E6" w:rsidRDefault="007B7643" w:rsidP="007B7643">
      <w:pPr>
        <w:rPr>
          <w:rFonts w:ascii="Times New Roman" w:hAnsi="Times New Roman"/>
          <w:bCs/>
          <w:sz w:val="24"/>
          <w:szCs w:val="24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11. </w:t>
      </w:r>
      <w:r w:rsidR="009071E6" w:rsidRPr="009071E6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Раннее удаление молочных зубов</w:t>
      </w:r>
      <w:r w:rsidR="009071E6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</w:t>
      </w:r>
      <w:r w:rsidR="009071E6" w:rsidRPr="009071E6">
        <w:rPr>
          <w:rFonts w:ascii="Times New Roman" w:hAnsi="Times New Roman"/>
          <w:bCs/>
          <w:sz w:val="24"/>
          <w:szCs w:val="24"/>
        </w:rPr>
        <w:t xml:space="preserve"> </w:t>
      </w:r>
    </w:p>
    <w:p w:rsidR="009071E6" w:rsidRPr="009071E6" w:rsidRDefault="007B7643" w:rsidP="009071E6">
      <w:pPr>
        <w:shd w:val="clear" w:color="auto" w:fill="FFFFFF"/>
        <w:tabs>
          <w:tab w:val="left" w:pos="5940"/>
        </w:tabs>
        <w:spacing w:before="53" w:line="235" w:lineRule="exact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12. </w:t>
      </w:r>
      <w:r w:rsidR="009071E6" w:rsidRPr="009071E6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Организация стоматологической помощи детям </w:t>
      </w:r>
      <w:r w:rsidR="009071E6" w:rsidRPr="009071E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в условиях смешанного финансирования</w:t>
      </w:r>
      <w:r w:rsidR="009071E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.</w:t>
      </w:r>
    </w:p>
    <w:p w:rsidR="009071E6" w:rsidRPr="009071E6" w:rsidRDefault="007B7643" w:rsidP="009071E6">
      <w:pPr>
        <w:shd w:val="clear" w:color="auto" w:fill="FFFFFF"/>
        <w:tabs>
          <w:tab w:val="left" w:pos="5760"/>
        </w:tabs>
        <w:spacing w:before="53" w:line="235" w:lineRule="exact"/>
        <w:ind w:right="8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1E6">
        <w:rPr>
          <w:rFonts w:ascii="Times New Roman" w:hAnsi="Times New Roman"/>
          <w:bCs/>
          <w:sz w:val="24"/>
          <w:szCs w:val="24"/>
        </w:rPr>
        <w:lastRenderedPageBreak/>
        <w:t xml:space="preserve">13. </w:t>
      </w:r>
      <w:r w:rsidR="009071E6" w:rsidRPr="009071E6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Анализ стоматологической заболеваемости детей </w:t>
      </w:r>
      <w:r w:rsidR="009071E6" w:rsidRPr="009071E6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на амбулаторном поликлиническом приеме</w:t>
      </w:r>
      <w:r w:rsidR="009071E6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.</w:t>
      </w:r>
    </w:p>
    <w:p w:rsidR="007B7643" w:rsidRDefault="007B7643" w:rsidP="007B7643">
      <w:pPr>
        <w:rPr>
          <w:rFonts w:ascii="Times New Roman" w:hAnsi="Times New Roman"/>
          <w:bCs/>
          <w:sz w:val="24"/>
          <w:szCs w:val="24"/>
        </w:rPr>
      </w:pPr>
      <w:r w:rsidRPr="009071E6">
        <w:rPr>
          <w:rFonts w:ascii="Times New Roman" w:hAnsi="Times New Roman"/>
          <w:bCs/>
          <w:sz w:val="24"/>
          <w:szCs w:val="24"/>
        </w:rPr>
        <w:t xml:space="preserve">14. </w:t>
      </w:r>
      <w:r w:rsidR="009071E6" w:rsidRPr="009071E6">
        <w:rPr>
          <w:rFonts w:ascii="Times New Roman" w:hAnsi="Times New Roman"/>
          <w:bCs/>
          <w:sz w:val="24"/>
          <w:szCs w:val="24"/>
        </w:rPr>
        <w:t>Фурункулы лица</w:t>
      </w:r>
      <w:r w:rsidR="009071E6">
        <w:rPr>
          <w:rFonts w:ascii="Times New Roman" w:hAnsi="Times New Roman"/>
          <w:bCs/>
          <w:sz w:val="24"/>
          <w:szCs w:val="24"/>
        </w:rPr>
        <w:t>.</w:t>
      </w:r>
    </w:p>
    <w:p w:rsidR="009071E6" w:rsidRPr="00C74202" w:rsidRDefault="009071E6" w:rsidP="00C74202">
      <w:pPr>
        <w:rPr>
          <w:rStyle w:val="a6"/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15.Профилактика стоматологических заболеваний у детей в Астраханской области.</w:t>
      </w:r>
    </w:p>
    <w:p w:rsidR="009071E6" w:rsidRPr="00D53E4A" w:rsidRDefault="005C1EB6" w:rsidP="009071E6">
      <w:pPr>
        <w:pStyle w:val="a7"/>
        <w:spacing w:after="0" w:afterAutospacing="0" w:line="276" w:lineRule="auto"/>
        <w:jc w:val="center"/>
        <w:rPr>
          <w:rStyle w:val="a6"/>
          <w:bCs/>
        </w:rPr>
      </w:pPr>
      <w:r w:rsidRPr="00D53E4A">
        <w:rPr>
          <w:rStyle w:val="a6"/>
          <w:bCs/>
        </w:rPr>
        <w:t xml:space="preserve">ОТЧЕТНАЯ ДОКУМЕНТАЦИЯ СТУДЕНТА ПО ИТОГАМ ПРАКТИКИ </w:t>
      </w:r>
    </w:p>
    <w:p w:rsidR="005C1EB6" w:rsidRPr="00D53E4A" w:rsidRDefault="005C1EB6" w:rsidP="00E601A2">
      <w:pPr>
        <w:pStyle w:val="a7"/>
        <w:spacing w:before="0" w:beforeAutospacing="0" w:after="0" w:afterAutospacing="0" w:line="276" w:lineRule="auto"/>
        <w:contextualSpacing/>
        <w:jc w:val="both"/>
        <w:rPr>
          <w:rStyle w:val="a6"/>
          <w:b w:val="0"/>
        </w:rPr>
      </w:pPr>
      <w:r w:rsidRPr="00D53E4A">
        <w:rPr>
          <w:rStyle w:val="a6"/>
          <w:b w:val="0"/>
          <w:bCs/>
        </w:rPr>
        <w:t>Для защиты производственной практики необходимы следующие документы:</w:t>
      </w:r>
    </w:p>
    <w:p w:rsidR="005C1EB6" w:rsidRPr="00D53E4A" w:rsidRDefault="005C1EB6" w:rsidP="008248AD">
      <w:pPr>
        <w:pStyle w:val="a7"/>
        <w:spacing w:before="0" w:beforeAutospacing="0" w:after="0" w:afterAutospacing="0" w:line="276" w:lineRule="auto"/>
        <w:ind w:left="426" w:hanging="426"/>
        <w:contextualSpacing/>
        <w:jc w:val="both"/>
        <w:rPr>
          <w:rStyle w:val="a6"/>
          <w:b w:val="0"/>
        </w:rPr>
      </w:pPr>
      <w:r w:rsidRPr="00D53E4A">
        <w:rPr>
          <w:rStyle w:val="a6"/>
          <w:b w:val="0"/>
          <w:bCs/>
        </w:rPr>
        <w:t>1.</w:t>
      </w:r>
      <w:r w:rsidRPr="00D53E4A">
        <w:rPr>
          <w:rStyle w:val="a6"/>
          <w:b w:val="0"/>
          <w:bCs/>
        </w:rPr>
        <w:tab/>
        <w:t>Дневник по производственной практике, заверенный (ежедневно) непосредственным руководителем</w:t>
      </w:r>
      <w:r w:rsidR="007B7643">
        <w:rPr>
          <w:rStyle w:val="a6"/>
          <w:b w:val="0"/>
          <w:bCs/>
        </w:rPr>
        <w:t xml:space="preserve"> практики от ЛПУ (приложение № 3</w:t>
      </w:r>
      <w:r w:rsidRPr="00D53E4A">
        <w:rPr>
          <w:rStyle w:val="a6"/>
          <w:b w:val="0"/>
          <w:bCs/>
        </w:rPr>
        <w:t>);</w:t>
      </w:r>
    </w:p>
    <w:p w:rsidR="005C1EB6" w:rsidRPr="00D53E4A" w:rsidRDefault="005C1EB6" w:rsidP="008248AD">
      <w:pPr>
        <w:pStyle w:val="a7"/>
        <w:spacing w:before="0" w:beforeAutospacing="0" w:after="0" w:afterAutospacing="0" w:line="276" w:lineRule="auto"/>
        <w:ind w:left="426" w:hanging="426"/>
        <w:contextualSpacing/>
        <w:jc w:val="both"/>
        <w:rPr>
          <w:rStyle w:val="a6"/>
          <w:b w:val="0"/>
        </w:rPr>
      </w:pPr>
      <w:r w:rsidRPr="00D53E4A">
        <w:rPr>
          <w:rStyle w:val="a6"/>
          <w:b w:val="0"/>
          <w:bCs/>
        </w:rPr>
        <w:t>2.</w:t>
      </w:r>
      <w:r w:rsidRPr="00D53E4A">
        <w:rPr>
          <w:rStyle w:val="a6"/>
          <w:b w:val="0"/>
          <w:bCs/>
        </w:rPr>
        <w:tab/>
        <w:t>Характеристика с места прохождения практики (в двух экземплярах: первая - характеристика в дневнике, вторая – характеристика, напечатанная на отдельном листе А4), заверенная подписью руководит</w:t>
      </w:r>
      <w:r w:rsidR="007B7643">
        <w:rPr>
          <w:rStyle w:val="a6"/>
          <w:b w:val="0"/>
          <w:bCs/>
        </w:rPr>
        <w:t>еля от ЛПУ и печатью учреждения (приложение №1)</w:t>
      </w:r>
      <w:r w:rsidR="007B7643" w:rsidRPr="00D53E4A">
        <w:rPr>
          <w:rStyle w:val="a6"/>
          <w:b w:val="0"/>
          <w:bCs/>
        </w:rPr>
        <w:t>;</w:t>
      </w:r>
    </w:p>
    <w:p w:rsidR="005C1EB6" w:rsidRPr="00D53E4A" w:rsidRDefault="005C1EB6" w:rsidP="008248AD">
      <w:pPr>
        <w:pStyle w:val="a7"/>
        <w:spacing w:before="0" w:beforeAutospacing="0" w:after="0" w:afterAutospacing="0" w:line="276" w:lineRule="auto"/>
        <w:ind w:left="426" w:hanging="426"/>
        <w:contextualSpacing/>
        <w:jc w:val="both"/>
        <w:rPr>
          <w:rStyle w:val="a6"/>
          <w:b w:val="0"/>
        </w:rPr>
      </w:pPr>
      <w:r w:rsidRPr="00D53E4A">
        <w:rPr>
          <w:rStyle w:val="a6"/>
          <w:b w:val="0"/>
          <w:bCs/>
        </w:rPr>
        <w:t>3.</w:t>
      </w:r>
      <w:r w:rsidRPr="00D53E4A">
        <w:rPr>
          <w:rStyle w:val="a6"/>
          <w:b w:val="0"/>
          <w:bCs/>
        </w:rPr>
        <w:tab/>
        <w:t>Лист мануальных навыков по производственной практике (заверенный куратором, руководителем и главным врачом ЛПУ и печатью учреждения по месту прохо</w:t>
      </w:r>
      <w:r w:rsidR="007B7643">
        <w:rPr>
          <w:rStyle w:val="a6"/>
          <w:b w:val="0"/>
          <w:bCs/>
        </w:rPr>
        <w:t>ждения практики) (приложение № 4</w:t>
      </w:r>
      <w:r w:rsidRPr="00D53E4A">
        <w:rPr>
          <w:rStyle w:val="a6"/>
          <w:b w:val="0"/>
          <w:bCs/>
        </w:rPr>
        <w:t>);</w:t>
      </w:r>
    </w:p>
    <w:p w:rsidR="005C1EB6" w:rsidRPr="00D53E4A" w:rsidRDefault="005C1EB6" w:rsidP="008248AD">
      <w:pPr>
        <w:pStyle w:val="a7"/>
        <w:spacing w:before="0" w:beforeAutospacing="0" w:after="0" w:afterAutospacing="0" w:line="276" w:lineRule="auto"/>
        <w:ind w:left="426" w:hanging="426"/>
        <w:contextualSpacing/>
        <w:jc w:val="both"/>
        <w:rPr>
          <w:rStyle w:val="a6"/>
          <w:b w:val="0"/>
        </w:rPr>
      </w:pPr>
      <w:r w:rsidRPr="00D53E4A">
        <w:rPr>
          <w:rStyle w:val="a6"/>
          <w:b w:val="0"/>
          <w:bCs/>
        </w:rPr>
        <w:t>4.</w:t>
      </w:r>
      <w:r w:rsidRPr="00D53E4A">
        <w:rPr>
          <w:rStyle w:val="a6"/>
          <w:b w:val="0"/>
          <w:bCs/>
        </w:rPr>
        <w:tab/>
        <w:t>Реферат (УИРС) объём</w:t>
      </w:r>
      <w:r w:rsidR="007B7643">
        <w:rPr>
          <w:rStyle w:val="a6"/>
          <w:b w:val="0"/>
          <w:bCs/>
        </w:rPr>
        <w:t>ом 10-15 страниц (приложение № 2</w:t>
      </w:r>
      <w:r w:rsidRPr="00D53E4A">
        <w:rPr>
          <w:rStyle w:val="a6"/>
          <w:b w:val="0"/>
          <w:bCs/>
        </w:rPr>
        <w:t>);</w:t>
      </w:r>
    </w:p>
    <w:p w:rsidR="005C1EB6" w:rsidRPr="00D53E4A" w:rsidRDefault="005C1EB6" w:rsidP="008248AD">
      <w:pPr>
        <w:pStyle w:val="a7"/>
        <w:spacing w:before="0" w:beforeAutospacing="0" w:after="0" w:afterAutospacing="0" w:line="276" w:lineRule="auto"/>
        <w:ind w:left="426" w:hanging="426"/>
        <w:contextualSpacing/>
        <w:jc w:val="both"/>
        <w:rPr>
          <w:rStyle w:val="a6"/>
          <w:b w:val="0"/>
        </w:rPr>
      </w:pPr>
      <w:r w:rsidRPr="00D53E4A">
        <w:rPr>
          <w:rStyle w:val="a6"/>
          <w:b w:val="0"/>
          <w:bCs/>
        </w:rPr>
        <w:t>5.</w:t>
      </w:r>
      <w:r w:rsidRPr="00D53E4A">
        <w:rPr>
          <w:rStyle w:val="a6"/>
          <w:b w:val="0"/>
          <w:bCs/>
        </w:rPr>
        <w:tab/>
        <w:t>Зачетную книжку;</w:t>
      </w:r>
    </w:p>
    <w:p w:rsidR="005C1EB6" w:rsidRPr="00D53E4A" w:rsidRDefault="005C1EB6" w:rsidP="008248AD">
      <w:pPr>
        <w:pStyle w:val="a7"/>
        <w:spacing w:before="0" w:beforeAutospacing="0" w:after="0" w:afterAutospacing="0" w:line="276" w:lineRule="auto"/>
        <w:ind w:left="426" w:hanging="426"/>
        <w:contextualSpacing/>
        <w:jc w:val="both"/>
        <w:rPr>
          <w:rStyle w:val="a6"/>
          <w:b w:val="0"/>
        </w:rPr>
      </w:pPr>
      <w:r w:rsidRPr="00D53E4A">
        <w:rPr>
          <w:rStyle w:val="a6"/>
          <w:b w:val="0"/>
          <w:bCs/>
        </w:rPr>
        <w:t>6.</w:t>
      </w:r>
      <w:r w:rsidRPr="00D53E4A">
        <w:rPr>
          <w:rStyle w:val="a6"/>
          <w:b w:val="0"/>
          <w:bCs/>
        </w:rPr>
        <w:tab/>
        <w:t xml:space="preserve">Направление </w:t>
      </w:r>
    </w:p>
    <w:p w:rsidR="005C1EB6" w:rsidRPr="00D53E4A" w:rsidRDefault="005C1EB6" w:rsidP="00E601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При вынесении итоговой экзаменационной оценки по 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E4A">
        <w:rPr>
          <w:rFonts w:ascii="Times New Roman" w:hAnsi="Times New Roman"/>
          <w:sz w:val="24"/>
          <w:szCs w:val="24"/>
        </w:rPr>
        <w:t>практике учитываются оценки, полученные студентом по месту её прохождения.</w:t>
      </w:r>
    </w:p>
    <w:p w:rsidR="005C1EB6" w:rsidRPr="00D53E4A" w:rsidRDefault="005C1EB6" w:rsidP="00E601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Итоговая оценка по производственной практике (удовлетворительно, хорошо, отлично) заносится в отчётный документ и зачётную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E4A">
        <w:rPr>
          <w:rFonts w:ascii="Times New Roman" w:hAnsi="Times New Roman"/>
          <w:sz w:val="24"/>
          <w:szCs w:val="24"/>
        </w:rPr>
        <w:t>книжку студента (оценка неудовлетворительно в зачётную книжку не ставится,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E4A">
        <w:rPr>
          <w:rFonts w:ascii="Times New Roman" w:hAnsi="Times New Roman"/>
          <w:sz w:val="24"/>
          <w:szCs w:val="24"/>
        </w:rPr>
        <w:t>студенту предлагается пересдать зачет).</w:t>
      </w:r>
    </w:p>
    <w:p w:rsidR="005C1EB6" w:rsidRPr="00D53E4A" w:rsidRDefault="005C1EB6" w:rsidP="00E601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Студент, не выполнивший один из разделов производственной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E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E4A">
        <w:rPr>
          <w:rFonts w:ascii="Times New Roman" w:hAnsi="Times New Roman"/>
          <w:sz w:val="24"/>
          <w:szCs w:val="24"/>
        </w:rPr>
        <w:t>к зачету не допускается. Студенты, своевременно не сдавшие отчётную документацию, не явившиеся на зачет или получившие неудовлетворительную оценку при пересдаче зачета по практике, считаются не выполнившими учебную программу и к</w:t>
      </w:r>
      <w:r>
        <w:rPr>
          <w:rFonts w:ascii="Times New Roman" w:hAnsi="Times New Roman"/>
          <w:sz w:val="24"/>
          <w:szCs w:val="24"/>
        </w:rPr>
        <w:t xml:space="preserve"> </w:t>
      </w:r>
      <w:r w:rsidR="009071E6">
        <w:rPr>
          <w:rFonts w:ascii="Times New Roman" w:hAnsi="Times New Roman"/>
          <w:sz w:val="24"/>
          <w:szCs w:val="24"/>
        </w:rPr>
        <w:t>занятиям в 10</w:t>
      </w:r>
      <w:r w:rsidRPr="00D53E4A">
        <w:rPr>
          <w:rFonts w:ascii="Times New Roman" w:hAnsi="Times New Roman"/>
          <w:sz w:val="24"/>
          <w:szCs w:val="24"/>
        </w:rPr>
        <w:t xml:space="preserve"> семестре не допускаются.</w:t>
      </w:r>
    </w:p>
    <w:p w:rsidR="005C1EB6" w:rsidRPr="00D53E4A" w:rsidRDefault="005C1EB6" w:rsidP="00E601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C1EB6" w:rsidRPr="00D53E4A" w:rsidRDefault="007B7643" w:rsidP="00E601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для подготовки к зачету</w:t>
      </w:r>
      <w:r w:rsidR="005C1EB6" w:rsidRPr="00D53E4A">
        <w:rPr>
          <w:rFonts w:ascii="Times New Roman" w:hAnsi="Times New Roman"/>
          <w:b/>
          <w:bCs/>
          <w:sz w:val="24"/>
          <w:szCs w:val="24"/>
        </w:rPr>
        <w:t xml:space="preserve"> по производственной практике</w:t>
      </w:r>
    </w:p>
    <w:p w:rsidR="007B7643" w:rsidRPr="007B7643" w:rsidRDefault="007B7643" w:rsidP="008F02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>А) Раздел профилактики основных стоматологических заболеваний.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1. Выбор зубной щетки и других предметов гигиены полости рта.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2. Выбор метода чистки зубов для индивидуальной гигиены полости рта.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3. Заполнение зубной формулы;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4. Герметизация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фиссур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. Материалы, применяемые для лечения зубов с незаконченной и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завершившейся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минератизацией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эмали.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5. Герметизация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фиссур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. Показания. Этапы.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6. Метод витальной ампутации. Показания. Этапы. Контроль эффективности.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7. Проведение ЭОМ при кариесе и его осложнениях.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8. Проведение УЗ обработки полости зуба, корневых каналов, СОПР, десны,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пародонтальных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карманов.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9. Правила удаления зубных отложений.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lastRenderedPageBreak/>
        <w:t xml:space="preserve">10. Правила стандартного метода чистки зубов.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11. Выписать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ремпрепараты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содержащие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Р для местного применения.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12. Определение активности кариеса.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13. Обучение детей методам чистки зубов. Контрольная чистка.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14. Эндогенная профилактика кариеса с помощью препаратов, содержащих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F, Р.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15. Гигиенические зубные пасты для детей и взрослых. Показания к применению.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16. Оценка состояния пародонта по индексам ПМА. ПИ. КПИ.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17. Схема местного применения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ремпрепаратов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18. Применение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дезрастворов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19. Пасты, содержащие минеральные препараты, растительные компоненты. БАВ, соли.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>20. Определение гигиенического состояния полости рта по методикам Федорова-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Володкиной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>, Грина-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Вермиллиона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Пахомову.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21. ВИЧ-инфекция. Предупреждение возможности распространения стоматологом. Защита врача от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инфекции.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22. Методы зондирования, термометрии, перкуссии при диагностике кариеса и его осложнений.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23. Проведение физиотерапевтических процедур (электрофореза лекарственных веществ,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флюктуоризации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дарсонвализации) при заболеваниях пародонта.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24. Методика выявления воспаления десны. Пропись раствора Писарева-Шиллера.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25. Особенности рентгенологической картины хронических периодонтитов у детей в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молочных зубах и в зубах со сформированными корнями.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26. Метод исследования тканей зуба н УФО. Значение для диагностики. 27. Проба с метиленовой синью. Показания. Методика. Значение для дифференциальной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диагностики.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28. Выписать препараты для общего лечения кандидоза.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29. Выписать лекарственные препараты, применяемые для обработки корневых каналов при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гнойном и гангренозном пульпитах.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>Б) Раздел терапевтической стоматологии детского возраста.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30. Ошибки и осложнения при лечении периодонтитов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31. Схема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реминерализующей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терапии при лечении кариеса зубов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32. Выписать лекарственные препараты применяемые при лечении биологическим методом и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методом ампутации.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33. Особенности этапов местного лечения кариеса молочных и постоянных зубов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34. Ошибки и осложнения при лечении пульпитов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lastRenderedPageBreak/>
        <w:t xml:space="preserve">35. Препараты для общего лечения кариеса у детей при компенсированной форме кариозного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процесса.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38. Медикаментозная обработка СОПР при лечении язвенного гингивита.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37. Выбор пломбировочного материала в зависимости от возраста ребенка.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38. Особенности пломбирования каналов зубов с несформированными корнями.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39. Пропись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одонтотропных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паст для лечения глубокого кариеса.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40. Рецептура лекарственных препаратов, применяемых для медикаментозной обработки полости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при лечении глубокого кариеса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41. Метод витальной ампутации. Показания. Этапы. Контроль эффективности.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42. Инструментальная обработка корневых каналов при лечении периодонтитов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43. Показания к хирургическому и терапевтическому лечению периодонтитов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44. Биологический метод лечения пульпитов у детей. Показания. Этапы. Контроль эффективности.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45. Выписать лекарственные препараты для резорцин-формалинового метода. Схема методики.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46. Медикаментозная обработка СОПР при катаральном гингивите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47. Выписать препараты, применяемые при грибковых поражениях для обработки СОПР.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48. Импрегнация растворами серебра при лечении кариеса у детей. Показания. Методики. Пропись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препарата.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49. Выписать препараты для обработки корневых каналов при лечении периодонтитов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50. Медикаментозная обработка СОПР при лечении гипертрофического гингивита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51. Метод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девитальной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ампутации. Показания. Этапы.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52. Выписать препараты для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девитализации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пульпы.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53. Создание оттока при лечении острых и обострившихся периодонтитов у детей.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54. Выбор пломбировочного материала в зависимости от степени активности кариеса и от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локализации кариозной полости /по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Блэку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/.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55. Метод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девитальной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экстирпации. Показания. Этапы. 56. Выписать препараты для обработки СОПР при лечении вирусных поражений.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57. Выписать препараты для общего лечения вирусных поражений СОПР.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58. Стерилизация перевязочного материала.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59. Методика обследования в клинике детской терапевтической стоматологии.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60. Определение показателей степени интенсивности кариеса у детей в различные возрастные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периоды/индексы КПУ,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кп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и др./.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>В) Раздел хирургической стоматологии детского возраста.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61. Противопоказания и показания к операции удаления зуба.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lastRenderedPageBreak/>
        <w:t xml:space="preserve">62. Контроль качества стерилизации перевязочного материала.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63. Осложнения при операции удаления зуба.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64. Тактика врача при перфорации верхнечелюстной пазухи.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65. Этапы операции удаления зуба. Техника удаления различных зубов верхней и нижней челюсти.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66. Методика обследования в клинике стоматологии детского возраста.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67. Какие инструменты используют для удаления зубов и корней на верхней и нижней челюсти.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68. Виды местного обезболивания. Применяемые лекарственные средства.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69. Методы обезболивания зубов на верхней челюсти.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70. Методы обезболивания зубов на нижней челюсти.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71. Местные осложнения при проведении анестезии.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>72.</w:t>
      </w:r>
      <w:r w:rsidR="00A44C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32D1F">
        <w:rPr>
          <w:rFonts w:ascii="Times New Roman" w:hAnsi="Times New Roman"/>
          <w:bCs/>
          <w:iCs/>
          <w:sz w:val="24"/>
          <w:szCs w:val="24"/>
        </w:rPr>
        <w:t xml:space="preserve">Общие осложнения при проведении анестезии. Неотложная помощь.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73. Выписать рецепты на лекарственные вещества, применяемые при местной анестезии.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74.Тактика врача при переломе коронки зуба.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75.Тактика врача при переломе корня зуба.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76.Тактика врача при вывихе зуба.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77.Тактика врача при вывихе нижней челюсти.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>78. Постановка проб (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азопирамовой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амидопириновой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фенолфталеиновой). Показания. Методика.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79. Дифференциальная диагностика острого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одонтогенного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периостита и остеомиелита.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80. Методы хирургического лечения острого гнойного периостита.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81. Выписать рецепты при лечении острого гнойного периостита.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82. Первично-хирургическая обработка раны.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83. Методы иммобилизации при переломе н/ч.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84. Методы временной иммобилизации при переломах верхней челюсти.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85. Лечение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альвеолита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86. Дифференциальная диагностика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радикулярной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фоликулярной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 кист.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87. Методика проведения операции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цистэктомии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. Показания.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88. Методика проведения операции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цистотомии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89. Стерилизация инструментария (режущего, зеркал, наконечников, боров, </w:t>
      </w:r>
      <w:proofErr w:type="spellStart"/>
      <w:r w:rsidRPr="00732D1F">
        <w:rPr>
          <w:rFonts w:ascii="Times New Roman" w:hAnsi="Times New Roman"/>
          <w:bCs/>
          <w:iCs/>
          <w:sz w:val="24"/>
          <w:szCs w:val="24"/>
        </w:rPr>
        <w:t>пульпэкстракторов</w:t>
      </w:r>
      <w:proofErr w:type="spellEnd"/>
      <w:r w:rsidRPr="00732D1F"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732D1F" w:rsidRPr="00732D1F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 xml:space="preserve">корневых игл). </w:t>
      </w:r>
    </w:p>
    <w:p w:rsidR="005C1EB6" w:rsidRPr="00D53E4A" w:rsidRDefault="00732D1F" w:rsidP="00732D1F">
      <w:pPr>
        <w:rPr>
          <w:rFonts w:ascii="Times New Roman" w:hAnsi="Times New Roman"/>
          <w:bCs/>
          <w:iCs/>
          <w:sz w:val="24"/>
          <w:szCs w:val="24"/>
        </w:rPr>
      </w:pPr>
      <w:r w:rsidRPr="00732D1F">
        <w:rPr>
          <w:rFonts w:ascii="Times New Roman" w:hAnsi="Times New Roman"/>
          <w:bCs/>
          <w:iCs/>
          <w:sz w:val="24"/>
          <w:szCs w:val="24"/>
        </w:rPr>
        <w:t>90. Клиника, дифференциальная диагностика, лечение лимфаденитов.</w:t>
      </w:r>
    </w:p>
    <w:p w:rsidR="005C1EB6" w:rsidRDefault="005C1EB6" w:rsidP="00E601A2">
      <w:pPr>
        <w:rPr>
          <w:rFonts w:ascii="Times New Roman" w:hAnsi="Times New Roman"/>
          <w:b/>
          <w:sz w:val="24"/>
          <w:szCs w:val="24"/>
        </w:rPr>
      </w:pPr>
    </w:p>
    <w:p w:rsidR="005C1EB6" w:rsidRDefault="005C1EB6" w:rsidP="00E601A2">
      <w:pPr>
        <w:rPr>
          <w:rFonts w:ascii="Times New Roman" w:hAnsi="Times New Roman"/>
          <w:b/>
          <w:sz w:val="24"/>
          <w:szCs w:val="24"/>
        </w:rPr>
      </w:pPr>
    </w:p>
    <w:p w:rsidR="005C1EB6" w:rsidRDefault="005C1EB6" w:rsidP="00E601A2">
      <w:pPr>
        <w:rPr>
          <w:rFonts w:ascii="Times New Roman" w:hAnsi="Times New Roman"/>
          <w:b/>
          <w:sz w:val="24"/>
          <w:szCs w:val="24"/>
        </w:rPr>
      </w:pPr>
    </w:p>
    <w:p w:rsidR="005C1EB6" w:rsidRPr="00D53E4A" w:rsidRDefault="005C1EB6" w:rsidP="00E601A2">
      <w:pPr>
        <w:rPr>
          <w:rFonts w:ascii="Times New Roman" w:hAnsi="Times New Roman"/>
          <w:b/>
          <w:sz w:val="24"/>
          <w:szCs w:val="24"/>
        </w:rPr>
      </w:pPr>
      <w:r w:rsidRPr="00D53E4A">
        <w:rPr>
          <w:rFonts w:ascii="Times New Roman" w:hAnsi="Times New Roman"/>
          <w:b/>
          <w:sz w:val="24"/>
          <w:szCs w:val="24"/>
        </w:rPr>
        <w:lastRenderedPageBreak/>
        <w:t>Приложение №1.</w:t>
      </w:r>
    </w:p>
    <w:p w:rsidR="005C1EB6" w:rsidRPr="00D53E4A" w:rsidRDefault="005C1EB6" w:rsidP="00E601A2">
      <w:pPr>
        <w:pStyle w:val="a7"/>
        <w:spacing w:before="0" w:beforeAutospacing="0" w:after="0" w:afterAutospacing="0" w:line="360" w:lineRule="auto"/>
        <w:ind w:firstLine="708"/>
        <w:jc w:val="center"/>
        <w:rPr>
          <w:rStyle w:val="a6"/>
          <w:b w:val="0"/>
          <w:bCs/>
        </w:rPr>
      </w:pPr>
      <w:r w:rsidRPr="00D53E4A">
        <w:rPr>
          <w:rStyle w:val="a6"/>
          <w:bCs/>
        </w:rPr>
        <w:t>ХАРАКТЕРИСТИКА</w:t>
      </w:r>
    </w:p>
    <w:p w:rsidR="005C1EB6" w:rsidRPr="00D53E4A" w:rsidRDefault="005C1EB6" w:rsidP="00E601A2">
      <w:pPr>
        <w:pStyle w:val="a7"/>
        <w:spacing w:before="0" w:beforeAutospacing="0" w:after="0" w:afterAutospacing="0" w:line="360" w:lineRule="auto"/>
        <w:ind w:firstLine="708"/>
        <w:jc w:val="center"/>
        <w:rPr>
          <w:rStyle w:val="a6"/>
          <w:b w:val="0"/>
          <w:bCs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При написании характеристики должны быть отражены: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1. Уровень теоретических знаний.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2. Владение практическими навыками и умениями.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3. Соблюдение основных </w:t>
      </w:r>
      <w:proofErr w:type="spellStart"/>
      <w:r w:rsidRPr="00D53E4A">
        <w:rPr>
          <w:rFonts w:ascii="Times New Roman" w:hAnsi="Times New Roman"/>
          <w:sz w:val="24"/>
          <w:szCs w:val="24"/>
        </w:rPr>
        <w:t>деонтологических</w:t>
      </w:r>
      <w:proofErr w:type="spellEnd"/>
      <w:r w:rsidRPr="00D53E4A">
        <w:rPr>
          <w:rFonts w:ascii="Times New Roman" w:hAnsi="Times New Roman"/>
          <w:sz w:val="24"/>
          <w:szCs w:val="24"/>
        </w:rPr>
        <w:t xml:space="preserve"> принципов.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4. Проведение санитарно-просветительной работы.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5. Проведение учебно-исследовательской работы.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В конце характеристики ставится оценка за практику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Характеристика заверяется подписями:</w:t>
      </w: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Врач-руководитель:_________________ </w:t>
      </w: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Заведующий отделением: ____________________</w:t>
      </w: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Главный врач:___________________</w:t>
      </w:r>
    </w:p>
    <w:p w:rsidR="005C1EB6" w:rsidRPr="000D3D60" w:rsidRDefault="005C1EB6" w:rsidP="000D3D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М.П.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5C1EB6" w:rsidRDefault="005C1EB6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0D3D60" w:rsidRDefault="000D3D60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0D3D60" w:rsidRDefault="000D3D60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32D1F" w:rsidRDefault="00732D1F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32D1F" w:rsidRDefault="00732D1F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32D1F" w:rsidRDefault="00732D1F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32D1F" w:rsidRDefault="00732D1F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32D1F" w:rsidRDefault="00732D1F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32D1F" w:rsidRDefault="00732D1F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E01E1" w:rsidRDefault="007E01E1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6832CF" w:rsidRDefault="006832CF" w:rsidP="003172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5C1EB6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D53E4A">
        <w:rPr>
          <w:rFonts w:ascii="Times New Roman" w:hAnsi="Times New Roman"/>
          <w:b/>
          <w:iCs/>
          <w:sz w:val="24"/>
          <w:szCs w:val="24"/>
        </w:rPr>
        <w:lastRenderedPageBreak/>
        <w:t>Приложение № 2</w:t>
      </w:r>
    </w:p>
    <w:p w:rsidR="00732D1F" w:rsidRDefault="00732D1F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D53E4A">
        <w:rPr>
          <w:rFonts w:ascii="Times New Roman" w:hAnsi="Times New Roman"/>
          <w:bCs/>
          <w:iCs/>
          <w:sz w:val="24"/>
          <w:szCs w:val="24"/>
        </w:rPr>
        <w:t>Образец оформления титульного листа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7643" w:rsidRPr="007B7643" w:rsidRDefault="007B7643" w:rsidP="007B7643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43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7B7643" w:rsidRPr="007B7643" w:rsidRDefault="007B7643" w:rsidP="007B7643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43">
        <w:rPr>
          <w:rFonts w:ascii="Times New Roman" w:hAnsi="Times New Roman"/>
          <w:b/>
          <w:sz w:val="24"/>
          <w:szCs w:val="24"/>
          <w:lang w:eastAsia="ru-RU"/>
        </w:rPr>
        <w:t>ВЫСШЕГО ПРОФЕССИОНАЛЬНОГО ОБРАЗОВАНИЯ</w:t>
      </w:r>
    </w:p>
    <w:p w:rsidR="007B7643" w:rsidRPr="007B7643" w:rsidRDefault="007B7643" w:rsidP="007B7643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43">
        <w:rPr>
          <w:rFonts w:ascii="Times New Roman" w:hAnsi="Times New Roman"/>
          <w:b/>
          <w:sz w:val="24"/>
          <w:szCs w:val="24"/>
          <w:lang w:eastAsia="ru-RU"/>
        </w:rPr>
        <w:t xml:space="preserve">«АСТРАХАНСКИЙ ГОСУДАРСТВЕННЫЙ МЕДИЦИНСКИЙ УНИВЕРСИТЕТ» </w:t>
      </w:r>
    </w:p>
    <w:p w:rsidR="007B7643" w:rsidRPr="007B7643" w:rsidRDefault="007B7643" w:rsidP="007B7643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643">
        <w:rPr>
          <w:rFonts w:ascii="Times New Roman" w:hAnsi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7B7643" w:rsidRPr="007B7643" w:rsidRDefault="007B7643" w:rsidP="007B7643">
      <w:pPr>
        <w:jc w:val="center"/>
        <w:rPr>
          <w:rFonts w:ascii="Times New Roman" w:hAnsi="Times New Roman"/>
          <w:b/>
          <w:sz w:val="24"/>
          <w:szCs w:val="24"/>
        </w:rPr>
      </w:pPr>
      <w:r w:rsidRPr="007B7643">
        <w:rPr>
          <w:rFonts w:ascii="Times New Roman" w:hAnsi="Times New Roman"/>
          <w:b/>
          <w:sz w:val="24"/>
          <w:szCs w:val="24"/>
        </w:rPr>
        <w:t>КАФЕДРА ТЕРАПЕВТИЧЕСКОЙ СТОМАТОЛОГИИ</w:t>
      </w: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Заведующая кафедрой</w:t>
      </w: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к.м.н., доцент А.З. Исамулаева</w:t>
      </w: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1EB6" w:rsidRPr="00D53E4A" w:rsidRDefault="00732D1F" w:rsidP="00E60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НАУЧНО</w:t>
      </w:r>
      <w:r w:rsidR="005C1EB6" w:rsidRPr="00D53E4A">
        <w:rPr>
          <w:rFonts w:ascii="Times New Roman" w:hAnsi="Times New Roman"/>
          <w:b/>
          <w:bCs/>
          <w:sz w:val="24"/>
          <w:szCs w:val="24"/>
        </w:rPr>
        <w:t>–ИССЛЕДОВАТЕЛЬСКАЯ РАБОТА СТУДЕНТА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тема: «………………………………………………………»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__________________________________________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53E4A">
        <w:rPr>
          <w:rFonts w:ascii="Times New Roman" w:hAnsi="Times New Roman"/>
          <w:i/>
          <w:iCs/>
          <w:sz w:val="24"/>
          <w:szCs w:val="24"/>
        </w:rPr>
        <w:t>(база производственной практики)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Исполнитель: 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53E4A">
        <w:rPr>
          <w:rFonts w:ascii="Times New Roman" w:hAnsi="Times New Roman"/>
          <w:iCs/>
          <w:sz w:val="24"/>
          <w:szCs w:val="24"/>
        </w:rPr>
        <w:t xml:space="preserve">                                   ________________________</w:t>
      </w:r>
      <w:proofErr w:type="spellStart"/>
      <w:r w:rsidRPr="00D53E4A">
        <w:rPr>
          <w:rFonts w:ascii="Times New Roman" w:hAnsi="Times New Roman"/>
          <w:iCs/>
          <w:sz w:val="24"/>
          <w:szCs w:val="24"/>
        </w:rPr>
        <w:t>Подпись______________________Ф.И.О</w:t>
      </w:r>
      <w:proofErr w:type="spellEnd"/>
      <w:r w:rsidRPr="00D53E4A">
        <w:rPr>
          <w:rFonts w:ascii="Times New Roman" w:hAnsi="Times New Roman"/>
          <w:iCs/>
          <w:sz w:val="24"/>
          <w:szCs w:val="24"/>
        </w:rPr>
        <w:t>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D53E4A">
        <w:rPr>
          <w:rFonts w:ascii="Times New Roman" w:hAnsi="Times New Roman"/>
          <w:iCs/>
          <w:sz w:val="24"/>
          <w:szCs w:val="24"/>
        </w:rPr>
        <w:t>____курс _______группа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Руководитель работы: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D53E4A">
        <w:rPr>
          <w:rFonts w:ascii="Times New Roman" w:hAnsi="Times New Roman"/>
          <w:iCs/>
          <w:sz w:val="24"/>
          <w:szCs w:val="24"/>
        </w:rPr>
        <w:t xml:space="preserve">                                  _______________________   </w:t>
      </w:r>
      <w:proofErr w:type="spellStart"/>
      <w:r w:rsidRPr="00D53E4A">
        <w:rPr>
          <w:rFonts w:ascii="Times New Roman" w:hAnsi="Times New Roman"/>
          <w:iCs/>
          <w:sz w:val="24"/>
          <w:szCs w:val="24"/>
        </w:rPr>
        <w:t>Подпись______________________Ф.И.О</w:t>
      </w:r>
      <w:proofErr w:type="spellEnd"/>
      <w:r w:rsidRPr="00D53E4A">
        <w:rPr>
          <w:rFonts w:ascii="Times New Roman" w:hAnsi="Times New Roman"/>
          <w:iCs/>
          <w:sz w:val="24"/>
          <w:szCs w:val="24"/>
        </w:rPr>
        <w:t>.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D53E4A">
        <w:rPr>
          <w:rFonts w:ascii="Times New Roman" w:hAnsi="Times New Roman"/>
          <w:iCs/>
          <w:sz w:val="24"/>
          <w:szCs w:val="24"/>
        </w:rPr>
        <w:t>__________________________должность врача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D53E4A">
        <w:rPr>
          <w:rFonts w:ascii="Times New Roman" w:hAnsi="Times New Roman"/>
          <w:iCs/>
          <w:sz w:val="24"/>
          <w:szCs w:val="24"/>
        </w:rPr>
        <w:t>базы производственной практики</w:t>
      </w: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5C1EB6" w:rsidRPr="00D53E4A" w:rsidRDefault="005C1EB6" w:rsidP="00E601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D53E4A">
        <w:rPr>
          <w:rFonts w:ascii="Times New Roman" w:hAnsi="Times New Roman"/>
          <w:iCs/>
          <w:sz w:val="24"/>
          <w:szCs w:val="24"/>
        </w:rPr>
        <w:t xml:space="preserve">       ____________________________Подпись_________________________Ф.И.О. ассистента кафедры терапевтической стоматологии А</w:t>
      </w:r>
      <w:r w:rsidR="0072432C">
        <w:rPr>
          <w:rFonts w:ascii="Times New Roman" w:hAnsi="Times New Roman"/>
          <w:iCs/>
          <w:sz w:val="24"/>
          <w:szCs w:val="24"/>
        </w:rPr>
        <w:t>страханский ГМУ</w:t>
      </w: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53E4A">
        <w:rPr>
          <w:rFonts w:ascii="Times New Roman" w:hAnsi="Times New Roman"/>
          <w:sz w:val="24"/>
          <w:szCs w:val="24"/>
        </w:rPr>
        <w:t>г. Астрахань</w:t>
      </w:r>
    </w:p>
    <w:p w:rsidR="005C1EB6" w:rsidRPr="00D53E4A" w:rsidRDefault="00732D1F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20……..</w:t>
      </w:r>
      <w:r w:rsidR="005C1EB6" w:rsidRPr="00D53E4A">
        <w:rPr>
          <w:rFonts w:ascii="Times New Roman" w:hAnsi="Times New Roman"/>
          <w:sz w:val="24"/>
          <w:szCs w:val="24"/>
        </w:rPr>
        <w:t>г.</w:t>
      </w:r>
    </w:p>
    <w:p w:rsidR="005C1EB6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EB6" w:rsidRPr="00D53E4A" w:rsidRDefault="00732D1F" w:rsidP="00E601A2">
      <w:pPr>
        <w:pStyle w:val="a7"/>
        <w:spacing w:before="0" w:beforeAutospacing="0" w:after="0" w:afterAutospacing="0" w:line="338" w:lineRule="atLeast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Style w:val="a6"/>
          <w:bCs/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>РЕКОМЕНДАЦИИ ПО ВЫПОЛНЕНИЮ НАУЧ</w:t>
      </w:r>
      <w:r w:rsidR="005C1EB6" w:rsidRPr="00D53E4A">
        <w:rPr>
          <w:rStyle w:val="a6"/>
          <w:bCs/>
          <w:i/>
          <w:iCs/>
          <w:color w:val="000000"/>
          <w:bdr w:val="none" w:sz="0" w:space="0" w:color="auto" w:frame="1"/>
          <w:shd w:val="clear" w:color="auto" w:fill="FFFFFF"/>
        </w:rPr>
        <w:t>НО-ИССЛЕДОВАТЕЛЬСКОЙ РАБОТЫ СТУДЕНТА</w:t>
      </w:r>
    </w:p>
    <w:p w:rsidR="005C1EB6" w:rsidRPr="00D53E4A" w:rsidRDefault="00732D1F" w:rsidP="00E601A2">
      <w:pPr>
        <w:pStyle w:val="a7"/>
        <w:spacing w:before="0" w:beforeAutospacing="0" w:after="0" w:afterAutospacing="0" w:line="338" w:lineRule="atLeast"/>
        <w:textAlignment w:val="baseline"/>
        <w:rPr>
          <w:bCs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Style w:val="a6"/>
          <w:bCs/>
          <w:i/>
          <w:iCs/>
          <w:color w:val="000000"/>
          <w:bdr w:val="none" w:sz="0" w:space="0" w:color="auto" w:frame="1"/>
          <w:shd w:val="clear" w:color="auto" w:fill="FFFFFF"/>
        </w:rPr>
        <w:t>Для науч</w:t>
      </w:r>
      <w:r w:rsidR="005C1EB6" w:rsidRPr="00D53E4A">
        <w:rPr>
          <w:rStyle w:val="a6"/>
          <w:bCs/>
          <w:i/>
          <w:iCs/>
          <w:color w:val="000000"/>
          <w:bdr w:val="none" w:sz="0" w:space="0" w:color="auto" w:frame="1"/>
          <w:shd w:val="clear" w:color="auto" w:fill="FFFFFF"/>
        </w:rPr>
        <w:t>но-исследовательской работы во время производственной практ</w:t>
      </w:r>
      <w:r w:rsidR="0072432C">
        <w:rPr>
          <w:rStyle w:val="a6"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ики «Помощник врача стоматолога </w:t>
      </w:r>
      <w:proofErr w:type="spellStart"/>
      <w:r w:rsidR="0072432C">
        <w:rPr>
          <w:rStyle w:val="a6"/>
          <w:bCs/>
          <w:i/>
          <w:iCs/>
          <w:color w:val="000000"/>
          <w:bdr w:val="none" w:sz="0" w:space="0" w:color="auto" w:frame="1"/>
          <w:shd w:val="clear" w:color="auto" w:fill="FFFFFF"/>
        </w:rPr>
        <w:t>терапквтв</w:t>
      </w:r>
      <w:proofErr w:type="spellEnd"/>
      <w:r w:rsidR="005C1EB6" w:rsidRPr="00D53E4A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» студенту предложено выбрать одну</w:t>
      </w:r>
      <w:r w:rsidR="005C1EB6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5C1EB6" w:rsidRPr="00D53E4A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тему  или провести самостоятельную работу (желательно с согласования с руководителем практики). </w:t>
      </w:r>
      <w:r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Р</w:t>
      </w:r>
      <w:r w:rsidR="005C1EB6" w:rsidRPr="00D53E4A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>абота студента должна быть завершена к концу практики и представлена на защиту отдельным документом (приложение 2), тема и отметка о</w:t>
      </w:r>
      <w:r w:rsidR="0072432C">
        <w:rPr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выполнении заносятся в дневник. </w:t>
      </w:r>
      <w:r w:rsidR="0072432C">
        <w:t>Н</w:t>
      </w:r>
      <w:r w:rsidR="0072432C" w:rsidRPr="00D53E4A">
        <w:t xml:space="preserve">аписать </w:t>
      </w:r>
      <w:r w:rsidR="0072432C" w:rsidRPr="00D53E4A">
        <w:rPr>
          <w:bCs/>
        </w:rPr>
        <w:t>реферат</w:t>
      </w:r>
      <w:r>
        <w:rPr>
          <w:bCs/>
        </w:rPr>
        <w:t>(Н</w:t>
      </w:r>
      <w:r w:rsidR="0072432C">
        <w:rPr>
          <w:bCs/>
        </w:rPr>
        <w:t>ИРС)</w:t>
      </w:r>
      <w:r w:rsidR="0072432C" w:rsidRPr="00D53E4A">
        <w:rPr>
          <w:bCs/>
        </w:rPr>
        <w:t xml:space="preserve"> об</w:t>
      </w:r>
      <w:r w:rsidR="0072432C">
        <w:rPr>
          <w:bCs/>
        </w:rPr>
        <w:t>ъёмом 10-15 страниц  от руки, или  мультимедийную презентацию( с примером клинических случае до и после).</w:t>
      </w:r>
    </w:p>
    <w:p w:rsidR="005C1EB6" w:rsidRPr="00D53E4A" w:rsidRDefault="005C1EB6" w:rsidP="00E601A2">
      <w:pPr>
        <w:pStyle w:val="a5"/>
        <w:rPr>
          <w:rStyle w:val="a6"/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2D1F" w:rsidRPr="00732D1F" w:rsidRDefault="00732D1F" w:rsidP="00732D1F">
      <w:pPr>
        <w:shd w:val="clear" w:color="auto" w:fill="FFFFFF"/>
        <w:spacing w:before="144" w:after="0" w:line="240" w:lineRule="auto"/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ru-RU"/>
        </w:rPr>
        <w:t>НИРС № 1</w:t>
      </w:r>
    </w:p>
    <w:p w:rsidR="00732D1F" w:rsidRPr="00732D1F" w:rsidRDefault="00732D1F" w:rsidP="00732D1F">
      <w:pPr>
        <w:shd w:val="clear" w:color="auto" w:fill="FFFFFF"/>
        <w:spacing w:before="53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Деонтология в детских стоматологических учреждениях</w:t>
      </w:r>
    </w:p>
    <w:p w:rsidR="00732D1F" w:rsidRPr="00732D1F" w:rsidRDefault="00732D1F" w:rsidP="00732D1F">
      <w:pPr>
        <w:shd w:val="clear" w:color="auto" w:fill="FFFFFF"/>
        <w:spacing w:before="58" w:after="0" w:line="259" w:lineRule="exact"/>
        <w:ind w:left="10" w:right="14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Цель работы. Осветить морально-этические стороны взаи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моотношений врача с детьми и их родителями, показать админис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тративную и юридическую ответственность врача за свою работу.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9" w:right="19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Задача. Студент знакомится с условиями работы стоматоло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гической поликлиники (отделения, кабинета):</w:t>
      </w:r>
    </w:p>
    <w:p w:rsidR="00732D1F" w:rsidRPr="00732D1F" w:rsidRDefault="00732D1F" w:rsidP="00732D1F">
      <w:pPr>
        <w:widowControl w:val="0"/>
        <w:numPr>
          <w:ilvl w:val="0"/>
          <w:numId w:val="2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ind w:left="341" w:hanging="331"/>
        <w:rPr>
          <w:rFonts w:ascii="Times New Roman" w:eastAsia="Times New Roman" w:hAnsi="Times New Roman"/>
          <w:color w:val="000000"/>
          <w:spacing w:val="-25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Работа регистратуры (как принимают и отвечают родителям, 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есть ли отказы или выдаются талоны на поздние сроки, как при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нимаются больные с острой болью и т.д.).</w:t>
      </w:r>
    </w:p>
    <w:p w:rsidR="00732D1F" w:rsidRPr="00732D1F" w:rsidRDefault="00732D1F" w:rsidP="00732D1F">
      <w:pPr>
        <w:widowControl w:val="0"/>
        <w:numPr>
          <w:ilvl w:val="0"/>
          <w:numId w:val="2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ind w:left="341" w:hanging="331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Условия в момент ожидания приема (информация, имеющаяся для  </w:t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ребенка, родителей, наличие игровых или живых уголков и др.).</w:t>
      </w:r>
    </w:p>
    <w:p w:rsidR="00732D1F" w:rsidRPr="00732D1F" w:rsidRDefault="00732D1F" w:rsidP="00732D1F">
      <w:pPr>
        <w:widowControl w:val="0"/>
        <w:numPr>
          <w:ilvl w:val="0"/>
          <w:numId w:val="2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ind w:left="341" w:hanging="331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Обстановка в кабинете в момент лечения ребенка (применение 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методов обезболивания, </w:t>
      </w:r>
      <w:proofErr w:type="spellStart"/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премедикации</w:t>
      </w:r>
      <w:proofErr w:type="spellEnd"/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, отношение персонала к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неконтактным детям).</w:t>
      </w:r>
    </w:p>
    <w:p w:rsidR="00732D1F" w:rsidRPr="00732D1F" w:rsidRDefault="00732D1F" w:rsidP="00732D1F">
      <w:pPr>
        <w:widowControl w:val="0"/>
        <w:numPr>
          <w:ilvl w:val="0"/>
          <w:numId w:val="2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ind w:left="341" w:hanging="331"/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Взаимоотношение врача с медицинским персоналом и родите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лями в момент лечения ребенка.</w:t>
      </w:r>
    </w:p>
    <w:p w:rsidR="00732D1F" w:rsidRPr="00732D1F" w:rsidRDefault="00732D1F" w:rsidP="00732D1F">
      <w:pPr>
        <w:widowControl w:val="0"/>
        <w:numPr>
          <w:ilvl w:val="0"/>
          <w:numId w:val="2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ind w:left="29" w:hanging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Возможность лечения ребенка под наркозом.  </w:t>
      </w:r>
    </w:p>
    <w:p w:rsidR="00732D1F" w:rsidRPr="00732D1F" w:rsidRDefault="00732D1F" w:rsidP="00732D1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ind w:left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Методика. Студент оформляет теоретическую часть доклада, на </w:t>
      </w:r>
      <w:r w:rsidRPr="00732D1F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основании литературных данных, затем описывает свои наблюдения,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касающиеся конкретных исследований работы медицинского учреж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дения, где проходит практику, в последовательности постановки за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дач исследования.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254"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НИРС № 2</w:t>
      </w:r>
    </w:p>
    <w:p w:rsidR="00732D1F" w:rsidRPr="00732D1F" w:rsidRDefault="00732D1F" w:rsidP="00732D1F">
      <w:pPr>
        <w:shd w:val="clear" w:color="auto" w:fill="FFFFFF"/>
        <w:spacing w:before="48" w:after="0" w:line="235" w:lineRule="exact"/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Организация специализированной медицинской помощи детям 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 условиях детских стоматологических поликлиник 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отделений, располагающихся на базах поликлиник</w:t>
      </w:r>
    </w:p>
    <w:p w:rsidR="00732D1F" w:rsidRPr="00732D1F" w:rsidRDefault="00732D1F" w:rsidP="00732D1F">
      <w:pPr>
        <w:shd w:val="clear" w:color="auto" w:fill="FFFFFF"/>
        <w:spacing w:before="58" w:after="0" w:line="259" w:lineRule="exact"/>
        <w:ind w:left="34" w:right="5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Цель работы. Познакомиться с системой стоматологической 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помощи детям.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24" w:right="5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Задача. Провести исследования на месте расположения базы: как осуществляется принцип стоматологической </w:t>
      </w:r>
      <w:proofErr w:type="spellStart"/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участковости</w:t>
      </w:r>
      <w:proofErr w:type="spellEnd"/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и 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диспансеризации детского населения.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9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Методика. Обратиться к главному врачу или заведующему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отделением данной базы и выяснить, как организована медицинс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кая помощь в условиях поликлиники, сколько стоматологических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отделений и какой объем работы они выполняют. Собрать данные 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оборудовании, персонале, вспомогательных кабинетах, медика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ментах. Выяснить, сколько школ и дошкольных учреждений обслу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живается этой поликлиникой (отделением), как они оборудованы, </w:t>
      </w:r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укомплектованы штатами, сколько обслуживает детей каждый </w:t>
      </w: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врач. Описать используется ли участковый принцип.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240" w:after="0" w:line="240" w:lineRule="auto"/>
        <w:ind w:left="3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НИРС № 3</w:t>
      </w:r>
    </w:p>
    <w:p w:rsidR="00732D1F" w:rsidRPr="00732D1F" w:rsidRDefault="00732D1F" w:rsidP="00732D1F">
      <w:pPr>
        <w:shd w:val="clear" w:color="auto" w:fill="FFFFFF"/>
        <w:spacing w:before="43" w:after="0" w:line="235" w:lineRule="exact"/>
        <w:ind w:firstLine="3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Группировка детей для диспансерного наблюдения 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определение содержания работы, направленной на профилактику и лечение зубочелюстных деформаций.</w:t>
      </w:r>
    </w:p>
    <w:p w:rsidR="00732D1F" w:rsidRPr="00732D1F" w:rsidRDefault="00732D1F" w:rsidP="00732D1F">
      <w:pPr>
        <w:shd w:val="clear" w:color="auto" w:fill="FFFFFF"/>
        <w:spacing w:before="58" w:after="0" w:line="259" w:lineRule="exact"/>
        <w:ind w:right="24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Цель работы. В соответствии с группами диспансеризации 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определить план содержание и объем профилактических и лечеб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  <w:t>ных мероприятий.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0" w:right="29" w:firstLine="350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Задачи: 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0" w:right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1. Определить по историям болезни количество деформаций у обследуе</w:t>
      </w:r>
      <w:r w:rsidRPr="00732D1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мых детей (согласно классификации ВОЗ).</w:t>
      </w:r>
    </w:p>
    <w:p w:rsidR="00732D1F" w:rsidRPr="00732D1F" w:rsidRDefault="00732D1F" w:rsidP="00732D1F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ind w:left="341" w:hanging="341"/>
        <w:rPr>
          <w:rFonts w:ascii="Times New Roman" w:eastAsia="Times New Roman" w:hAnsi="Times New Roman"/>
          <w:i/>
          <w:iCs/>
          <w:color w:val="000000"/>
          <w:spacing w:val="-12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Распределить детей на группы для диспансерного наблюдения участковым стоматологом.</w:t>
      </w:r>
    </w:p>
    <w:p w:rsidR="00732D1F" w:rsidRPr="00732D1F" w:rsidRDefault="00732D1F" w:rsidP="00732D1F">
      <w:pPr>
        <w:widowControl w:val="0"/>
        <w:numPr>
          <w:ilvl w:val="0"/>
          <w:numId w:val="2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i/>
          <w:iCs/>
          <w:color w:val="000000"/>
          <w:spacing w:val="-13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lastRenderedPageBreak/>
        <w:t>Определить объем работы врача-стоматолога.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right="10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Методика. Обследуется 50-60 детей (одной возрастной груп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пы) детского сада, школы с учетом выявления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отдельных нозологических форм деформаций зубочелюстной сис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темы по классификации, принятой на кафедре стоматологии детс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кого возраста ТГМА и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распределяются на диспансерные группы.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10"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НИРС № 4</w:t>
      </w:r>
    </w:p>
    <w:p w:rsidR="00732D1F" w:rsidRPr="00732D1F" w:rsidRDefault="00732D1F" w:rsidP="00732D1F">
      <w:pPr>
        <w:shd w:val="clear" w:color="auto" w:fill="FFFFFF"/>
        <w:spacing w:before="48"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Санитарно-просветительная работа, проводимая стоматологом </w:t>
      </w:r>
      <w:r w:rsidRPr="00732D1F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в школе</w:t>
      </w:r>
    </w:p>
    <w:p w:rsidR="00732D1F" w:rsidRPr="00732D1F" w:rsidRDefault="00732D1F" w:rsidP="00732D1F">
      <w:pPr>
        <w:shd w:val="clear" w:color="auto" w:fill="FFFFFF"/>
        <w:spacing w:before="48" w:after="0" w:line="254" w:lineRule="exact"/>
        <w:ind w:left="5" w:right="10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Цель работы. Провести анализ санитарно-просветительной 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работы в школе.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5" w:right="5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Задача. Познакомиться с выполнением школьной образова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тельной программы профилактики стоматологических заболева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ний Стоматологической Ассоциации России и компании «</w:t>
      </w:r>
      <w:proofErr w:type="spellStart"/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Проктер</w:t>
      </w:r>
      <w:proofErr w:type="spellEnd"/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энд </w:t>
      </w:r>
      <w:proofErr w:type="spellStart"/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Гэмбел</w:t>
      </w:r>
      <w:proofErr w:type="spellEnd"/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» и международной образовательной программы «Осле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пительная улыбка на всю жизнь», местных органов образования и акционерного общества «Колгейт </w:t>
      </w:r>
      <w:proofErr w:type="spellStart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Палмалив</w:t>
      </w:r>
      <w:proofErr w:type="spellEnd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»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right="5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Методика. Познакомиться с соответствующими приказами 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учреждений здравоохранения и органов образования. Какие прово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дились семинары по этой тематике. Включены ли в сетку учебно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го плана данные программы. Наличие различных материалов для учеников и учителей (плакаты, щетки, пасты и т.д.). Проанализи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ровать эффективность проводимых мероприятий. Ознакомиться с 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методикой проведения занятий.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15" w:after="0" w:line="240" w:lineRule="auto"/>
        <w:ind w:left="3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НИРС № 5</w:t>
      </w:r>
    </w:p>
    <w:p w:rsidR="00732D1F" w:rsidRPr="00732D1F" w:rsidRDefault="00732D1F" w:rsidP="00732D1F">
      <w:pPr>
        <w:shd w:val="clear" w:color="auto" w:fill="FFFFFF"/>
        <w:spacing w:before="43" w:after="0" w:line="235" w:lineRule="exact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Диспансеризация детей со стоматологическими заболеваниями терапевтического профиля </w:t>
      </w:r>
      <w:r w:rsidRPr="00732D1F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(кариес зубов, его осложнения)</w:t>
      </w:r>
    </w:p>
    <w:p w:rsidR="00732D1F" w:rsidRPr="00732D1F" w:rsidRDefault="00732D1F" w:rsidP="00732D1F">
      <w:pPr>
        <w:shd w:val="clear" w:color="auto" w:fill="FFFFFF"/>
        <w:spacing w:before="43" w:after="0" w:line="254" w:lineRule="exact"/>
        <w:ind w:left="10" w:right="5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Цель работы. Научиться распределять осматриваемый кон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тингент детей по диспансерным группам.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10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Задача. Проанализировать истории болезни 50-60 детей младшего школьного возра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ста. Выявить детей с поражением зубов. Распределить их по дис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пансерным группам.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9" w:right="5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Методика. В диспансерной работе выделяют следующие </w:t>
      </w: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этапы:</w:t>
      </w:r>
    </w:p>
    <w:p w:rsidR="00732D1F" w:rsidRPr="00732D1F" w:rsidRDefault="00732D1F" w:rsidP="00732D1F">
      <w:pPr>
        <w:widowControl w:val="0"/>
        <w:numPr>
          <w:ilvl w:val="0"/>
          <w:numId w:val="2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exact"/>
        <w:ind w:left="355" w:hanging="341"/>
        <w:rPr>
          <w:rFonts w:ascii="Times New Roman" w:eastAsia="Times New Roman" w:hAnsi="Times New Roman"/>
          <w:color w:val="000000"/>
          <w:spacing w:val="-28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Подготовительный. Его задача — подготовка и оформление до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кументации.</w:t>
      </w:r>
    </w:p>
    <w:p w:rsidR="00732D1F" w:rsidRPr="00732D1F" w:rsidRDefault="00732D1F" w:rsidP="00732D1F">
      <w:pPr>
        <w:widowControl w:val="0"/>
        <w:numPr>
          <w:ilvl w:val="0"/>
          <w:numId w:val="2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Выделение диспансерных групп.</w:t>
      </w:r>
    </w:p>
    <w:p w:rsidR="00732D1F" w:rsidRPr="00732D1F" w:rsidRDefault="00732D1F" w:rsidP="00732D1F">
      <w:pPr>
        <w:widowControl w:val="0"/>
        <w:numPr>
          <w:ilvl w:val="0"/>
          <w:numId w:val="2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Формирование диспансерных групп.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4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диспансерной карте должны быть отмечены следующие пока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затели: возраст; хронические заболевания.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4" w:right="5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соответствии с полученными данными сформировать диспан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серные группы.</w:t>
      </w:r>
    </w:p>
    <w:p w:rsidR="00732D1F" w:rsidRPr="00732D1F" w:rsidRDefault="00732D1F" w:rsidP="00732D1F">
      <w:pPr>
        <w:shd w:val="clear" w:color="auto" w:fill="FFFFFF"/>
        <w:tabs>
          <w:tab w:val="left" w:pos="355"/>
        </w:tabs>
        <w:spacing w:after="0" w:line="259" w:lineRule="exact"/>
        <w:ind w:left="355" w:hanging="3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  <w:t>4.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Определение сроков повторного наблюдения, вызовы на по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вторный осмотр и лечение.</w:t>
      </w:r>
    </w:p>
    <w:p w:rsidR="00732D1F" w:rsidRPr="00732D1F" w:rsidRDefault="00732D1F" w:rsidP="00732D1F">
      <w:pPr>
        <w:shd w:val="clear" w:color="auto" w:fill="FFFFFF"/>
        <w:spacing w:before="48" w:after="0" w:line="240" w:lineRule="auto"/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53" w:after="0" w:line="230" w:lineRule="exact"/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НИРС № 6</w:t>
      </w:r>
      <w:r w:rsidRPr="00732D1F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Поражаемость постоянных зубов кариесом и состояние санации </w:t>
      </w:r>
      <w:r w:rsidRPr="00732D1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школьников</w:t>
      </w:r>
    </w:p>
    <w:p w:rsidR="00732D1F" w:rsidRPr="00732D1F" w:rsidRDefault="00732D1F" w:rsidP="00732D1F">
      <w:pPr>
        <w:shd w:val="clear" w:color="auto" w:fill="FFFFFF"/>
        <w:spacing w:before="58" w:after="0" w:line="254" w:lineRule="exact"/>
        <w:ind w:left="14" w:right="14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Цель работы. Изучить частоту поражения кариесом зубов у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детей 12-летнего возраста и определить уровень санации.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19" w:right="14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Задачи: 1.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Проанализировать истории болезни</w:t>
      </w: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100-120 детей 12-летнего возраста с 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цель выяснения распространенности и интенсивности кариеса.</w:t>
      </w:r>
    </w:p>
    <w:p w:rsidR="00732D1F" w:rsidRPr="00732D1F" w:rsidRDefault="00732D1F" w:rsidP="00732D1F">
      <w:pPr>
        <w:widowControl w:val="0"/>
        <w:numPr>
          <w:ilvl w:val="0"/>
          <w:numId w:val="2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4" w:lineRule="exact"/>
        <w:ind w:left="14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Провести анализ интенсивности поражения зубов кариесом.</w:t>
      </w:r>
    </w:p>
    <w:p w:rsidR="00732D1F" w:rsidRPr="00732D1F" w:rsidRDefault="00732D1F" w:rsidP="00732D1F">
      <w:pPr>
        <w:widowControl w:val="0"/>
        <w:numPr>
          <w:ilvl w:val="0"/>
          <w:numId w:val="2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54" w:lineRule="exact"/>
        <w:ind w:left="355" w:hanging="341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Определить степень санация полости рта у обследованных де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тей (по </w:t>
      </w:r>
      <w:proofErr w:type="spellStart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Коллегову</w:t>
      </w:r>
      <w:proofErr w:type="spellEnd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).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5" w:right="24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Методика. </w:t>
      </w:r>
      <w:r w:rsidRPr="00732D1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Подсчитать КПУ у каждого ребенка. Высчитать распространенность </w:t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кариеса среди обследованных детей в процентах. Подсчитать КПУ у </w:t>
      </w:r>
      <w:r w:rsidRPr="00732D1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каждого и вывести средний показатель на обследованную группу де</w:t>
      </w:r>
      <w:r w:rsidRPr="00732D1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тей. Определить соотношение неосложненного кариеса к осложнённо</w:t>
      </w: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му. Выявить какие группы зубов чаще поражаются кариесом.</w:t>
      </w:r>
    </w:p>
    <w:p w:rsidR="00732D1F" w:rsidRPr="00732D1F" w:rsidRDefault="00732D1F" w:rsidP="00732D1F">
      <w:pPr>
        <w:shd w:val="clear" w:color="auto" w:fill="FFFFFF"/>
        <w:spacing w:before="58" w:after="0" w:line="254" w:lineRule="exact"/>
        <w:ind w:left="5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Чем меньше будет показатель соотношения осложнённого к не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осложнённому, тем выше будет эффективность санации. </w:t>
      </w:r>
    </w:p>
    <w:p w:rsidR="00732D1F" w:rsidRPr="00732D1F" w:rsidRDefault="00732D1F" w:rsidP="00732D1F">
      <w:pPr>
        <w:shd w:val="clear" w:color="auto" w:fill="FFFFFF"/>
        <w:spacing w:before="58" w:after="0" w:line="254" w:lineRule="exact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25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C34" w:rsidRDefault="00A44C34" w:rsidP="00732D1F">
      <w:pPr>
        <w:shd w:val="clear" w:color="auto" w:fill="FFFFFF"/>
        <w:spacing w:before="67" w:after="0" w:line="240" w:lineRule="auto"/>
        <w:ind w:left="341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6832CF" w:rsidRDefault="006832CF" w:rsidP="00732D1F">
      <w:pPr>
        <w:shd w:val="clear" w:color="auto" w:fill="FFFFFF"/>
        <w:spacing w:before="67" w:after="0" w:line="240" w:lineRule="auto"/>
        <w:ind w:left="341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6832CF" w:rsidRDefault="006832CF" w:rsidP="00732D1F">
      <w:pPr>
        <w:shd w:val="clear" w:color="auto" w:fill="FFFFFF"/>
        <w:spacing w:before="67" w:after="0" w:line="240" w:lineRule="auto"/>
        <w:ind w:left="341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7E01E1" w:rsidRDefault="007E01E1" w:rsidP="00732D1F">
      <w:pPr>
        <w:shd w:val="clear" w:color="auto" w:fill="FFFFFF"/>
        <w:spacing w:before="67" w:after="0" w:line="240" w:lineRule="auto"/>
        <w:ind w:left="341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spacing w:before="67" w:after="0" w:line="240" w:lineRule="auto"/>
        <w:ind w:left="3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lastRenderedPageBreak/>
        <w:t>НИРС № 7</w:t>
      </w:r>
      <w:r w:rsidRPr="00732D1F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 xml:space="preserve"> Кариес зубов и зубочелюстные аномалии</w:t>
      </w:r>
    </w:p>
    <w:p w:rsidR="00732D1F" w:rsidRPr="00732D1F" w:rsidRDefault="00732D1F" w:rsidP="00732D1F">
      <w:pPr>
        <w:shd w:val="clear" w:color="auto" w:fill="FFFFFF"/>
        <w:spacing w:before="53" w:after="0" w:line="254" w:lineRule="exact"/>
        <w:ind w:right="48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Цель работы. Провести анализ распространенности </w:t>
      </w:r>
      <w:proofErr w:type="spellStart"/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карие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согенного</w:t>
      </w:r>
      <w:proofErr w:type="spellEnd"/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процесса и его интенсивности у детей с деформациями и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без деформаций зубочелюстной системы.</w:t>
      </w:r>
    </w:p>
    <w:p w:rsidR="00732D1F" w:rsidRPr="00732D1F" w:rsidRDefault="00732D1F" w:rsidP="00732D1F">
      <w:pPr>
        <w:shd w:val="clear" w:color="auto" w:fill="FFFFFF"/>
        <w:spacing w:before="72" w:after="0" w:line="250" w:lineRule="exact"/>
        <w:ind w:right="14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Задачи. 1.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Проанализировать истории болезни</w:t>
      </w: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100-120 детей школьного возраста 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(одной возрастной группы).</w:t>
      </w:r>
    </w:p>
    <w:p w:rsidR="00732D1F" w:rsidRPr="00732D1F" w:rsidRDefault="00732D1F" w:rsidP="00732D1F">
      <w:pPr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4" w:lineRule="exact"/>
        <w:ind w:left="374" w:hanging="336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Выявить распространенность кариозного процесса у детей, 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имеющих деформации зубочелюстной системы, и у детей без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аномалий.</w:t>
      </w:r>
    </w:p>
    <w:p w:rsidR="00732D1F" w:rsidRPr="00732D1F" w:rsidRDefault="00732D1F" w:rsidP="00732D1F">
      <w:pPr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4" w:lineRule="exact"/>
        <w:ind w:left="374" w:hanging="336"/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Провести сравнительный анализ интенсивности кариозного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процесса у детей с зубочелюстными деформациями и без них.</w:t>
      </w:r>
    </w:p>
    <w:p w:rsidR="00732D1F" w:rsidRPr="00732D1F" w:rsidRDefault="00732D1F" w:rsidP="00732D1F">
      <w:pPr>
        <w:shd w:val="clear" w:color="auto" w:fill="FFFFFF"/>
        <w:spacing w:before="58" w:after="0" w:line="254" w:lineRule="exact"/>
        <w:ind w:left="34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Методика.  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Определить распространенность и интенсивность кариеса по 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индексам КПУ, </w:t>
      </w:r>
      <w:proofErr w:type="spellStart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КПУ+кп</w:t>
      </w:r>
      <w:proofErr w:type="spellEnd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proofErr w:type="spellStart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кп</w:t>
      </w:r>
      <w:proofErr w:type="spellEnd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 и </w:t>
      </w:r>
      <w:proofErr w:type="spellStart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ортодонтическую</w:t>
      </w:r>
      <w:proofErr w:type="spellEnd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патологию.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24" w:right="14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 основании полученных результатов сделать выводы о взаи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мозависимости и взаимообусловленности зубочелюстных дефор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маций с кариозными поражениями (распространенность кариозно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го процесса и его интенсивность).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3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78"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spacing w:before="38" w:after="0" w:line="235" w:lineRule="exact"/>
        <w:ind w:left="355"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НИРС № 8</w:t>
      </w:r>
      <w:r w:rsidRPr="00732D1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Частота заболеваний слизистой оболочки полости рта у детей, находящихся на амбулаторном лечении (молочница, герпетический стоматит и др.)</w:t>
      </w:r>
    </w:p>
    <w:p w:rsidR="00732D1F" w:rsidRPr="00732D1F" w:rsidRDefault="00732D1F" w:rsidP="00732D1F">
      <w:pPr>
        <w:shd w:val="clear" w:color="auto" w:fill="FFFFFF"/>
        <w:spacing w:before="53" w:after="0" w:line="254" w:lineRule="exact"/>
        <w:ind w:left="14" w:right="24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работы. Определить распространенность заболеваний 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слизистой оболочки полости рта в различные возрастные периоды.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14" w:right="24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Задача. Провести анализ амбулаторных карт стоматологичес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ких больных. Выяснить, в каком возрасте и какие заболевания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встречаются чаще.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right="29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Методика. Провести анализ амбулаторных карт (100 карт де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тей с заболеваниями слизистой оболочки полости рта) с целью оп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ределения процента больных с молочницей, острым герпетическим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стоматитом, </w:t>
      </w:r>
      <w:proofErr w:type="spellStart"/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многоформенной</w:t>
      </w:r>
      <w:proofErr w:type="spellEnd"/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экссудативной эритемой, хроничес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ким </w:t>
      </w:r>
      <w:proofErr w:type="spellStart"/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афтозным</w:t>
      </w:r>
      <w:proofErr w:type="spellEnd"/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стоматитом и др. с учетом возраста.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right="29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Описать наиболее часто используемые средства лечения этих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заболеваний.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78"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tabs>
          <w:tab w:val="left" w:pos="6660"/>
        </w:tabs>
        <w:spacing w:before="53" w:after="0" w:line="235" w:lineRule="exact"/>
        <w:ind w:left="180" w:right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НИРС № 9</w:t>
      </w: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Роль вредных привычек в формировании аномалий </w:t>
      </w: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зубочелюстной системы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38"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Цель работы. Определить количество вредных привычек у 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детей в процентном отношении. Проанализировать полученные ре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зультаты с анализом вредных привычек по классификации В. П. </w:t>
      </w: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Окушко(1975).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left="24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Задачи.  Проанализи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ровать 200 амбулаторных карт (историй болезни) пациентов </w:t>
      </w:r>
      <w:proofErr w:type="spellStart"/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орто-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донтического</w:t>
      </w:r>
      <w:proofErr w:type="spellEnd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кабинета (отделения).</w:t>
      </w:r>
    </w:p>
    <w:p w:rsidR="00732D1F" w:rsidRPr="00732D1F" w:rsidRDefault="00732D1F" w:rsidP="00732D1F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4" w:lineRule="exact"/>
        <w:ind w:left="24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Изучить разновидности вредных привычек у детей.</w:t>
      </w:r>
    </w:p>
    <w:p w:rsidR="00732D1F" w:rsidRPr="00732D1F" w:rsidRDefault="00732D1F" w:rsidP="00732D1F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4" w:lineRule="exact"/>
        <w:ind w:left="360" w:hanging="336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Провести диагностику нарушений функций по классификации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В. П. Окушко(1975).</w:t>
      </w:r>
    </w:p>
    <w:p w:rsidR="00732D1F" w:rsidRPr="00732D1F" w:rsidRDefault="00732D1F" w:rsidP="00732D1F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4" w:lineRule="exact"/>
        <w:ind w:left="360" w:hanging="336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Дать сравнительный анализ частоты вредных привычек у детей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 аномалиями зубочелюстной системы.</w:t>
      </w:r>
    </w:p>
    <w:p w:rsidR="00732D1F" w:rsidRPr="00732D1F" w:rsidRDefault="00732D1F" w:rsidP="00732D1F">
      <w:pPr>
        <w:shd w:val="clear" w:color="auto" w:fill="FFFFFF"/>
        <w:spacing w:before="53" w:after="0" w:line="254" w:lineRule="exact"/>
        <w:ind w:left="19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Методика. Вредные привычки, вызывающие зубочелюстные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аномалии, по классификации В.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 w:eastAsia="ru-RU"/>
        </w:rPr>
        <w:t>II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. Окушко (1975) разделены на 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3 группы.</w:t>
      </w:r>
    </w:p>
    <w:p w:rsidR="00732D1F" w:rsidRPr="00732D1F" w:rsidRDefault="00732D1F" w:rsidP="00732D1F">
      <w:pPr>
        <w:shd w:val="clear" w:color="auto" w:fill="FFFFFF"/>
        <w:tabs>
          <w:tab w:val="left" w:pos="350"/>
        </w:tabs>
        <w:spacing w:after="0" w:line="254" w:lineRule="exac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5"/>
          <w:sz w:val="24"/>
          <w:szCs w:val="24"/>
          <w:lang w:eastAsia="ru-RU"/>
        </w:rPr>
        <w:t>1.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Привычки сосания (зафиксированные двигательные реакции):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сосание пальцев;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сосание и прикусывание губ, щек, предметов;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сосание и прикусывание языка.</w:t>
      </w:r>
    </w:p>
    <w:p w:rsidR="00732D1F" w:rsidRPr="00732D1F" w:rsidRDefault="00732D1F" w:rsidP="00732D1F">
      <w:pPr>
        <w:shd w:val="clear" w:color="auto" w:fill="FFFFFF"/>
        <w:tabs>
          <w:tab w:val="left" w:pos="350"/>
        </w:tabs>
        <w:spacing w:after="0" w:line="254" w:lineRule="exact"/>
        <w:ind w:left="350" w:hanging="3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>2.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Аномалии функции (зафиксированные неправильно протекаю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щие функции):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нарушение функции жевания;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неправильное глотание;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ротовое дыхание;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неправильная речевая артикуляция.</w:t>
      </w:r>
    </w:p>
    <w:p w:rsidR="00732D1F" w:rsidRPr="00732D1F" w:rsidRDefault="00732D1F" w:rsidP="00732D1F">
      <w:pPr>
        <w:shd w:val="clear" w:color="auto" w:fill="FFFFFF"/>
        <w:tabs>
          <w:tab w:val="left" w:pos="350"/>
        </w:tabs>
        <w:spacing w:after="0" w:line="254" w:lineRule="exact"/>
        <w:ind w:left="350" w:hanging="3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>3.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Зафиксированные </w:t>
      </w:r>
      <w:proofErr w:type="spellStart"/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позотонические</w:t>
      </w:r>
      <w:proofErr w:type="spellEnd"/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рефлексы, определяющие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неправильное положение частей тела в покое: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нарушение осанки;</w:t>
      </w:r>
    </w:p>
    <w:p w:rsidR="00732D1F" w:rsidRPr="00732D1F" w:rsidRDefault="00732D1F" w:rsidP="00732D1F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left="3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неправильное положение нижней челюсти и языка в покое.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br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10" w:after="0" w:line="240" w:lineRule="auto"/>
        <w:ind w:left="3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spacing w:before="43" w:after="0" w:line="240" w:lineRule="auto"/>
        <w:ind w:left="3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НИРС № 10 Исследование функции мышц зубочелюстной системы</w:t>
      </w:r>
    </w:p>
    <w:p w:rsidR="00732D1F" w:rsidRPr="00732D1F" w:rsidRDefault="00732D1F" w:rsidP="00732D1F">
      <w:pPr>
        <w:shd w:val="clear" w:color="auto" w:fill="FFFFFF"/>
        <w:spacing w:before="53" w:after="0" w:line="254" w:lineRule="exact"/>
        <w:ind w:right="34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Цель работы. Определить функциональные нарушения зу</w:t>
      </w: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бочелюстной системы у детей дошкольного (младшего школьного) 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возраста.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firstLine="346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Задачи. 1. Обследовать 80-100 детей в возрасте 5-8 лет. </w:t>
      </w:r>
    </w:p>
    <w:p w:rsidR="00732D1F" w:rsidRPr="00732D1F" w:rsidRDefault="00732D1F" w:rsidP="00732D1F">
      <w:pPr>
        <w:shd w:val="clear" w:color="auto" w:fill="FFFFFF"/>
        <w:spacing w:after="0" w:line="254" w:lineRule="exact"/>
        <w:ind w:firstLine="34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2.   Усвоить последовательное применение тестов и клинических 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функциональных проб, определяющих характеристику и общее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состояние организма.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3.   Выяснить наличие функциональных нарушений мышц челюстно-</w:t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лицевой области у детей с аномалиями прикуса и без таковых.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9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Методика. Определить наличие или отсутствие «симптома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наперстка» при глотании слюны. Оценить положение покоя ниж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ней челюсти и при наличии смещения нижней челюсти с помощью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функциональных клинических «проб устанавливают направление 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ее смещения и причину» (по Л. В. Ильиной-Маркосян).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9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Первая проба </w:t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(изучение в состоянии покоя). Осматривают лицо 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ребенка в фас и профиль, обращая внимание на положение нижней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челюсти в покое, во время разговора.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4" w:right="10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Вторая проба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(изучение привычной окклюзии). Ребенку пред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лагают сомкнуть зубы, не размыкая губ. При привычном смещении 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нижней челюсти лицевые признаки нарушения усиливаются.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4" w:right="10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Третья проба 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(изучение боковых смещений нижней челюсти). Ребенку предлагают широко открыть рот и определяют смешение нижней челюсти в сторону.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5" w:right="14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11"/>
          <w:sz w:val="24"/>
          <w:szCs w:val="24"/>
          <w:lang w:eastAsia="ru-RU"/>
        </w:rPr>
        <w:t xml:space="preserve">Четвертая проба </w:t>
      </w: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(сравнительное изучение привычной и централь</w:t>
      </w: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ной окклюзии). Оценивают гармонию лица после установки нижней </w:t>
      </w:r>
      <w:r w:rsidRPr="00732D1F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челюсти в правильное положение (без привычного смещения) и срав</w:t>
      </w:r>
      <w:r w:rsidRPr="00732D1F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нивают с эстетической точки зрения гармонию лица при положении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нижней челюсти в привычной окклюзии (со смещением нижней че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люсти).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0" w:right="24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Полученные данные исследований </w:t>
      </w:r>
      <w:r w:rsidRPr="00732D1F">
        <w:rPr>
          <w:rFonts w:ascii="Times New Roman" w:eastAsia="Times New Roman" w:hAnsi="Times New Roman"/>
          <w:b/>
          <w:bCs/>
          <w:color w:val="000000"/>
          <w:spacing w:val="-12"/>
          <w:sz w:val="24"/>
          <w:szCs w:val="24"/>
          <w:lang w:eastAsia="ru-RU"/>
        </w:rPr>
        <w:t xml:space="preserve">функции </w:t>
      </w:r>
      <w:r w:rsidRPr="00732D1F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 xml:space="preserve">мышц зубочелюстной </w:t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системы сопоставляются с характеристикой смыкания зубных рядов </w:t>
      </w:r>
      <w:r w:rsidRPr="00732D1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в состоянии центральной окклюзии. Полученные результаты обобща</w:t>
      </w:r>
      <w:r w:rsidRPr="00732D1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ются и делаются выводы.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73" w:after="0" w:line="240" w:lineRule="auto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spacing w:before="58" w:after="0" w:line="240" w:lineRule="auto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НИРС № 11</w:t>
      </w:r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Раннее удаление молочных зубов</w:t>
      </w:r>
    </w:p>
    <w:p w:rsidR="00732D1F" w:rsidRPr="00732D1F" w:rsidRDefault="00732D1F" w:rsidP="00732D1F">
      <w:pPr>
        <w:shd w:val="clear" w:color="auto" w:fill="FFFFFF"/>
        <w:spacing w:before="48" w:after="0" w:line="259" w:lineRule="exact"/>
        <w:ind w:right="29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Цель работы. Выявить частоту ранней экстракции молоч</w:t>
      </w: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ных моляров у детей 7-8 лет, определить потребность в профилак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тическом протезировании.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right="29" w:firstLine="35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Задачи: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right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1. Определить количество удаленных молочных мо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ляров у 50 детей.</w:t>
      </w:r>
    </w:p>
    <w:p w:rsidR="00732D1F" w:rsidRPr="00732D1F" w:rsidRDefault="00732D1F" w:rsidP="00732D1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9" w:lineRule="exact"/>
        <w:ind w:left="29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   Определить количество удаленных молочных моляров на 1 ре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бенка.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Определить количество детей, находящихся под наблюдением у </w:t>
      </w:r>
      <w:proofErr w:type="spellStart"/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ортодонта</w:t>
      </w:r>
      <w:proofErr w:type="spellEnd"/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и пользующихся профилактическими протезами.</w:t>
      </w:r>
    </w:p>
    <w:p w:rsidR="00732D1F" w:rsidRPr="00732D1F" w:rsidRDefault="00732D1F" w:rsidP="00732D1F">
      <w:pPr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9" w:lineRule="exact"/>
        <w:ind w:left="365" w:hanging="336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Определить количество детей с аномалиями зубочелюстной системы, возникшими из-за ранней экстракции молочных моляров.</w:t>
      </w:r>
    </w:p>
    <w:p w:rsidR="00732D1F" w:rsidRPr="00732D1F" w:rsidRDefault="00732D1F" w:rsidP="00732D1F">
      <w:pPr>
        <w:shd w:val="clear" w:color="auto" w:fill="FFFFFF"/>
        <w:spacing w:before="58" w:after="0" w:line="259" w:lineRule="exact"/>
        <w:ind w:left="19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Методика. 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Провести анализ амбулаторных карт </w:t>
      </w:r>
      <w:r w:rsidRPr="00732D1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50 детей 7-8 лет. При осмотре учесть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количество детей с удаленными молочными молярами, число уда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ленных моляров; количество детей, наблюдающихся у </w:t>
      </w:r>
      <w:proofErr w:type="spellStart"/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ортодонта</w:t>
      </w:r>
      <w:proofErr w:type="spellEnd"/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пользующихся профилактическими протезами. При оценке состо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яния зубочелюстной системы выделить детей с аномалиями зубов 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прикуса, возникающих в результате ранней экстракции моляров. 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 таковым аномалиям следует отнести: смещение зубов, ограничи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 xml:space="preserve">вающих изъян, в области отсутствующего моляра (горизонтальный 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феномен Попова-</w:t>
      </w:r>
      <w:proofErr w:type="spellStart"/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Годона</w:t>
      </w:r>
      <w:proofErr w:type="spellEnd"/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или укорочение зубного ряда), </w:t>
      </w:r>
      <w:proofErr w:type="spellStart"/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зубоаль</w:t>
      </w:r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веолярное</w:t>
      </w:r>
      <w:proofErr w:type="spellEnd"/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удлинение </w:t>
      </w:r>
      <w:proofErr w:type="spellStart"/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антогонистов</w:t>
      </w:r>
      <w:proofErr w:type="spellEnd"/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, отсутствие места в зубном 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ряду для </w:t>
      </w:r>
      <w:proofErr w:type="spellStart"/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премоляров</w:t>
      </w:r>
      <w:proofErr w:type="spellEnd"/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24" w:right="5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Провести анализ полученных данных и сделать выводы о необ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ходимости профилактического протезирования при раннем удале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нии молочных моляров.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63" w:after="0" w:line="240" w:lineRule="auto"/>
        <w:ind w:left="3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4C34" w:rsidRDefault="00A44C34" w:rsidP="00732D1F">
      <w:pPr>
        <w:shd w:val="clear" w:color="auto" w:fill="FFFFFF"/>
        <w:tabs>
          <w:tab w:val="left" w:pos="5940"/>
        </w:tabs>
        <w:spacing w:before="53" w:after="0" w:line="235" w:lineRule="exact"/>
        <w:ind w:left="350" w:right="-1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A44C34" w:rsidRDefault="00A44C34" w:rsidP="00732D1F">
      <w:pPr>
        <w:shd w:val="clear" w:color="auto" w:fill="FFFFFF"/>
        <w:tabs>
          <w:tab w:val="left" w:pos="5940"/>
        </w:tabs>
        <w:spacing w:before="53" w:after="0" w:line="235" w:lineRule="exact"/>
        <w:ind w:left="350" w:right="-1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7E01E1" w:rsidRDefault="007E01E1" w:rsidP="00732D1F">
      <w:pPr>
        <w:shd w:val="clear" w:color="auto" w:fill="FFFFFF"/>
        <w:tabs>
          <w:tab w:val="left" w:pos="5940"/>
        </w:tabs>
        <w:spacing w:before="53" w:after="0" w:line="235" w:lineRule="exact"/>
        <w:ind w:left="350" w:right="-1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7E01E1" w:rsidRDefault="007E01E1" w:rsidP="00732D1F">
      <w:pPr>
        <w:shd w:val="clear" w:color="auto" w:fill="FFFFFF"/>
        <w:tabs>
          <w:tab w:val="left" w:pos="5940"/>
        </w:tabs>
        <w:spacing w:before="53" w:after="0" w:line="235" w:lineRule="exact"/>
        <w:ind w:left="350" w:right="-1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tabs>
          <w:tab w:val="left" w:pos="5940"/>
        </w:tabs>
        <w:spacing w:before="53" w:after="0" w:line="235" w:lineRule="exact"/>
        <w:ind w:left="350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  <w:lastRenderedPageBreak/>
        <w:t>НИРС № 12</w:t>
      </w:r>
      <w:r w:rsidRPr="00732D1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Организация стоматологической помощи детям </w:t>
      </w:r>
      <w:r w:rsidRPr="00732D1F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в условиях смешанного финансирования</w:t>
      </w:r>
    </w:p>
    <w:p w:rsidR="00732D1F" w:rsidRPr="00732D1F" w:rsidRDefault="00732D1F" w:rsidP="00732D1F">
      <w:pPr>
        <w:shd w:val="clear" w:color="auto" w:fill="FFFFFF"/>
        <w:spacing w:before="58" w:after="0" w:line="259" w:lineRule="exact"/>
        <w:ind w:left="14" w:right="14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Цель работы. Познакомиться с работой стоматологическо</w:t>
      </w:r>
      <w:r w:rsidRPr="00732D1F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го учреждения в условиях различных форм финансирования.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0" w:right="19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Задача. Познакомиться с расходами средств стоматологического учреждения, получаемых из источников государственного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(федерального или муниципального) финансирования, фонда обя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>зательного медицинского страхования и от оказания стоматологи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ческих платных услуг на укрепление материально-технической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базы, внедрение современных технологий диагностики и лечения.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right="24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Методика. По договоренности с руководством стоматоло</w:t>
      </w:r>
      <w:r w:rsidRPr="00732D1F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гического учреждения познакомиться со структурой доходной ча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сти бюджета и видами их расходов в зависимости от источников по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лучения средств. Сделать выводы о деятельности учреждения в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этих условиях.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87" w:after="0" w:line="240" w:lineRule="auto"/>
        <w:ind w:left="3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tabs>
          <w:tab w:val="left" w:pos="5760"/>
        </w:tabs>
        <w:spacing w:before="53" w:after="0" w:line="235" w:lineRule="exact"/>
        <w:ind w:left="341" w:right="8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НИРС № 13</w:t>
      </w:r>
      <w:r w:rsidRPr="00732D1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Анализ стоматологической заболеваемости детей </w:t>
      </w:r>
      <w:r w:rsidRPr="00732D1F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на амбулаторном поликлиническом приеме</w:t>
      </w:r>
    </w:p>
    <w:p w:rsidR="00732D1F" w:rsidRPr="00732D1F" w:rsidRDefault="00732D1F" w:rsidP="00732D1F">
      <w:pPr>
        <w:shd w:val="clear" w:color="auto" w:fill="FFFFFF"/>
        <w:spacing w:before="62" w:after="0" w:line="259" w:lineRule="exact"/>
        <w:ind w:right="10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Цель работы. Определить частоту распространенности раз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личных стоматологических заболеваний у детей.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5" w:right="5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Задача. Проанализировать структуру заболеваемости по данным </w:t>
      </w: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обращаемости больных в стоматологическое учреждение путем изуче</w:t>
      </w:r>
      <w:r w:rsidRPr="00732D1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ния 350-500 медицинских карт стоматологического больного.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Методика. Изучить истории болезни стоматологических </w:t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больных по возрастно-половой структуре (рекомендации ВОЗ, 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1987), обратившихся в стоматологическое учреждение. Определить структуру стоматологической заболеваемости детей (терапевтичес</w:t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кого, хирургического и </w:t>
      </w:r>
      <w:proofErr w:type="spellStart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ортодонтического</w:t>
      </w:r>
      <w:proofErr w:type="spellEnd"/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профиля).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50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Полученные данные рассчитать и сделать выводы.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50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Список использованной литературы.</w:t>
      </w:r>
    </w:p>
    <w:p w:rsidR="00732D1F" w:rsidRPr="00732D1F" w:rsidRDefault="00732D1F" w:rsidP="00732D1F">
      <w:pPr>
        <w:shd w:val="clear" w:color="auto" w:fill="FFFFFF"/>
        <w:spacing w:before="110" w:after="0" w:line="240" w:lineRule="auto"/>
        <w:ind w:left="3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D1F" w:rsidRPr="00732D1F" w:rsidRDefault="00732D1F" w:rsidP="00732D1F">
      <w:pPr>
        <w:shd w:val="clear" w:color="auto" w:fill="FFFFFF"/>
        <w:spacing w:before="62" w:after="0" w:line="298" w:lineRule="exact"/>
        <w:ind w:left="350" w:right="23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НИРС </w:t>
      </w:r>
      <w:r w:rsidRPr="00732D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№14 </w:t>
      </w:r>
      <w:r w:rsidRPr="00732D1F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Фурункулы лица</w:t>
      </w:r>
    </w:p>
    <w:p w:rsidR="00732D1F" w:rsidRPr="00732D1F" w:rsidRDefault="00732D1F" w:rsidP="00732D1F">
      <w:pPr>
        <w:shd w:val="clear" w:color="auto" w:fill="FFFFFF"/>
        <w:spacing w:before="38" w:after="0" w:line="259" w:lineRule="exact"/>
        <w:ind w:left="5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Цель. Установить причины развития и особенности течения 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фурункулов в челюстно-лицевой области, знать необходимую ле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чебную тактику и мероприятия, предупреждающие развитие забо</w:t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левания.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10" w:right="5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Задачи. 1. Выявить причины и предпосылки для развития фу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рункулов лица и шеи.</w:t>
      </w:r>
    </w:p>
    <w:p w:rsidR="00732D1F" w:rsidRPr="00732D1F" w:rsidRDefault="00732D1F" w:rsidP="00732D1F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9" w:lineRule="exact"/>
        <w:ind w:left="350" w:hanging="341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Когда ставится диагноз: «Множественные фурункулы» и когда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br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«Фурункулез».</w:t>
      </w:r>
    </w:p>
    <w:p w:rsidR="00732D1F" w:rsidRPr="00732D1F" w:rsidRDefault="00732D1F" w:rsidP="00732D1F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9" w:lineRule="exact"/>
        <w:ind w:left="350" w:hanging="341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Выявить особенности клинического течения фурункулов в челюстно-лицевой области.</w:t>
      </w:r>
    </w:p>
    <w:p w:rsidR="00732D1F" w:rsidRPr="00732D1F" w:rsidRDefault="00732D1F" w:rsidP="00732D1F">
      <w:pPr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9" w:lineRule="exact"/>
        <w:ind w:left="350" w:hanging="341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Установить ошибки в диагностике и дифференциальной диаг</w:t>
      </w:r>
      <w:r w:rsidRPr="00732D1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ностике.</w:t>
      </w:r>
    </w:p>
    <w:p w:rsidR="00732D1F" w:rsidRPr="00732D1F" w:rsidRDefault="00732D1F" w:rsidP="00732D1F">
      <w:pPr>
        <w:widowControl w:val="0"/>
        <w:numPr>
          <w:ilvl w:val="0"/>
          <w:numId w:val="3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9" w:lineRule="exact"/>
        <w:ind w:left="10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Описать комплексное лечение фурункулов.</w:t>
      </w:r>
    </w:p>
    <w:p w:rsidR="00732D1F" w:rsidRPr="00732D1F" w:rsidRDefault="00732D1F" w:rsidP="00732D1F">
      <w:pPr>
        <w:shd w:val="clear" w:color="auto" w:fill="FFFFFF"/>
        <w:spacing w:before="120" w:after="0" w:line="259" w:lineRule="exact"/>
        <w:ind w:left="10" w:right="5"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Методика. Дать определение фурункула. Описать причины 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 предпосылки развития фурункула клиника, диагностика, лече</w:t>
      </w:r>
      <w:r w:rsidRPr="00732D1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ние. Проанализировать амбулаторные карты с данным диагнозом.</w:t>
      </w:r>
    </w:p>
    <w:p w:rsidR="00732D1F" w:rsidRDefault="00732D1F" w:rsidP="00732D1F">
      <w:pPr>
        <w:shd w:val="clear" w:color="auto" w:fill="FFFFFF"/>
        <w:spacing w:after="0" w:line="259" w:lineRule="exact"/>
        <w:ind w:lef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Далее вести работу но пунктам поставленной задачи. Обосно</w:t>
      </w:r>
      <w:r w:rsidRPr="00732D1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вать выбранную тактику лечения, в каких условиях оно проводи</w:t>
      </w:r>
      <w:r w:rsidRPr="00732D1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лось: на амбулаторном приеме или больной был направлен в стаци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онар. Описать развитие возможных осложнений и процент встре</w:t>
      </w:r>
      <w:r w:rsidRPr="00732D1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чаемости в клинике (по данным литературы). Провести анализ по</w:t>
      </w:r>
      <w:r w:rsidRPr="00732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732D1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лученных результатов.</w:t>
      </w:r>
    </w:p>
    <w:p w:rsidR="00732D1F" w:rsidRPr="00732D1F" w:rsidRDefault="00732D1F" w:rsidP="00732D1F">
      <w:pPr>
        <w:shd w:val="clear" w:color="auto" w:fill="FFFFFF"/>
        <w:spacing w:after="0" w:line="259" w:lineRule="exact"/>
        <w:ind w:lef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D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Список использованной литературы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EB6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1F" w:rsidRDefault="00732D1F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1F" w:rsidRDefault="00732D1F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1F" w:rsidRDefault="00732D1F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1F" w:rsidRDefault="00732D1F" w:rsidP="00A44C3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32D1F" w:rsidRDefault="00732D1F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1F" w:rsidRDefault="00732D1F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EB6" w:rsidRPr="00D53E4A" w:rsidRDefault="007B7643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C1EB6" w:rsidRPr="00D53E4A">
        <w:rPr>
          <w:rFonts w:ascii="Times New Roman" w:hAnsi="Times New Roman"/>
          <w:b/>
          <w:sz w:val="24"/>
          <w:szCs w:val="24"/>
        </w:rPr>
        <w:t>Приложение №3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E4A">
        <w:rPr>
          <w:rFonts w:ascii="Times New Roman" w:hAnsi="Times New Roman"/>
          <w:b/>
          <w:sz w:val="24"/>
          <w:szCs w:val="24"/>
        </w:rPr>
        <w:t>Дневник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(образец)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ведется в отдельной тетради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Титульный лист</w:t>
      </w:r>
    </w:p>
    <w:p w:rsidR="000D3D60" w:rsidRPr="000D3D60" w:rsidRDefault="000D3D60" w:rsidP="000D3D60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3D60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0D3D60" w:rsidRPr="000D3D60" w:rsidRDefault="000D3D60" w:rsidP="000D3D60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3D60">
        <w:rPr>
          <w:rFonts w:ascii="Times New Roman" w:hAnsi="Times New Roman"/>
          <w:b/>
          <w:sz w:val="24"/>
          <w:szCs w:val="24"/>
          <w:lang w:eastAsia="ru-RU"/>
        </w:rPr>
        <w:t>ВЫСШЕГО ПРОФЕССИОНАЛЬНОГО ОБРАЗОВАНИЯ</w:t>
      </w:r>
    </w:p>
    <w:p w:rsidR="000D3D60" w:rsidRPr="000D3D60" w:rsidRDefault="000D3D60" w:rsidP="000D3D60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3D60">
        <w:rPr>
          <w:rFonts w:ascii="Times New Roman" w:hAnsi="Times New Roman"/>
          <w:b/>
          <w:sz w:val="24"/>
          <w:szCs w:val="24"/>
          <w:lang w:eastAsia="ru-RU"/>
        </w:rPr>
        <w:t xml:space="preserve">«АСТРАХАНСКИЙ ГОСУДАРСТВЕННЫЙ МЕДИЦИНСКИЙ УНИВЕРСИТЕТ» </w:t>
      </w:r>
    </w:p>
    <w:p w:rsidR="000D3D60" w:rsidRPr="000D3D60" w:rsidRDefault="000D3D60" w:rsidP="000D3D60">
      <w:pPr>
        <w:spacing w:after="0" w:line="240" w:lineRule="auto"/>
        <w:ind w:left="-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3D60">
        <w:rPr>
          <w:rFonts w:ascii="Times New Roman" w:hAnsi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0D3D60" w:rsidRPr="000D3D60" w:rsidRDefault="000D3D60" w:rsidP="000D3D60">
      <w:pPr>
        <w:jc w:val="center"/>
        <w:rPr>
          <w:rFonts w:ascii="Times New Roman" w:hAnsi="Times New Roman"/>
          <w:b/>
          <w:sz w:val="24"/>
          <w:szCs w:val="24"/>
        </w:rPr>
      </w:pPr>
      <w:r w:rsidRPr="000D3D60">
        <w:rPr>
          <w:rFonts w:ascii="Times New Roman" w:hAnsi="Times New Roman"/>
          <w:b/>
          <w:sz w:val="24"/>
          <w:szCs w:val="24"/>
        </w:rPr>
        <w:t>КАФЕДРА ТЕРАПЕВТИЧЕСКОЙ СТОМАТОЛОГИИ</w:t>
      </w:r>
    </w:p>
    <w:p w:rsidR="005C1EB6" w:rsidRPr="00D53E4A" w:rsidRDefault="005C1EB6" w:rsidP="005432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D53E4A">
        <w:rPr>
          <w:rFonts w:ascii="Times New Roman" w:hAnsi="Times New Roman"/>
          <w:sz w:val="24"/>
          <w:szCs w:val="24"/>
        </w:rPr>
        <w:t>Кафедра терапевтической стоматологии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                                                              Заведующая кафедрой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к.м.н., доцент А.З. Исамулаева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E4A">
        <w:rPr>
          <w:rFonts w:ascii="Times New Roman" w:hAnsi="Times New Roman"/>
          <w:b/>
          <w:sz w:val="24"/>
          <w:szCs w:val="24"/>
        </w:rPr>
        <w:t>ДНЕВНИК ПРОИЗВОДСТВЕННОЙ ПРАКТИКИ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«Помощни</w:t>
      </w:r>
      <w:r w:rsidR="00732D1F">
        <w:rPr>
          <w:rFonts w:ascii="Times New Roman" w:hAnsi="Times New Roman"/>
          <w:sz w:val="24"/>
          <w:szCs w:val="24"/>
        </w:rPr>
        <w:t>ка врача-стоматолога (детского</w:t>
      </w:r>
      <w:r w:rsidRPr="00D53E4A">
        <w:rPr>
          <w:rFonts w:ascii="Times New Roman" w:hAnsi="Times New Roman"/>
          <w:sz w:val="24"/>
          <w:szCs w:val="24"/>
        </w:rPr>
        <w:t>)»</w:t>
      </w:r>
    </w:p>
    <w:p w:rsidR="005C1EB6" w:rsidRPr="00D53E4A" w:rsidRDefault="005C1EB6" w:rsidP="00E601A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Студент  </w:t>
      </w:r>
      <w:r w:rsidR="00996BF1">
        <w:rPr>
          <w:rFonts w:ascii="Times New Roman" w:hAnsi="Times New Roman"/>
          <w:sz w:val="24"/>
          <w:szCs w:val="24"/>
          <w:lang w:val="en-US"/>
        </w:rPr>
        <w:t>V</w:t>
      </w:r>
      <w:r w:rsidRPr="00D53E4A">
        <w:rPr>
          <w:rFonts w:ascii="Times New Roman" w:hAnsi="Times New Roman"/>
          <w:sz w:val="24"/>
          <w:szCs w:val="24"/>
        </w:rPr>
        <w:t xml:space="preserve">  курса     группы</w:t>
      </w: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стоматологического факультета</w:t>
      </w: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_____________________________Ф.И.О.</w:t>
      </w: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1EB6" w:rsidRPr="00D53E4A" w:rsidRDefault="005C1EB6" w:rsidP="00E601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Место прохождения практики (город, ЛПУ):</w:t>
      </w:r>
    </w:p>
    <w:p w:rsidR="005C1EB6" w:rsidRPr="000D3D60" w:rsidRDefault="005C1EB6" w:rsidP="000D3D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Время прохождения практики: с____по_____20__ г.                </w:t>
      </w:r>
      <w:r w:rsidR="000D3D6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C1EB6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D60" w:rsidRDefault="000D3D60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D60" w:rsidRDefault="000D3D60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D60" w:rsidRDefault="000D3D60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D60" w:rsidRDefault="000D3D60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D60" w:rsidRDefault="000D3D60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1F" w:rsidRDefault="00732D1F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1F" w:rsidRDefault="00732D1F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D60" w:rsidRPr="00D53E4A" w:rsidRDefault="000D3D60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EB6" w:rsidRDefault="005C1EB6" w:rsidP="00E601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E4A">
        <w:rPr>
          <w:rFonts w:ascii="Times New Roman" w:hAnsi="Times New Roman"/>
          <w:b/>
          <w:sz w:val="24"/>
          <w:szCs w:val="24"/>
        </w:rPr>
        <w:lastRenderedPageBreak/>
        <w:t>Образец заполнения дневника</w:t>
      </w:r>
    </w:p>
    <w:p w:rsidR="005C1EB6" w:rsidRDefault="005C1EB6" w:rsidP="00E601A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929E0">
        <w:rPr>
          <w:rFonts w:ascii="Times New Roman" w:hAnsi="Times New Roman"/>
          <w:i/>
          <w:sz w:val="24"/>
          <w:szCs w:val="24"/>
        </w:rPr>
        <w:t xml:space="preserve">Дневник начинается с краткой характеристики поликлиники (численность обслуживаемого населения, количество отделений и подразделений, наличие специализированных кабинетов, среднегодовая нагрузка врача). </w:t>
      </w:r>
      <w:r>
        <w:rPr>
          <w:rFonts w:ascii="Times New Roman" w:hAnsi="Times New Roman"/>
          <w:i/>
          <w:sz w:val="24"/>
          <w:szCs w:val="24"/>
        </w:rPr>
        <w:t xml:space="preserve">Инструктаж по технике безопасности. </w:t>
      </w:r>
      <w:r w:rsidRPr="006929E0">
        <w:rPr>
          <w:rFonts w:ascii="Times New Roman" w:hAnsi="Times New Roman"/>
          <w:i/>
          <w:sz w:val="24"/>
          <w:szCs w:val="24"/>
        </w:rPr>
        <w:t>Дневник обязательно должен дать ясное представление о степени самостоятельности студента при выполнении тон или иной работы. Кроме того, обязательно полностью заполняются все отчетные разделы дневника.</w:t>
      </w:r>
    </w:p>
    <w:p w:rsidR="00732D1F" w:rsidRPr="00732D1F" w:rsidRDefault="00732D1F" w:rsidP="00732D1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32D1F">
        <w:rPr>
          <w:rFonts w:ascii="Times New Roman" w:hAnsi="Times New Roman"/>
          <w:b/>
          <w:bCs/>
          <w:i/>
          <w:sz w:val="24"/>
          <w:szCs w:val="24"/>
        </w:rPr>
        <w:t>СХЕМА ЗАПОЛНЕНИЯ ДНЕВНИКА ПРОИЗВОДСТВЕННОЙ ПРАКТИКИ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363"/>
        <w:gridCol w:w="1565"/>
        <w:gridCol w:w="1853"/>
        <w:gridCol w:w="1066"/>
        <w:gridCol w:w="2941"/>
      </w:tblGrid>
      <w:tr w:rsidR="00732D1F" w:rsidRPr="00732D1F" w:rsidTr="00A44C34">
        <w:trPr>
          <w:trHeight w:hRule="exact" w:val="336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D1F" w:rsidRPr="00732D1F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 разделу терапия — кариес </w:t>
            </w:r>
          </w:p>
        </w:tc>
      </w:tr>
      <w:tr w:rsidR="00A44C34" w:rsidRPr="00732D1F" w:rsidTr="00A44C34">
        <w:trPr>
          <w:trHeight w:hRule="exact" w:val="51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Объективные дан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ные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A44C34" w:rsidRPr="00732D1F" w:rsidTr="00A44C34">
        <w:trPr>
          <w:trHeight w:val="360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истории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болезни,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сещение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 жалоб боли,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причинные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или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самопро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извольные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быстро про-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ходят, жало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бы на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косме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тический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дефект и др.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 боли,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причинные или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самопроиз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вольные, быстро проходят,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на косметический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дефект и др.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Состояние слизи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стой полости рта у всех первичных больных. Зуб, характеристика кариозной полости, глубина, локализация, чем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выполне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на, зондирование, перкуссия, дно кариозной полости после обработки,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ЭОД.КПУ,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КПУ+кп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кп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ИГ,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ПМА, диспансер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ная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группа.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Формула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зуба, те-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чение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глубина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кариеса,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поверх-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ность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зу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ба.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Обработка,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антисептическая обработка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под-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кладка, пломба.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Повторное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посещение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или санация.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Обработка,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антисептическая обработка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под-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кладка, пломба.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Повторное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посещение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или санация. </w:t>
            </w:r>
          </w:p>
        </w:tc>
      </w:tr>
    </w:tbl>
    <w:p w:rsidR="00732D1F" w:rsidRPr="00732D1F" w:rsidRDefault="00732D1F" w:rsidP="00732D1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32D1F">
        <w:rPr>
          <w:rFonts w:ascii="Times New Roman" w:hAnsi="Times New Roman"/>
          <w:i/>
          <w:sz w:val="24"/>
          <w:szCs w:val="24"/>
        </w:rPr>
        <w:br w:type="page"/>
      </w: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4"/>
        <w:gridCol w:w="1344"/>
        <w:gridCol w:w="1498"/>
        <w:gridCol w:w="1699"/>
        <w:gridCol w:w="960"/>
        <w:gridCol w:w="2804"/>
        <w:gridCol w:w="19"/>
      </w:tblGrid>
      <w:tr w:rsidR="00732D1F" w:rsidRPr="00732D1F" w:rsidTr="00732D1F">
        <w:trPr>
          <w:trHeight w:hRule="exact" w:val="326"/>
        </w:trPr>
        <w:tc>
          <w:tcPr>
            <w:tcW w:w="9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D1F" w:rsidRPr="00732D1F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 разделу терапия — пульпит </w:t>
            </w:r>
          </w:p>
        </w:tc>
      </w:tr>
      <w:tr w:rsidR="00A44C34" w:rsidRPr="00732D1F" w:rsidTr="00A44C34">
        <w:trPr>
          <w:gridAfter w:val="1"/>
          <w:wAfter w:w="19" w:type="dxa"/>
          <w:trHeight w:hRule="exact" w:val="528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Объективные данные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A44C34" w:rsidRPr="00732D1F" w:rsidTr="00A44C34">
        <w:trPr>
          <w:gridAfter w:val="1"/>
          <w:wAfter w:w="19" w:type="dxa"/>
          <w:trHeight w:val="4505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истории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болезни,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сещение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 писать об-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щее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состояние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ребенка. Жалобы: ха-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рактеристика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болей, длительность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болевого приступа, иррадиация, время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появления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Время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появле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ния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кариозной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полости или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травмы зуба.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Отметить время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появления болей (появились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впервые или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многократные),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лечился ли зуб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ранее? Если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пациент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нахо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дится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на этапе лечения, то дать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краткое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описа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лечебных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мероприятий,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проведенных в предыдущее посещение.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Описать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слизис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тую вокруг зуба,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коронку зуба, наличие кариозной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полости или откол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коронки, цвет зуба, реакция на зондирование, перкуссию, температурные раздражители, ЭОД.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Описать дно ка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риозной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полости.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КПУ,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КПУ+кп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кп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 Отметить к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какой диспансерной группе принадлежит пациент.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Течение,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форма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пульпита,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формула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зуба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Обработка кариозной полости: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описываются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этапы лечения в зависимости от выбранного метода лечения,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подкладки,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пломбы. Если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назначить общее лечение (выписать рецепты).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При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необходи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мости повторное посещение. </w:t>
            </w:r>
          </w:p>
        </w:tc>
      </w:tr>
    </w:tbl>
    <w:p w:rsidR="00732D1F" w:rsidRPr="00732D1F" w:rsidRDefault="00732D1F" w:rsidP="0035668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32D1F" w:rsidRPr="00732D1F" w:rsidRDefault="00732D1F" w:rsidP="00732D1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32D1F" w:rsidRPr="00732D1F" w:rsidRDefault="00732D1F" w:rsidP="00732D1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32D1F" w:rsidRPr="00732D1F" w:rsidRDefault="00732D1F" w:rsidP="00732D1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1277"/>
        <w:gridCol w:w="1238"/>
        <w:gridCol w:w="1917"/>
        <w:gridCol w:w="1418"/>
        <w:gridCol w:w="3260"/>
      </w:tblGrid>
      <w:tr w:rsidR="00732D1F" w:rsidRPr="00732D1F" w:rsidTr="00A44C34">
        <w:trPr>
          <w:trHeight w:hRule="exact" w:val="326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D1F" w:rsidRPr="00732D1F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 разделу терапия — периодонтит </w:t>
            </w:r>
          </w:p>
        </w:tc>
      </w:tr>
      <w:tr w:rsidR="00A44C34" w:rsidRPr="00732D1F" w:rsidTr="00A44C34">
        <w:trPr>
          <w:trHeight w:hRule="exact" w:val="53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Объективные данные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A44C34" w:rsidRPr="00732D1F" w:rsidTr="00A44C34">
        <w:trPr>
          <w:trHeight w:val="516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истории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болезни,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сещение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Отсутствуют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или имеются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боли (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ука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зать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характер болей), изменение десны вокруг зуба, нарушение само-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чувствия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ребенка, по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вышение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температуры тела.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Выяснить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перенесен-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заболе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вания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дан-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о сроках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заболевания,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его динамике, проведенное ранее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лечение, на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личие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трав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мы зуба. При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повторном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посещении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указать объём проведенного ранее лечения.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Осмотр кожных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покровов лица,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регионарных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лимфоузлов, изменение слизистой оболочки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вокруг зуба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(группы зубов).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Зуб: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интактный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кариозный,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пломбирован-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ный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; кариозная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полость; глубина,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сообщение с полостью зуба, зондирование, состояние периодонта.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Специаль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методы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ис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следования: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ЭОД,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рентгено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грамма (дать описание).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Течение,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форма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периодон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тита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фор-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мула зуба.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Обработка кариозной полости, механическая обработка канала, инструментальная, химическая, пломбирование каналов и полости зуба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(на этапах лечения указать лекарственные препараты).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разреза,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физиолечение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противовоспалительная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терапия на дом.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Повторное посещение. </w:t>
            </w:r>
          </w:p>
        </w:tc>
      </w:tr>
    </w:tbl>
    <w:p w:rsidR="00356682" w:rsidRDefault="00356682" w:rsidP="0035668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56682" w:rsidRDefault="00356682" w:rsidP="0035668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56682" w:rsidRDefault="00356682" w:rsidP="0035668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56682" w:rsidRPr="00732D1F" w:rsidRDefault="00356682" w:rsidP="0035668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32D1F" w:rsidRPr="00732D1F" w:rsidRDefault="00732D1F" w:rsidP="00732D1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1219"/>
        <w:gridCol w:w="1075"/>
        <w:gridCol w:w="2083"/>
        <w:gridCol w:w="1123"/>
        <w:gridCol w:w="3033"/>
      </w:tblGrid>
      <w:tr w:rsidR="00732D1F" w:rsidRPr="00732D1F" w:rsidTr="00A44C34">
        <w:trPr>
          <w:trHeight w:val="682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D1F" w:rsidRPr="00732D1F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 разделу хирургия - удаление молочных и постоянных зубов по поводу обострения 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хронического верхушечного периодонтита (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посещение) </w:t>
            </w:r>
          </w:p>
        </w:tc>
      </w:tr>
      <w:tr w:rsidR="00A44C34" w:rsidRPr="00732D1F" w:rsidTr="00A44C34">
        <w:trPr>
          <w:trHeight w:hRule="exact" w:val="52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Объективные данные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A44C34" w:rsidRPr="00732D1F" w:rsidTr="00A44C34">
        <w:trPr>
          <w:trHeight w:val="4245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истории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болезни,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сещение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На боли,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характер болей: дли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тельные,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боли при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жевании,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накусыва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нии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ощущение выросшего зуба.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 ранее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Когда поя-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вились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боли.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Общее состояние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больного, температура тела, состояние лимфоузлов, слизистой оболочки в области пора-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жённого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зуба: гиперемия отёк, сглаженность переходной складки,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асимметрия лица. Зуб: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наличие пломбы или кариозной полости, её сообщение с полостью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зуба. Степень разрушения зуба: 1/4, 1/2, 3/4 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тд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 Цвет зуба. Степень подвижности, зондирование, перкуссия.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-логического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исследования.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Обострение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хрониче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ского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вер-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хушечного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перио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донтита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формула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зуба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Под  анестезией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удалить зуб. Назначить противовоспалительное лечение.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При необходимости физиотерапевтическое лечение. Повторное посещение на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следующий день. Совет по наблюдению за ребенком после про-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ведения анестезии. </w:t>
            </w:r>
          </w:p>
        </w:tc>
      </w:tr>
    </w:tbl>
    <w:p w:rsidR="00732D1F" w:rsidRPr="00732D1F" w:rsidRDefault="00732D1F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9"/>
        <w:gridCol w:w="1239"/>
        <w:gridCol w:w="105"/>
        <w:gridCol w:w="1143"/>
        <w:gridCol w:w="595"/>
        <w:gridCol w:w="1191"/>
        <w:gridCol w:w="710"/>
        <w:gridCol w:w="538"/>
        <w:gridCol w:w="892"/>
        <w:gridCol w:w="2139"/>
        <w:gridCol w:w="425"/>
      </w:tblGrid>
      <w:tr w:rsidR="00732D1F" w:rsidRPr="00732D1F" w:rsidTr="00A44C34">
        <w:trPr>
          <w:gridAfter w:val="1"/>
          <w:wAfter w:w="425" w:type="dxa"/>
          <w:trHeight w:val="698"/>
        </w:trPr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D1F" w:rsidRPr="00732D1F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 разделу хирургия - удаление молочных и постоянных зубов по поводу обострения хронического верхушечного периодонтита (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посещение) </w:t>
            </w:r>
          </w:p>
        </w:tc>
      </w:tr>
      <w:tr w:rsidR="00A44C34" w:rsidRPr="00732D1F" w:rsidTr="00A44C34">
        <w:trPr>
          <w:gridAfter w:val="1"/>
          <w:wAfter w:w="425" w:type="dxa"/>
          <w:trHeight w:hRule="exact" w:val="528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Объективные дан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ные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A44C34" w:rsidRPr="00732D1F" w:rsidTr="00A44C34">
        <w:trPr>
          <w:gridAfter w:val="1"/>
          <w:wAfter w:w="425" w:type="dxa"/>
          <w:trHeight w:val="3385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истории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болезни,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сещение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Могут быть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незначи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тельные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бо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ли в области лунки удаленного зуба.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Небольшое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кровотече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языком определяются осколки.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...числа уда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лен зуб по поводу обострения хронического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верхушеч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ного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пери-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одонтита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Состояние больного: слизистая оболочка вокруг лунки,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сохраняется 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сглаженность по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переходной складке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 асимметрия лица.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Температура тела, состояние лимфоузлов, лунки: есть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ли сгусток, наличие или отсутствие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кровотечения, степень открывания рта.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Состояние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после удаления зуба по поводу обострения хронического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верхушечного периодонтита. 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Осмотр лунки, если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 туалет лунки. Коррекция противовоспалительного лечения, если это требуется.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Удаляются осколки, если они есть.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Назначение на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повторное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посе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A44C34" w:rsidRPr="00732D1F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щение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732D1F" w:rsidRPr="00732D1F" w:rsidTr="00A44C34">
        <w:trPr>
          <w:gridAfter w:val="1"/>
          <w:wAfter w:w="425" w:type="dxa"/>
          <w:trHeight w:hRule="exact" w:val="3448"/>
        </w:trPr>
        <w:tc>
          <w:tcPr>
            <w:tcW w:w="97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C34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 разделу хирургия — удаление молочных и постоянных зубов, исключая обострение </w:t>
            </w:r>
          </w:p>
          <w:p w:rsidR="00A44C34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4C34" w:rsidRDefault="00A44C34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D1F" w:rsidRPr="00732D1F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хронического верхушечно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го периодонтита </w:t>
            </w:r>
          </w:p>
        </w:tc>
      </w:tr>
      <w:tr w:rsidR="00243169" w:rsidRPr="00732D1F" w:rsidTr="00243169">
        <w:trPr>
          <w:trHeight w:hRule="exact" w:val="528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Объективные данные 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243169" w:rsidRPr="00732D1F" w:rsidTr="00243169">
        <w:trPr>
          <w:trHeight w:val="3655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данные, №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истории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болезни,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посещение 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Жалоб, как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правило,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больные не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предъявляют.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 отдельных случаях жалобы на подвижность зуба, неправильное прорезывание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постоянного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зуба, связан-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ное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с поздней сменой молочного. 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 ранее лечен по поводу кариеса, пульпита, периодонтита или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интактный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 Зуб, подвижность которого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связана с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функ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циональной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ре-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зорбцией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корня.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Удаление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интактного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зуба связано с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ортодонтическими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показаниями. 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1 . Характеристика слизистой, окружающей зуб. Подвижность,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интактность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наличие кариозной полости, глубина, сообщение с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полостью зуба, зондирование, перкуссия.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2. Если удаление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проводится по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ортодонтическим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показаниям: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интактность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подвижность, или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другие причины. 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Физиологи-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ческая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резорбция корня определенного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зуба или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хро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нический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вер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хушечный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периодонтит.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Удаление по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ортодонтическим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казаниям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Анестезия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зависи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мости от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зуба верх-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ней или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нижней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челюсти. </w:t>
            </w:r>
          </w:p>
        </w:tc>
      </w:tr>
    </w:tbl>
    <w:p w:rsidR="00732D1F" w:rsidRDefault="00732D1F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8F02EA" w:rsidRPr="00732D1F" w:rsidRDefault="008F02EA" w:rsidP="00A44C3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32D1F" w:rsidRPr="00732D1F" w:rsidRDefault="00732D1F" w:rsidP="00732D1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15"/>
        <w:gridCol w:w="1047"/>
        <w:gridCol w:w="6"/>
        <w:gridCol w:w="1246"/>
        <w:gridCol w:w="1904"/>
        <w:gridCol w:w="6"/>
        <w:gridCol w:w="1296"/>
        <w:gridCol w:w="3007"/>
      </w:tblGrid>
      <w:tr w:rsidR="00732D1F" w:rsidRPr="00732D1F" w:rsidTr="00243169">
        <w:trPr>
          <w:trHeight w:hRule="exact" w:val="326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D1F" w:rsidRPr="00732D1F" w:rsidRDefault="00732D1F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 разделу хирургия — острый гнойный периостит челюсти (1 посещение) </w:t>
            </w:r>
          </w:p>
        </w:tc>
      </w:tr>
      <w:tr w:rsidR="00243169" w:rsidRPr="00732D1F" w:rsidTr="00243169">
        <w:trPr>
          <w:trHeight w:hRule="exact" w:val="528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Объективные дан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ные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243169" w:rsidRPr="00732D1F" w:rsidTr="00243169">
        <w:trPr>
          <w:trHeight w:val="425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№ истории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болезни,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сещение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как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прави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ло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типич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1) боли,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2) припух-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лость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мяг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ких тканей,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3) </w:t>
            </w: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наруше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общего самочувствия. 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 ранее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леченый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или нет.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Когда за-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болел зуб,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когда появилась при-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пухлость.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Общее состояние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больного, темпера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тура тела, состояние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лимфоузлов, слизистых оболочек.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Асимметрия лица.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Зуб: наличие полости или пломбы.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Цвет, подвижность, степень разрушения,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перкуссия, зондирование. Состояние переходной складки.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Данные пальпации переходной складки, наличие флюктуации, степень открывания рта.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-граммы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Острый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гнойный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периостит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челюсти 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1. Под 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</w:t>
            </w:r>
          </w:p>
          <w:p w:rsidR="00243169" w:rsidRPr="00732D1F" w:rsidRDefault="00243169" w:rsidP="0024316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Анестезией удалить зуб, 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сделать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рез но пере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ходной складке. </w:t>
            </w:r>
          </w:p>
          <w:p w:rsidR="00243169" w:rsidRPr="00732D1F" w:rsidRDefault="00243169" w:rsidP="0024316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Противовос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палительное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лечение. </w:t>
            </w:r>
          </w:p>
          <w:p w:rsidR="00243169" w:rsidRPr="00732D1F" w:rsidRDefault="00243169" w:rsidP="0024316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Явка на сле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дующий день. </w:t>
            </w:r>
          </w:p>
        </w:tc>
      </w:tr>
      <w:tr w:rsidR="00732D1F" w:rsidRPr="00732D1F" w:rsidTr="00243169">
        <w:trPr>
          <w:trHeight w:hRule="exact" w:val="317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D1F" w:rsidRPr="00732D1F" w:rsidRDefault="00732D1F" w:rsidP="0024316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 разделу хирургия — острый гнойный периостит челюсти (2 посещение) </w:t>
            </w:r>
          </w:p>
        </w:tc>
      </w:tr>
      <w:tr w:rsidR="00243169" w:rsidRPr="00732D1F" w:rsidTr="00243169">
        <w:trPr>
          <w:trHeight w:hRule="exact" w:val="528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Жалобы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Анамнез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Объективные данные 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Диагноз 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Лечение </w:t>
            </w:r>
          </w:p>
        </w:tc>
      </w:tr>
      <w:tr w:rsidR="00243169" w:rsidRPr="00732D1F" w:rsidTr="00243169">
        <w:trPr>
          <w:trHeight w:val="5014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Паспортные данные, № истории болезни,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732D1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 посе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щение 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Могут быть жалобы на боли в области лунки линии разреза, на ограничение открывания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рта.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... числа уда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лён зуб и сделан разрез ПО ПОВОДУ ...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Общее состояние, температура тела, состояние лимфоуз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лов, асимметрия лица, состояние слизистой. Состояние лунки удаленного зуба: есть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ли сгусток, осколки зуба. Состояние раны: зияет ли, есть ли кровотечение, отделяется ли гной. 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Состояние после уда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ления зуба и разреза по поводу: 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>Туалет раны рас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творами антисептика. Если нет гн</w:t>
            </w: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оя - назначить УВЧ. Повторное </w:t>
            </w:r>
          </w:p>
          <w:p w:rsidR="00243169" w:rsidRPr="00732D1F" w:rsidRDefault="00243169" w:rsidP="00732D1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2D1F">
              <w:rPr>
                <w:rFonts w:ascii="Times New Roman" w:hAnsi="Times New Roman"/>
                <w:i/>
                <w:sz w:val="24"/>
                <w:szCs w:val="24"/>
              </w:rPr>
              <w:t xml:space="preserve">посещение. </w:t>
            </w:r>
          </w:p>
        </w:tc>
      </w:tr>
    </w:tbl>
    <w:p w:rsidR="00636A84" w:rsidRPr="00D53E4A" w:rsidRDefault="00636A84" w:rsidP="003566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1EB6" w:rsidRPr="00D53E4A" w:rsidRDefault="005C1EB6" w:rsidP="00E601A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 xml:space="preserve">Врач-руководитель:_________________ </w:t>
      </w:r>
    </w:p>
    <w:p w:rsidR="005C1EB6" w:rsidRPr="00D53E4A" w:rsidRDefault="005C1EB6" w:rsidP="00E601A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Заведующий отделением: ____________________</w:t>
      </w:r>
    </w:p>
    <w:p w:rsidR="005C1EB6" w:rsidRPr="00D53E4A" w:rsidRDefault="005C1EB6" w:rsidP="00E601A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Главный врач:___________________</w:t>
      </w:r>
    </w:p>
    <w:p w:rsidR="005C1EB6" w:rsidRPr="00D53E4A" w:rsidRDefault="005C1EB6" w:rsidP="00E601A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53E4A">
        <w:rPr>
          <w:rFonts w:ascii="Times New Roman" w:hAnsi="Times New Roman"/>
          <w:sz w:val="24"/>
          <w:szCs w:val="24"/>
        </w:rPr>
        <w:t>М.П.</w:t>
      </w:r>
    </w:p>
    <w:p w:rsidR="00243169" w:rsidRDefault="00356682" w:rsidP="00E601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8F02EA" w:rsidRDefault="008F02EA" w:rsidP="00E601A2">
      <w:pPr>
        <w:rPr>
          <w:rFonts w:ascii="Times New Roman" w:hAnsi="Times New Roman"/>
          <w:b/>
          <w:sz w:val="24"/>
          <w:szCs w:val="24"/>
        </w:rPr>
      </w:pPr>
    </w:p>
    <w:p w:rsidR="00243169" w:rsidRDefault="00243169" w:rsidP="00E601A2">
      <w:pPr>
        <w:rPr>
          <w:rFonts w:ascii="Times New Roman" w:hAnsi="Times New Roman"/>
          <w:b/>
          <w:sz w:val="24"/>
          <w:szCs w:val="24"/>
        </w:rPr>
      </w:pPr>
    </w:p>
    <w:p w:rsidR="009D012C" w:rsidRDefault="00243169" w:rsidP="009D01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356682">
        <w:rPr>
          <w:rFonts w:ascii="Times New Roman" w:hAnsi="Times New Roman"/>
          <w:b/>
          <w:sz w:val="24"/>
          <w:szCs w:val="24"/>
        </w:rPr>
        <w:t xml:space="preserve"> </w:t>
      </w:r>
      <w:r w:rsidR="005C1EB6" w:rsidRPr="00D53E4A">
        <w:rPr>
          <w:rFonts w:ascii="Times New Roman" w:hAnsi="Times New Roman"/>
          <w:b/>
          <w:sz w:val="24"/>
          <w:szCs w:val="24"/>
        </w:rPr>
        <w:t>Приложение №4</w:t>
      </w:r>
    </w:p>
    <w:p w:rsidR="009D012C" w:rsidRPr="00D7559A" w:rsidRDefault="005C1EB6" w:rsidP="00D7559A">
      <w:pPr>
        <w:spacing w:after="0"/>
        <w:jc w:val="center"/>
        <w:rPr>
          <w:rFonts w:ascii="Times New Roman" w:hAnsi="Times New Roman"/>
        </w:rPr>
      </w:pPr>
      <w:r w:rsidRPr="00D7559A">
        <w:rPr>
          <w:rFonts w:ascii="Times New Roman" w:hAnsi="Times New Roman"/>
          <w:b/>
        </w:rPr>
        <w:t>Лист мануальных навыков</w:t>
      </w:r>
      <w:r w:rsidR="009D012C" w:rsidRPr="00D7559A">
        <w:rPr>
          <w:rFonts w:ascii="Times New Roman" w:hAnsi="Times New Roman"/>
        </w:rPr>
        <w:t xml:space="preserve"> </w:t>
      </w:r>
      <w:r w:rsidRPr="00D7559A">
        <w:rPr>
          <w:rFonts w:ascii="Times New Roman" w:hAnsi="Times New Roman"/>
          <w:b/>
        </w:rPr>
        <w:t>по производственной практике</w:t>
      </w:r>
    </w:p>
    <w:p w:rsidR="009D012C" w:rsidRPr="00D7559A" w:rsidRDefault="005C1EB6" w:rsidP="00D7559A">
      <w:pPr>
        <w:spacing w:after="0"/>
        <w:jc w:val="center"/>
        <w:rPr>
          <w:rFonts w:ascii="Times New Roman" w:hAnsi="Times New Roman"/>
        </w:rPr>
      </w:pPr>
      <w:r w:rsidRPr="00D7559A">
        <w:rPr>
          <w:rFonts w:ascii="Times New Roman" w:hAnsi="Times New Roman"/>
          <w:b/>
        </w:rPr>
        <w:t xml:space="preserve">помощник врача- стоматолога </w:t>
      </w:r>
      <w:r w:rsidR="00356682" w:rsidRPr="00D7559A">
        <w:rPr>
          <w:rFonts w:ascii="Times New Roman" w:hAnsi="Times New Roman"/>
          <w:b/>
        </w:rPr>
        <w:t>(детского</w:t>
      </w:r>
      <w:r w:rsidRPr="00D7559A">
        <w:rPr>
          <w:rFonts w:ascii="Times New Roman" w:hAnsi="Times New Roman"/>
          <w:b/>
        </w:rPr>
        <w:t>)</w:t>
      </w:r>
    </w:p>
    <w:p w:rsidR="005C1EB6" w:rsidRPr="00D7559A" w:rsidRDefault="005C1EB6" w:rsidP="00D7559A">
      <w:pPr>
        <w:spacing w:after="0" w:line="360" w:lineRule="auto"/>
        <w:jc w:val="center"/>
        <w:rPr>
          <w:rFonts w:ascii="Times New Roman" w:hAnsi="Times New Roman"/>
          <w:b/>
          <w:i/>
          <w:sz w:val="24"/>
          <w:u w:val="thick"/>
          <w:vertAlign w:val="superscript"/>
        </w:rPr>
      </w:pPr>
      <w:r w:rsidRPr="00D7559A">
        <w:rPr>
          <w:rFonts w:ascii="Times New Roman" w:hAnsi="Times New Roman"/>
          <w:b/>
          <w:i/>
          <w:sz w:val="24"/>
          <w:szCs w:val="16"/>
          <w:u w:val="thick"/>
          <w:vertAlign w:val="superscript"/>
        </w:rPr>
        <w:t>(Ф.И.О)</w:t>
      </w:r>
    </w:p>
    <w:tbl>
      <w:tblPr>
        <w:tblW w:w="49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3"/>
        <w:gridCol w:w="1165"/>
        <w:gridCol w:w="979"/>
      </w:tblGrid>
      <w:tr w:rsidR="009D012C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D012C" w:rsidRPr="00D7559A" w:rsidRDefault="009D012C" w:rsidP="009D0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59A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549" w:type="pct"/>
          </w:tcPr>
          <w:p w:rsidR="009D012C" w:rsidRPr="00D7559A" w:rsidRDefault="009D012C" w:rsidP="009D0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59A">
              <w:rPr>
                <w:rFonts w:ascii="Times New Roman" w:hAnsi="Times New Roman"/>
                <w:sz w:val="20"/>
                <w:szCs w:val="20"/>
              </w:rPr>
              <w:t>Кол-во посещений</w:t>
            </w:r>
          </w:p>
        </w:tc>
        <w:tc>
          <w:tcPr>
            <w:tcW w:w="461" w:type="pct"/>
          </w:tcPr>
          <w:p w:rsidR="009D012C" w:rsidRPr="00D7559A" w:rsidRDefault="009D012C" w:rsidP="009D0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59A">
              <w:rPr>
                <w:rFonts w:ascii="Times New Roman" w:hAnsi="Times New Roman"/>
                <w:sz w:val="20"/>
                <w:szCs w:val="20"/>
              </w:rPr>
              <w:t>Подпись куратора</w:t>
            </w: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Профилактика основных стоматологических заболеваний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trHeight w:val="282"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Знакомство с ребенком, выявление жалоб, анамнез жизни, заболевания (у ребенка и родителей)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Осмотр и пальпация челюстно-лицевой области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Заполнение зубной формулы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Проведение и оценка пробы Шиллера-Писарева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Количественная оценка уровня гигиены полости рта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Определение уровня интенсивности кариеса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Определение распространенности кариеса в группе обследованных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Подсчет </w:t>
            </w:r>
            <w:proofErr w:type="spellStart"/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пародонтальных</w:t>
            </w:r>
            <w:proofErr w:type="spellEnd"/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индексов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Выявление очаговой деминерализации эмали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Подбор предметов</w:t>
            </w:r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средств</w:t>
            </w: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гигиены полости рта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9D01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 </w:t>
            </w:r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пациента методам чистки зубов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9D01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12. </w:t>
            </w:r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методик </w:t>
            </w:r>
            <w:proofErr w:type="spellStart"/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реминерализующей</w:t>
            </w:r>
            <w:proofErr w:type="spellEnd"/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терапии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9D01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 </w:t>
            </w:r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профессиональной чистки зубов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9D01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 </w:t>
            </w:r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Герметизация </w:t>
            </w:r>
            <w:proofErr w:type="spellStart"/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фиссур</w:t>
            </w:r>
            <w:proofErr w:type="spellEnd"/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зубов различными материалами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9D01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 </w:t>
            </w:r>
            <w:r w:rsidR="009D012C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санитарно-просветительной работы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Терапевтическая стоматология детского возраста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Препарирование кариозных полостей во временных и постоянных зубах у детей различного возраста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Пломбирование кариозных полостей во временных и постоянных зубах у детей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Планирование лечения пульпита в зависимости от формы воспаления, групповой принадлежности зубов и стадий их развития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Проведение метода витальной экстирпации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Проведение метода </w:t>
            </w:r>
            <w:proofErr w:type="spellStart"/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девитальной</w:t>
            </w:r>
            <w:proofErr w:type="spellEnd"/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ампутации</w:t>
            </w: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экстирпации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Создание условий оттока экссудата при острых и обострившихся периодонтитах во временных и постоянных несформированных зубах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Пломбирование корневых каналов в постоянных зубах при периодонтитах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Определение показаний к эндодонтическому лечению временных зубов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Лечение заболеваний пародонта и слизистой оболочки полости рта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Медикаментозная обработка </w:t>
            </w:r>
            <w:proofErr w:type="spellStart"/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десневых</w:t>
            </w:r>
            <w:proofErr w:type="spellEnd"/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карманов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9D012C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Медикаментозная обработка СОПР при кандидозе, ОГС и других заболеваниях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Хирургическая стоматология детского возраста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Аппликационное обезболивание у детей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Инфильтрационное обезболивание у детей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Проводниковое обезболивание у детей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Определение показаний для проведения общего обезболивания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Подобрать щипцы для удаления зубов на верхней и нижней челюстях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Подобрать инструменты для удаления корней зубов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D7559A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243169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Ассистирование при операциях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D755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 w:rsidR="00D7559A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Удаление временных </w:t>
            </w:r>
            <w:r w:rsid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постоянных </w:t>
            </w:r>
            <w:r w:rsidR="00D7559A"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зубов 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Вскрытие абсцессов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Пластика уздечек верхней губы и языка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 Проведение перевязок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Уход за оперированными детьми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169" w:rsidRPr="00C74202" w:rsidTr="00D7559A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243169" w:rsidRPr="00D7559A" w:rsidRDefault="00243169" w:rsidP="00237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 Анализ рентгенограмм при заболеваниях челюстно-лицевой области у детей</w:t>
            </w:r>
          </w:p>
        </w:tc>
        <w:tc>
          <w:tcPr>
            <w:tcW w:w="549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243169" w:rsidRPr="00D7559A" w:rsidRDefault="00243169" w:rsidP="0023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C1EB6" w:rsidRPr="00D7559A" w:rsidRDefault="005C1EB6" w:rsidP="00E601A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7559A">
        <w:rPr>
          <w:rFonts w:ascii="Times New Roman" w:hAnsi="Times New Roman"/>
          <w:sz w:val="20"/>
          <w:szCs w:val="20"/>
        </w:rPr>
        <w:t>Куратор                       ____________________                     ________________________</w:t>
      </w:r>
    </w:p>
    <w:p w:rsidR="005C1EB6" w:rsidRPr="00D7559A" w:rsidRDefault="005C1EB6" w:rsidP="00E601A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7559A">
        <w:rPr>
          <w:rFonts w:ascii="Times New Roman" w:hAnsi="Times New Roman"/>
          <w:sz w:val="20"/>
          <w:szCs w:val="20"/>
        </w:rPr>
        <w:t>личная подпись                                 расшифровка подписи</w:t>
      </w:r>
    </w:p>
    <w:p w:rsidR="00D7559A" w:rsidRDefault="005C1EB6" w:rsidP="00E601A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7559A">
        <w:rPr>
          <w:rFonts w:ascii="Times New Roman" w:hAnsi="Times New Roman"/>
          <w:sz w:val="20"/>
          <w:szCs w:val="20"/>
        </w:rPr>
        <w:t>Зав. отделением          _____________________                   _______________________</w:t>
      </w:r>
    </w:p>
    <w:p w:rsidR="005C1EB6" w:rsidRPr="00D7559A" w:rsidRDefault="005C1EB6" w:rsidP="00E601A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7559A">
        <w:rPr>
          <w:rFonts w:ascii="Times New Roman" w:hAnsi="Times New Roman"/>
          <w:sz w:val="20"/>
          <w:szCs w:val="20"/>
        </w:rPr>
        <w:t>личная подпись                                 расшифровка подписи</w:t>
      </w:r>
    </w:p>
    <w:p w:rsidR="005C1EB6" w:rsidRPr="00D7559A" w:rsidRDefault="005C1EB6" w:rsidP="00E601A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7559A">
        <w:rPr>
          <w:rFonts w:ascii="Times New Roman" w:hAnsi="Times New Roman"/>
          <w:sz w:val="20"/>
          <w:szCs w:val="20"/>
        </w:rPr>
        <w:t xml:space="preserve">Главный врач           ______________________                    _______________________  </w:t>
      </w:r>
    </w:p>
    <w:p w:rsidR="005C1EB6" w:rsidRPr="00D7559A" w:rsidRDefault="005C1EB6" w:rsidP="00E601A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7559A">
        <w:rPr>
          <w:rFonts w:ascii="Times New Roman" w:hAnsi="Times New Roman"/>
          <w:sz w:val="20"/>
          <w:szCs w:val="20"/>
        </w:rPr>
        <w:t xml:space="preserve">личная подпись                     </w:t>
      </w:r>
      <w:r w:rsidR="00D7559A">
        <w:rPr>
          <w:rFonts w:ascii="Times New Roman" w:hAnsi="Times New Roman"/>
          <w:sz w:val="20"/>
          <w:szCs w:val="20"/>
        </w:rPr>
        <w:t xml:space="preserve">            расшифровка подписи</w:t>
      </w:r>
    </w:p>
    <w:p w:rsidR="009D012C" w:rsidRPr="00D7559A" w:rsidRDefault="005C1EB6" w:rsidP="00D7559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7559A">
        <w:rPr>
          <w:rFonts w:ascii="Times New Roman" w:hAnsi="Times New Roman"/>
          <w:sz w:val="20"/>
          <w:szCs w:val="20"/>
        </w:rPr>
        <w:t xml:space="preserve"> «____» __________ 201   г.   </w:t>
      </w:r>
      <w:r w:rsidR="00D7559A">
        <w:rPr>
          <w:rFonts w:ascii="Times New Roman" w:hAnsi="Times New Roman"/>
          <w:sz w:val="20"/>
          <w:szCs w:val="20"/>
        </w:rPr>
        <w:t xml:space="preserve">                место для </w:t>
      </w:r>
      <w:proofErr w:type="spellStart"/>
      <w:r w:rsidR="00D7559A">
        <w:rPr>
          <w:rFonts w:ascii="Times New Roman" w:hAnsi="Times New Roman"/>
          <w:sz w:val="20"/>
          <w:szCs w:val="20"/>
        </w:rPr>
        <w:t>печа</w:t>
      </w:r>
      <w:proofErr w:type="spellEnd"/>
    </w:p>
    <w:p w:rsidR="009D012C" w:rsidRDefault="009D012C" w:rsidP="00247F37">
      <w:pPr>
        <w:shd w:val="clear" w:color="auto" w:fill="FFFFFF"/>
        <w:spacing w:before="514" w:after="0" w:line="240" w:lineRule="auto"/>
        <w:ind w:left="1042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247F37" w:rsidRPr="00247F37" w:rsidRDefault="00247F37" w:rsidP="00247F37">
      <w:pPr>
        <w:shd w:val="clear" w:color="auto" w:fill="FFFFFF"/>
        <w:spacing w:before="514" w:after="0" w:line="240" w:lineRule="auto"/>
        <w:ind w:left="10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САНИТАРНО-ПРОСВЕТИТЕЛЬНАЯ РАБОТА</w:t>
      </w:r>
    </w:p>
    <w:p w:rsidR="00247F37" w:rsidRPr="00247F37" w:rsidRDefault="00247F37" w:rsidP="00247F37">
      <w:pPr>
        <w:shd w:val="clear" w:color="auto" w:fill="FFFFFF"/>
        <w:spacing w:before="125" w:after="0" w:line="259" w:lineRule="exact"/>
        <w:ind w:right="19"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 санитарно-просветительной тематике каждый студент во время производственной практики читает лекции или проводит </w:t>
      </w:r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беседу на стоматологическую или общемедицинскую тему, прини</w:t>
      </w:r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мает участие в </w:t>
      </w:r>
      <w:r w:rsidRPr="007E01E1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lang w:eastAsia="ru-RU"/>
        </w:rPr>
        <w:t>выпуске санитарного бюллетеня.</w:t>
      </w:r>
      <w:r w:rsidRPr="00247F3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Особенностью </w:t>
      </w:r>
      <w:r w:rsidRPr="00247F3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этой работы при прохождении практики по стоматологии детско</w:t>
      </w:r>
      <w:r w:rsidRPr="00247F3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го возраста являются беседы с детьми в школах и детских садах, а </w:t>
      </w:r>
      <w:r w:rsidRPr="00247F3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также с родителями и воспитателями в ДДУ и на приеме в стома</w:t>
      </w:r>
      <w:r w:rsidRPr="00247F3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  <w:t>тологических учреждениях.</w:t>
      </w:r>
    </w:p>
    <w:p w:rsidR="005C1EB6" w:rsidRDefault="005C1EB6" w:rsidP="00297B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7F37" w:rsidRPr="00247F37" w:rsidRDefault="00247F37" w:rsidP="00247F37">
      <w:pPr>
        <w:shd w:val="clear" w:color="auto" w:fill="FFFFFF"/>
        <w:spacing w:before="139" w:after="0" w:line="216" w:lineRule="exact"/>
        <w:ind w:left="1272" w:right="1210" w:hanging="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Примерная тематика санитарно-просветительных лекций и бесед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59" w:lineRule="exact"/>
        <w:ind w:left="331" w:hanging="326"/>
        <w:rPr>
          <w:rFonts w:ascii="Times New Roman" w:eastAsia="Times New Roman" w:hAnsi="Times New Roman"/>
          <w:color w:val="000000"/>
          <w:spacing w:val="-26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Вредные привычки у детей и их последствия для формирования </w:t>
      </w:r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прикуса.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59" w:lineRule="exact"/>
        <w:ind w:left="331" w:hanging="326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Необходимость зубного протезирования у детей после раннего </w:t>
      </w:r>
      <w:r w:rsidRPr="00247F3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удаления молочных зубов.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341" w:hanging="331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Что нужно знать родителям о врожденных расщелинах губы и </w:t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неба.</w:t>
      </w:r>
      <w:r w:rsidRPr="00247F3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Сроки прорезывания молочных и постоянных зубов в оценке</w:t>
      </w:r>
      <w:r w:rsidRPr="00247F3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соматического и стоматологического здоровья ребёнка.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341" w:hanging="331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Зубы ребенка — что должна знать беременная женщина и кор</w:t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мящая мать.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250" w:lineRule="exact"/>
        <w:ind w:left="10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Профилактика кариеса зубов.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 какого возраста нужно заботиться о зубах ребенка.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250" w:lineRule="exact"/>
        <w:ind w:left="341" w:hanging="331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Углеводы и болезни зубов у детей. Культура употребления уг</w:t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леводов.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 w:after="0" w:line="254" w:lineRule="exact"/>
        <w:ind w:left="341" w:hanging="331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Нужна ли твердая пища детям? Её значение в рациональной</w:t>
      </w:r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гигиене полости рта.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254" w:lineRule="exact"/>
        <w:ind w:left="10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Зубная щетка Вашего ребенка, как правильно её подобрать.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Как правильно чистить зубы.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Полощите рот после еды, учитесь делать правильно.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Зачем нужно лечить молочные зубы?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Что делать, если зубы расположены неправильно?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Какими зубными пастами следует пользоваться детям в различ</w:t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ном возрасте.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proofErr w:type="spellStart"/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Одонтогенные</w:t>
      </w:r>
      <w:proofErr w:type="spellEnd"/>
      <w:r w:rsidRPr="00247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воспалительные процессы челюстно-лицевой </w:t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области у детей.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Профилактика </w:t>
      </w:r>
      <w:proofErr w:type="spellStart"/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альвеолитов</w:t>
      </w:r>
      <w:proofErr w:type="spellEnd"/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и остеомиелитов лунки после уда</w:t>
      </w:r>
      <w:r w:rsidRPr="00247F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ления зуба.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Ожоги лица и слизистой полости рта. Неотложная помощь.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Зубы и здоровье.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Гигиена полости рта: её значение для профилактики стоматоло</w:t>
      </w:r>
      <w:r w:rsidRPr="00247F3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гических заболеваний.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Острый герпетический стоматит. Санитарно-эпидемический </w:t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режим в домашних условиях.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Грибковые поражения слизистой оболочки полости рта у детей.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Жевательная резинка: за и против.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Уздечки верхней и нижней губы, языка и их роль в формирова</w:t>
      </w: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нии зубочелюстных аномалий.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Фториды в воде и зубной пасте, их значение в профилактике </w:t>
      </w:r>
      <w:r w:rsidRPr="00247F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кариеса у детей.</w:t>
      </w:r>
    </w:p>
    <w:p w:rsidR="00247F37" w:rsidRPr="00247F37" w:rsidRDefault="00247F37" w:rsidP="00247F37">
      <w:pPr>
        <w:widowControl w:val="0"/>
        <w:numPr>
          <w:ilvl w:val="0"/>
          <w:numId w:val="2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54" w:lineRule="exact"/>
        <w:ind w:left="341" w:hanging="331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247F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Алкоголь и никотин в возникновении заболеваний органов по</w:t>
      </w:r>
      <w:r w:rsidRPr="00247F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лости рта.</w:t>
      </w:r>
    </w:p>
    <w:p w:rsidR="005C1EB6" w:rsidRDefault="00247F37" w:rsidP="00297B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7F37">
        <w:rPr>
          <w:rFonts w:ascii="Times New Roman" w:hAnsi="Times New Roman"/>
          <w:b/>
          <w:sz w:val="24"/>
          <w:szCs w:val="24"/>
          <w:lang w:eastAsia="ru-RU"/>
        </w:rPr>
        <w:t>Путевка о прочитанной лекции (б</w:t>
      </w:r>
      <w:r>
        <w:rPr>
          <w:rFonts w:ascii="Times New Roman" w:hAnsi="Times New Roman"/>
          <w:b/>
          <w:sz w:val="24"/>
          <w:szCs w:val="24"/>
          <w:lang w:eastAsia="ru-RU"/>
        </w:rPr>
        <w:t>еседе) заверяется печатью и подписью руководителя базы про</w:t>
      </w:r>
      <w:r w:rsidRPr="00247F37">
        <w:rPr>
          <w:rFonts w:ascii="Times New Roman" w:hAnsi="Times New Roman"/>
          <w:b/>
          <w:sz w:val="24"/>
          <w:szCs w:val="24"/>
          <w:lang w:eastAsia="ru-RU"/>
        </w:rPr>
        <w:t>изводственной практики. Дата и темы лекции (беседы) заносится в дневник.</w:t>
      </w:r>
    </w:p>
    <w:p w:rsidR="005C1EB6" w:rsidRDefault="005C1EB6" w:rsidP="00297B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559A" w:rsidRDefault="008F02EA" w:rsidP="002B7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47pt">
            <v:imagedata r:id="rId7" o:title="i (2)"/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pict>
          <v:shape id="_x0000_i1026" type="#_x0000_t75" style="width:281.25pt;height:147pt">
            <v:imagedata r:id="rId8" o:title="8TlxckUCMK4"/>
          </v:shape>
        </w:pict>
      </w:r>
    </w:p>
    <w:p w:rsidR="005C1EB6" w:rsidRPr="00297BDB" w:rsidRDefault="005C1EB6" w:rsidP="009508E3">
      <w:pPr>
        <w:pStyle w:val="6"/>
        <w:spacing w:before="120"/>
        <w:ind w:firstLine="0"/>
        <w:jc w:val="left"/>
      </w:pPr>
      <w:bookmarkStart w:id="0" w:name="_GoBack"/>
      <w:bookmarkEnd w:id="0"/>
    </w:p>
    <w:sectPr w:rsidR="005C1EB6" w:rsidRPr="00297BDB" w:rsidSect="007E01E1">
      <w:footerReference w:type="even" r:id="rId9"/>
      <w:footerReference w:type="default" r:id="rId10"/>
      <w:pgSz w:w="11906" w:h="16838" w:code="9"/>
      <w:pgMar w:top="709" w:right="680" w:bottom="142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3C" w:rsidRDefault="00B83C3C">
      <w:r>
        <w:separator/>
      </w:r>
    </w:p>
  </w:endnote>
  <w:endnote w:type="continuationSeparator" w:id="0">
    <w:p w:rsidR="00B83C3C" w:rsidRDefault="00B8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34" w:rsidRDefault="00A44C34" w:rsidP="00AC2A2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4C34" w:rsidRDefault="00A44C34" w:rsidP="00AC2A2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34" w:rsidRDefault="00A44C34" w:rsidP="00AC2A2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02EA">
      <w:rPr>
        <w:rStyle w:val="ab"/>
        <w:noProof/>
      </w:rPr>
      <w:t>29</w:t>
    </w:r>
    <w:r>
      <w:rPr>
        <w:rStyle w:val="ab"/>
      </w:rPr>
      <w:fldChar w:fldCharType="end"/>
    </w:r>
  </w:p>
  <w:p w:rsidR="00A44C34" w:rsidRDefault="00A44C34" w:rsidP="00AC2A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3C" w:rsidRDefault="00B83C3C">
      <w:r>
        <w:separator/>
      </w:r>
    </w:p>
  </w:footnote>
  <w:footnote w:type="continuationSeparator" w:id="0">
    <w:p w:rsidR="00B83C3C" w:rsidRDefault="00B8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1A51F0"/>
    <w:lvl w:ilvl="0">
      <w:numFmt w:val="bullet"/>
      <w:lvlText w:val="*"/>
      <w:lvlJc w:val="left"/>
    </w:lvl>
  </w:abstractNum>
  <w:abstractNum w:abstractNumId="1">
    <w:nsid w:val="034A6C6F"/>
    <w:multiLevelType w:val="hybridMultilevel"/>
    <w:tmpl w:val="9A12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80BAA"/>
    <w:multiLevelType w:val="hybridMultilevel"/>
    <w:tmpl w:val="63C60B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F21BE9"/>
    <w:multiLevelType w:val="hybridMultilevel"/>
    <w:tmpl w:val="F4283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546F"/>
    <w:multiLevelType w:val="hybridMultilevel"/>
    <w:tmpl w:val="9D8C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E48F3"/>
    <w:multiLevelType w:val="hybridMultilevel"/>
    <w:tmpl w:val="66F4F940"/>
    <w:lvl w:ilvl="0" w:tplc="A5D66C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05049F"/>
    <w:multiLevelType w:val="singleLevel"/>
    <w:tmpl w:val="D25E110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0B031D1D"/>
    <w:multiLevelType w:val="singleLevel"/>
    <w:tmpl w:val="22043A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0F10108B"/>
    <w:multiLevelType w:val="singleLevel"/>
    <w:tmpl w:val="BBC2B382"/>
    <w:lvl w:ilvl="0">
      <w:start w:val="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0F236FEB"/>
    <w:multiLevelType w:val="hybridMultilevel"/>
    <w:tmpl w:val="5B1A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A53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817AA"/>
    <w:multiLevelType w:val="singleLevel"/>
    <w:tmpl w:val="26A28D5C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26182913"/>
    <w:multiLevelType w:val="hybridMultilevel"/>
    <w:tmpl w:val="D2800A14"/>
    <w:lvl w:ilvl="0" w:tplc="63148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05588"/>
    <w:multiLevelType w:val="hybridMultilevel"/>
    <w:tmpl w:val="9700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6A68"/>
    <w:multiLevelType w:val="singleLevel"/>
    <w:tmpl w:val="DBE0CAE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32E361A6"/>
    <w:multiLevelType w:val="hybridMultilevel"/>
    <w:tmpl w:val="80D4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35B7A"/>
    <w:multiLevelType w:val="singleLevel"/>
    <w:tmpl w:val="1EE0D24E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34323317"/>
    <w:multiLevelType w:val="hybridMultilevel"/>
    <w:tmpl w:val="7CF07188"/>
    <w:lvl w:ilvl="0" w:tplc="FFFFFFFF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9F94068"/>
    <w:multiLevelType w:val="singleLevel"/>
    <w:tmpl w:val="4A065EA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450C1B59"/>
    <w:multiLevelType w:val="singleLevel"/>
    <w:tmpl w:val="1EE0D24E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482A2430"/>
    <w:multiLevelType w:val="hybridMultilevel"/>
    <w:tmpl w:val="FDF8D230"/>
    <w:lvl w:ilvl="0" w:tplc="B81807AE">
      <w:start w:val="1"/>
      <w:numFmt w:val="upperRoman"/>
      <w:lvlText w:val="%1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0">
    <w:nsid w:val="495E6669"/>
    <w:multiLevelType w:val="singleLevel"/>
    <w:tmpl w:val="4A065EA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4EF314C1"/>
    <w:multiLevelType w:val="singleLevel"/>
    <w:tmpl w:val="6BD42A4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2D50F19"/>
    <w:multiLevelType w:val="singleLevel"/>
    <w:tmpl w:val="6BD42A4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3827ABF"/>
    <w:multiLevelType w:val="hybridMultilevel"/>
    <w:tmpl w:val="5CDC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8B28FD"/>
    <w:multiLevelType w:val="hybridMultilevel"/>
    <w:tmpl w:val="6310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F1475"/>
    <w:multiLevelType w:val="singleLevel"/>
    <w:tmpl w:val="27AE94E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562C0F96"/>
    <w:multiLevelType w:val="hybridMultilevel"/>
    <w:tmpl w:val="5EE04BB8"/>
    <w:lvl w:ilvl="0" w:tplc="1A72E7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40D73"/>
    <w:multiLevelType w:val="singleLevel"/>
    <w:tmpl w:val="58EEFA2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5E884EC6"/>
    <w:multiLevelType w:val="hybridMultilevel"/>
    <w:tmpl w:val="996AE14A"/>
    <w:lvl w:ilvl="0" w:tplc="1A72E71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8514714"/>
    <w:multiLevelType w:val="hybridMultilevel"/>
    <w:tmpl w:val="7BFC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51AE4"/>
    <w:multiLevelType w:val="singleLevel"/>
    <w:tmpl w:val="8F7858B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71AA4BCD"/>
    <w:multiLevelType w:val="hybridMultilevel"/>
    <w:tmpl w:val="7AEE72B6"/>
    <w:lvl w:ilvl="0" w:tplc="296EE0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730014E3"/>
    <w:multiLevelType w:val="hybridMultilevel"/>
    <w:tmpl w:val="CFC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464E3E"/>
    <w:multiLevelType w:val="hybridMultilevel"/>
    <w:tmpl w:val="C8A2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A1E7F"/>
    <w:multiLevelType w:val="hybridMultilevel"/>
    <w:tmpl w:val="537A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01F1D"/>
    <w:multiLevelType w:val="singleLevel"/>
    <w:tmpl w:val="1EE0D24E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781765B7"/>
    <w:multiLevelType w:val="hybridMultilevel"/>
    <w:tmpl w:val="ED5A5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D040B6"/>
    <w:multiLevelType w:val="singleLevel"/>
    <w:tmpl w:val="6BD42A4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2"/>
  </w:num>
  <w:num w:numId="7">
    <w:abstractNumId w:val="31"/>
  </w:num>
  <w:num w:numId="8">
    <w:abstractNumId w:val="33"/>
  </w:num>
  <w:num w:numId="9">
    <w:abstractNumId w:val="29"/>
  </w:num>
  <w:num w:numId="10">
    <w:abstractNumId w:val="16"/>
  </w:num>
  <w:num w:numId="11">
    <w:abstractNumId w:val="9"/>
  </w:num>
  <w:num w:numId="12">
    <w:abstractNumId w:val="36"/>
  </w:num>
  <w:num w:numId="13">
    <w:abstractNumId w:val="24"/>
  </w:num>
  <w:num w:numId="14">
    <w:abstractNumId w:val="3"/>
  </w:num>
  <w:num w:numId="15">
    <w:abstractNumId w:val="1"/>
  </w:num>
  <w:num w:numId="16">
    <w:abstractNumId w:val="11"/>
  </w:num>
  <w:num w:numId="17">
    <w:abstractNumId w:val="14"/>
  </w:num>
  <w:num w:numId="18">
    <w:abstractNumId w:val="26"/>
  </w:num>
  <w:num w:numId="19">
    <w:abstractNumId w:val="34"/>
  </w:num>
  <w:num w:numId="20">
    <w:abstractNumId w:val="12"/>
  </w:num>
  <w:num w:numId="21">
    <w:abstractNumId w:val="4"/>
  </w:num>
  <w:num w:numId="2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  <w:lvlOverride w:ilvl="0">
      <w:lvl w:ilvl="0">
        <w:start w:val="3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20"/>
  </w:num>
  <w:num w:numId="26">
    <w:abstractNumId w:val="37"/>
  </w:num>
  <w:num w:numId="27">
    <w:abstractNumId w:val="27"/>
  </w:num>
  <w:num w:numId="28">
    <w:abstractNumId w:val="22"/>
  </w:num>
  <w:num w:numId="29">
    <w:abstractNumId w:val="18"/>
  </w:num>
  <w:num w:numId="30">
    <w:abstractNumId w:val="35"/>
  </w:num>
  <w:num w:numId="31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21"/>
  </w:num>
  <w:num w:numId="34">
    <w:abstractNumId w:val="21"/>
    <w:lvlOverride w:ilvl="0">
      <w:lvl w:ilvl="0">
        <w:start w:val="2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</w:num>
  <w:num w:numId="38">
    <w:abstractNumId w:val="30"/>
  </w:num>
  <w:num w:numId="39">
    <w:abstractNumId w:val="8"/>
  </w:num>
  <w:num w:numId="40">
    <w:abstractNumId w:val="7"/>
  </w:num>
  <w:num w:numId="41">
    <w:abstractNumId w:val="15"/>
  </w:num>
  <w:num w:numId="42">
    <w:abstractNumId w:val="25"/>
  </w:num>
  <w:num w:numId="43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B90"/>
    <w:rsid w:val="00000930"/>
    <w:rsid w:val="000B4D2D"/>
    <w:rsid w:val="000D3D60"/>
    <w:rsid w:val="0014326B"/>
    <w:rsid w:val="00146AEF"/>
    <w:rsid w:val="00174346"/>
    <w:rsid w:val="001B3918"/>
    <w:rsid w:val="0020671C"/>
    <w:rsid w:val="00243169"/>
    <w:rsid w:val="00247F37"/>
    <w:rsid w:val="00284CB6"/>
    <w:rsid w:val="00292F9A"/>
    <w:rsid w:val="00297BDB"/>
    <w:rsid w:val="002B42BD"/>
    <w:rsid w:val="002B7593"/>
    <w:rsid w:val="002C12F1"/>
    <w:rsid w:val="002C3EEF"/>
    <w:rsid w:val="0030599D"/>
    <w:rsid w:val="00307C7B"/>
    <w:rsid w:val="00317250"/>
    <w:rsid w:val="00332BC0"/>
    <w:rsid w:val="00343A6F"/>
    <w:rsid w:val="00353AD5"/>
    <w:rsid w:val="00356682"/>
    <w:rsid w:val="003840DE"/>
    <w:rsid w:val="00471A47"/>
    <w:rsid w:val="00472943"/>
    <w:rsid w:val="004D6302"/>
    <w:rsid w:val="00537E1C"/>
    <w:rsid w:val="005432F4"/>
    <w:rsid w:val="005B21E8"/>
    <w:rsid w:val="005C1EB6"/>
    <w:rsid w:val="005D391C"/>
    <w:rsid w:val="005F39D4"/>
    <w:rsid w:val="00606B90"/>
    <w:rsid w:val="00636A84"/>
    <w:rsid w:val="006832CF"/>
    <w:rsid w:val="00684554"/>
    <w:rsid w:val="006929E0"/>
    <w:rsid w:val="006A16D7"/>
    <w:rsid w:val="0072432C"/>
    <w:rsid w:val="00732D1F"/>
    <w:rsid w:val="00740922"/>
    <w:rsid w:val="00766EDA"/>
    <w:rsid w:val="007B7643"/>
    <w:rsid w:val="007C7B21"/>
    <w:rsid w:val="007E01E1"/>
    <w:rsid w:val="007F61F1"/>
    <w:rsid w:val="008248AD"/>
    <w:rsid w:val="00875BD1"/>
    <w:rsid w:val="008F02EA"/>
    <w:rsid w:val="009071E6"/>
    <w:rsid w:val="009465A6"/>
    <w:rsid w:val="009508E3"/>
    <w:rsid w:val="0098367A"/>
    <w:rsid w:val="00996BF1"/>
    <w:rsid w:val="009B0368"/>
    <w:rsid w:val="009B71F5"/>
    <w:rsid w:val="009C2A3D"/>
    <w:rsid w:val="009D012C"/>
    <w:rsid w:val="009D49B3"/>
    <w:rsid w:val="00A30774"/>
    <w:rsid w:val="00A378A0"/>
    <w:rsid w:val="00A44C34"/>
    <w:rsid w:val="00A644AD"/>
    <w:rsid w:val="00A83343"/>
    <w:rsid w:val="00A95071"/>
    <w:rsid w:val="00AA117D"/>
    <w:rsid w:val="00AC2A25"/>
    <w:rsid w:val="00B1645E"/>
    <w:rsid w:val="00B22C93"/>
    <w:rsid w:val="00B3252E"/>
    <w:rsid w:val="00B3759B"/>
    <w:rsid w:val="00B479FA"/>
    <w:rsid w:val="00B604EE"/>
    <w:rsid w:val="00B83C3C"/>
    <w:rsid w:val="00B97560"/>
    <w:rsid w:val="00BA5DF0"/>
    <w:rsid w:val="00BB30C0"/>
    <w:rsid w:val="00BB61EE"/>
    <w:rsid w:val="00BC2343"/>
    <w:rsid w:val="00C12555"/>
    <w:rsid w:val="00C22C15"/>
    <w:rsid w:val="00C5697A"/>
    <w:rsid w:val="00C57F7A"/>
    <w:rsid w:val="00C74202"/>
    <w:rsid w:val="00CE71F9"/>
    <w:rsid w:val="00D07788"/>
    <w:rsid w:val="00D53E4A"/>
    <w:rsid w:val="00D7559A"/>
    <w:rsid w:val="00D815F3"/>
    <w:rsid w:val="00D9379A"/>
    <w:rsid w:val="00DC13FA"/>
    <w:rsid w:val="00DE74E3"/>
    <w:rsid w:val="00E06CA7"/>
    <w:rsid w:val="00E601A2"/>
    <w:rsid w:val="00E75093"/>
    <w:rsid w:val="00EA47D1"/>
    <w:rsid w:val="00F0099B"/>
    <w:rsid w:val="00F0409C"/>
    <w:rsid w:val="00F50ABB"/>
    <w:rsid w:val="00F86807"/>
    <w:rsid w:val="00F872B1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E5068E53-C257-4863-A86A-77DB2C1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60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732D1F"/>
    <w:pPr>
      <w:keepNext/>
      <w:shd w:val="clear" w:color="auto" w:fill="FFFFFF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/>
      <w:b/>
      <w:spacing w:val="-6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40922"/>
    <w:pPr>
      <w:keepNext/>
      <w:spacing w:after="0" w:line="360" w:lineRule="auto"/>
      <w:ind w:firstLine="360"/>
      <w:jc w:val="center"/>
      <w:outlineLvl w:val="5"/>
    </w:pPr>
    <w:rPr>
      <w:rFonts w:ascii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40922"/>
    <w:rPr>
      <w:rFonts w:ascii="Times New Roman" w:hAnsi="Times New Roman" w:cs="Times New Roman"/>
      <w:b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D0778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D07788"/>
    <w:rPr>
      <w:rFonts w:ascii="Times New Roman" w:hAnsi="Times New Roman" w:cs="Times New Roman"/>
      <w:b/>
      <w:sz w:val="20"/>
      <w:lang w:eastAsia="ru-RU"/>
    </w:rPr>
  </w:style>
  <w:style w:type="paragraph" w:styleId="a5">
    <w:name w:val="No Spacing"/>
    <w:uiPriority w:val="99"/>
    <w:qFormat/>
    <w:rsid w:val="00E75093"/>
    <w:rPr>
      <w:sz w:val="22"/>
      <w:szCs w:val="22"/>
      <w:lang w:eastAsia="en-US"/>
    </w:rPr>
  </w:style>
  <w:style w:type="character" w:styleId="a6">
    <w:name w:val="Strong"/>
    <w:uiPriority w:val="99"/>
    <w:qFormat/>
    <w:locked/>
    <w:rsid w:val="00E601A2"/>
    <w:rPr>
      <w:rFonts w:cs="Times New Roman"/>
      <w:b/>
    </w:rPr>
  </w:style>
  <w:style w:type="paragraph" w:styleId="a7">
    <w:name w:val="Normal (Web)"/>
    <w:basedOn w:val="a"/>
    <w:uiPriority w:val="99"/>
    <w:rsid w:val="00E6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601A2"/>
  </w:style>
  <w:style w:type="paragraph" w:customStyle="1" w:styleId="2">
    <w:name w:val="Основной текст2"/>
    <w:basedOn w:val="a"/>
    <w:uiPriority w:val="99"/>
    <w:rsid w:val="00E601A2"/>
    <w:pPr>
      <w:widowControl w:val="0"/>
      <w:shd w:val="clear" w:color="auto" w:fill="FFFFFF"/>
      <w:spacing w:after="120" w:line="206" w:lineRule="exact"/>
      <w:jc w:val="both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styleId="a8">
    <w:name w:val="List Paragraph"/>
    <w:basedOn w:val="a"/>
    <w:uiPriority w:val="99"/>
    <w:qFormat/>
    <w:rsid w:val="00E601A2"/>
    <w:pPr>
      <w:spacing w:after="20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C2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C2343"/>
    <w:rPr>
      <w:rFonts w:cs="Times New Roman"/>
      <w:lang w:eastAsia="en-US"/>
    </w:rPr>
  </w:style>
  <w:style w:type="character" w:styleId="ab">
    <w:name w:val="page number"/>
    <w:uiPriority w:val="99"/>
    <w:rsid w:val="00AC2A25"/>
    <w:rPr>
      <w:rFonts w:cs="Times New Roman"/>
    </w:rPr>
  </w:style>
  <w:style w:type="character" w:customStyle="1" w:styleId="50">
    <w:name w:val="Заголовок 5 Знак"/>
    <w:link w:val="5"/>
    <w:rsid w:val="00732D1F"/>
    <w:rPr>
      <w:rFonts w:ascii="Times New Roman" w:eastAsia="Times New Roman" w:hAnsi="Times New Roman"/>
      <w:b/>
      <w:spacing w:val="-6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29</Pages>
  <Words>9088</Words>
  <Characters>51807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Ирсана</dc:creator>
  <cp:keywords/>
  <dc:description/>
  <cp:lastModifiedBy>dns1</cp:lastModifiedBy>
  <cp:revision>40</cp:revision>
  <cp:lastPrinted>2014-06-28T06:42:00Z</cp:lastPrinted>
  <dcterms:created xsi:type="dcterms:W3CDTF">2014-05-25T10:45:00Z</dcterms:created>
  <dcterms:modified xsi:type="dcterms:W3CDTF">2017-01-12T16:31:00Z</dcterms:modified>
</cp:coreProperties>
</file>