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E1C" w:rsidRDefault="00846E1C" w:rsidP="00121B80">
      <w:pPr>
        <w:widowControl w:val="0"/>
        <w:spacing w:after="0"/>
        <w:jc w:val="center"/>
        <w:rPr>
          <w:rFonts w:ascii="Times New Roman" w:hAnsi="Times New Roman" w:cs="Times New Roman"/>
          <w:b/>
          <w:caps/>
          <w:sz w:val="24"/>
          <w:szCs w:val="24"/>
          <w:lang w:val="en-US"/>
        </w:rPr>
      </w:pPr>
      <w:r>
        <w:rPr>
          <w:noProof/>
          <w:lang w:eastAsia="ru-RU"/>
        </w:rPr>
        <w:drawing>
          <wp:inline distT="0" distB="0" distL="0" distR="0" wp14:anchorId="51618C0A" wp14:editId="26464E33">
            <wp:extent cx="5940425" cy="840041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Д.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8400415"/>
                    </a:xfrm>
                    <a:prstGeom prst="rect">
                      <a:avLst/>
                    </a:prstGeom>
                  </pic:spPr>
                </pic:pic>
              </a:graphicData>
            </a:graphic>
          </wp:inline>
        </w:drawing>
      </w:r>
    </w:p>
    <w:p w:rsidR="00846E1C" w:rsidRDefault="00846E1C" w:rsidP="00121B80">
      <w:pPr>
        <w:widowControl w:val="0"/>
        <w:spacing w:after="0"/>
        <w:jc w:val="center"/>
        <w:rPr>
          <w:rFonts w:ascii="Times New Roman" w:hAnsi="Times New Roman" w:cs="Times New Roman"/>
          <w:b/>
          <w:caps/>
          <w:sz w:val="24"/>
          <w:szCs w:val="24"/>
          <w:lang w:val="en-US"/>
        </w:rPr>
      </w:pPr>
    </w:p>
    <w:p w:rsidR="00846E1C" w:rsidRDefault="00846E1C" w:rsidP="00121B80">
      <w:pPr>
        <w:widowControl w:val="0"/>
        <w:spacing w:after="0"/>
        <w:jc w:val="center"/>
        <w:rPr>
          <w:rFonts w:ascii="Times New Roman" w:hAnsi="Times New Roman" w:cs="Times New Roman"/>
          <w:b/>
          <w:caps/>
          <w:sz w:val="24"/>
          <w:szCs w:val="24"/>
          <w:lang w:val="en-US"/>
        </w:rPr>
      </w:pPr>
    </w:p>
    <w:p w:rsidR="00846E1C" w:rsidRDefault="00846E1C" w:rsidP="00121B80">
      <w:pPr>
        <w:widowControl w:val="0"/>
        <w:spacing w:after="0"/>
        <w:jc w:val="center"/>
        <w:rPr>
          <w:rFonts w:ascii="Times New Roman" w:hAnsi="Times New Roman" w:cs="Times New Roman"/>
          <w:b/>
          <w:caps/>
          <w:sz w:val="24"/>
          <w:szCs w:val="24"/>
          <w:lang w:val="en-US"/>
        </w:rPr>
      </w:pPr>
    </w:p>
    <w:p w:rsidR="00846E1C" w:rsidRDefault="00846E1C" w:rsidP="00121B80">
      <w:pPr>
        <w:widowControl w:val="0"/>
        <w:spacing w:after="0"/>
        <w:jc w:val="center"/>
        <w:rPr>
          <w:rFonts w:ascii="Times New Roman" w:hAnsi="Times New Roman" w:cs="Times New Roman"/>
          <w:b/>
          <w:caps/>
          <w:sz w:val="24"/>
          <w:szCs w:val="24"/>
          <w:lang w:val="en-US"/>
        </w:rPr>
      </w:pPr>
    </w:p>
    <w:p w:rsidR="00846E1C" w:rsidRDefault="00846E1C" w:rsidP="00121B80">
      <w:pPr>
        <w:widowControl w:val="0"/>
        <w:spacing w:after="0"/>
        <w:jc w:val="center"/>
        <w:rPr>
          <w:rFonts w:ascii="Times New Roman" w:hAnsi="Times New Roman" w:cs="Times New Roman"/>
          <w:b/>
          <w:caps/>
          <w:sz w:val="24"/>
          <w:szCs w:val="24"/>
          <w:lang w:val="en-US"/>
        </w:rPr>
      </w:pPr>
    </w:p>
    <w:p w:rsidR="00121B80" w:rsidRPr="004570AB" w:rsidRDefault="00121B80" w:rsidP="00121B80">
      <w:pPr>
        <w:widowControl w:val="0"/>
        <w:spacing w:after="0"/>
        <w:jc w:val="center"/>
        <w:rPr>
          <w:rFonts w:ascii="Times New Roman" w:hAnsi="Times New Roman" w:cs="Times New Roman"/>
          <w:b/>
          <w:caps/>
          <w:sz w:val="24"/>
          <w:szCs w:val="24"/>
        </w:rPr>
      </w:pPr>
      <w:r w:rsidRPr="004570AB">
        <w:rPr>
          <w:rFonts w:ascii="Times New Roman" w:hAnsi="Times New Roman" w:cs="Times New Roman"/>
          <w:b/>
          <w:caps/>
          <w:sz w:val="24"/>
          <w:szCs w:val="24"/>
        </w:rPr>
        <w:t>Министерство здравоохранения российской федерации</w:t>
      </w:r>
    </w:p>
    <w:p w:rsidR="00121B80" w:rsidRPr="004570AB" w:rsidRDefault="00121B80" w:rsidP="00121B80">
      <w:pPr>
        <w:widowControl w:val="0"/>
        <w:spacing w:after="0"/>
        <w:jc w:val="center"/>
        <w:rPr>
          <w:rFonts w:ascii="Times New Roman" w:hAnsi="Times New Roman" w:cs="Times New Roman"/>
          <w:b/>
          <w:sz w:val="24"/>
          <w:szCs w:val="24"/>
        </w:rPr>
      </w:pPr>
      <w:r w:rsidRPr="004570AB">
        <w:rPr>
          <w:rFonts w:ascii="Times New Roman" w:hAnsi="Times New Roman" w:cs="Times New Roman"/>
          <w:b/>
          <w:sz w:val="24"/>
          <w:szCs w:val="24"/>
        </w:rPr>
        <w:t>Федеральное государственное бюджетное образовательное учреждение</w:t>
      </w:r>
    </w:p>
    <w:p w:rsidR="00121B80" w:rsidRPr="004570AB" w:rsidRDefault="00121B80" w:rsidP="00121B80">
      <w:pPr>
        <w:widowControl w:val="0"/>
        <w:spacing w:after="0"/>
        <w:jc w:val="center"/>
        <w:rPr>
          <w:rFonts w:ascii="Times New Roman" w:hAnsi="Times New Roman" w:cs="Times New Roman"/>
          <w:b/>
          <w:sz w:val="24"/>
          <w:szCs w:val="24"/>
        </w:rPr>
      </w:pPr>
      <w:r w:rsidRPr="004570AB">
        <w:rPr>
          <w:rFonts w:ascii="Times New Roman" w:hAnsi="Times New Roman" w:cs="Times New Roman"/>
          <w:b/>
          <w:sz w:val="24"/>
          <w:szCs w:val="24"/>
        </w:rPr>
        <w:t>высшего образования «Астраханский государственный медицинский университет»</w:t>
      </w:r>
    </w:p>
    <w:p w:rsidR="00121B80" w:rsidRPr="004570AB" w:rsidRDefault="00121B80" w:rsidP="00121B80">
      <w:pPr>
        <w:widowControl w:val="0"/>
        <w:spacing w:after="0"/>
        <w:jc w:val="center"/>
        <w:rPr>
          <w:rFonts w:ascii="Times New Roman" w:hAnsi="Times New Roman" w:cs="Times New Roman"/>
          <w:b/>
          <w:sz w:val="24"/>
          <w:szCs w:val="24"/>
        </w:rPr>
      </w:pPr>
      <w:r w:rsidRPr="004570AB">
        <w:rPr>
          <w:rFonts w:ascii="Times New Roman" w:hAnsi="Times New Roman" w:cs="Times New Roman"/>
          <w:b/>
          <w:sz w:val="24"/>
          <w:szCs w:val="24"/>
        </w:rPr>
        <w:t>Минздрава России</w:t>
      </w:r>
    </w:p>
    <w:p w:rsidR="00121B80" w:rsidRPr="004570AB" w:rsidRDefault="00121B80" w:rsidP="00121B80">
      <w:pPr>
        <w:spacing w:after="0"/>
        <w:jc w:val="center"/>
        <w:rPr>
          <w:rFonts w:ascii="Times New Roman" w:hAnsi="Times New Roman" w:cs="Times New Roman"/>
          <w:b/>
          <w:sz w:val="24"/>
          <w:szCs w:val="24"/>
        </w:rPr>
      </w:pPr>
      <w:r w:rsidRPr="004570AB">
        <w:rPr>
          <w:rFonts w:ascii="Times New Roman" w:hAnsi="Times New Roman" w:cs="Times New Roman"/>
          <w:b/>
          <w:bCs/>
          <w:sz w:val="24"/>
          <w:szCs w:val="24"/>
        </w:rPr>
        <w:t>Кафедра госпитальной терапи</w:t>
      </w:r>
      <w:r w:rsidRPr="004570AB">
        <w:rPr>
          <w:rFonts w:ascii="Times New Roman" w:hAnsi="Times New Roman" w:cs="Times New Roman"/>
          <w:b/>
          <w:sz w:val="24"/>
          <w:szCs w:val="24"/>
        </w:rPr>
        <w:t xml:space="preserve">и </w:t>
      </w:r>
    </w:p>
    <w:p w:rsidR="00121B80" w:rsidRPr="004570AB" w:rsidRDefault="00121B80" w:rsidP="00C95454">
      <w:pPr>
        <w:jc w:val="center"/>
        <w:rPr>
          <w:rFonts w:ascii="Times New Roman" w:hAnsi="Times New Roman" w:cs="Times New Roman"/>
          <w:b/>
          <w:bCs/>
          <w:sz w:val="24"/>
          <w:szCs w:val="24"/>
        </w:rPr>
      </w:pPr>
    </w:p>
    <w:p w:rsidR="00C95454" w:rsidRPr="004570AB" w:rsidRDefault="00C95454" w:rsidP="00121B80">
      <w:pPr>
        <w:spacing w:after="0"/>
        <w:jc w:val="center"/>
        <w:rPr>
          <w:rFonts w:ascii="Times New Roman" w:hAnsi="Times New Roman" w:cs="Times New Roman"/>
          <w:sz w:val="24"/>
          <w:szCs w:val="24"/>
        </w:rPr>
      </w:pPr>
      <w:r w:rsidRPr="004570AB">
        <w:rPr>
          <w:rFonts w:ascii="Times New Roman" w:hAnsi="Times New Roman" w:cs="Times New Roman"/>
          <w:b/>
          <w:bCs/>
          <w:sz w:val="24"/>
          <w:szCs w:val="24"/>
        </w:rPr>
        <w:t>АННОТАЦИЯ</w:t>
      </w:r>
    </w:p>
    <w:p w:rsidR="004570AB" w:rsidRDefault="00C95454" w:rsidP="00121B80">
      <w:pPr>
        <w:spacing w:after="0"/>
        <w:jc w:val="center"/>
        <w:rPr>
          <w:rFonts w:ascii="Times New Roman" w:hAnsi="Times New Roman" w:cs="Times New Roman"/>
          <w:b/>
          <w:bCs/>
          <w:sz w:val="24"/>
          <w:szCs w:val="24"/>
        </w:rPr>
      </w:pPr>
      <w:r w:rsidRPr="004570AB">
        <w:rPr>
          <w:rFonts w:ascii="Times New Roman" w:hAnsi="Times New Roman" w:cs="Times New Roman"/>
          <w:b/>
          <w:bCs/>
          <w:sz w:val="24"/>
          <w:szCs w:val="24"/>
        </w:rPr>
        <w:t xml:space="preserve">К ДОПОЛНИТЕЛЬНОЙ  ПРОФЕССИОНАЛЬНОЙ </w:t>
      </w:r>
    </w:p>
    <w:p w:rsidR="00121B80" w:rsidRPr="004570AB" w:rsidRDefault="00C95454" w:rsidP="00121B80">
      <w:pPr>
        <w:spacing w:after="0"/>
        <w:jc w:val="center"/>
        <w:rPr>
          <w:rFonts w:ascii="Times New Roman" w:hAnsi="Times New Roman" w:cs="Times New Roman"/>
          <w:b/>
          <w:bCs/>
          <w:sz w:val="24"/>
          <w:szCs w:val="24"/>
        </w:rPr>
      </w:pPr>
      <w:r w:rsidRPr="004570AB">
        <w:rPr>
          <w:rFonts w:ascii="Times New Roman" w:hAnsi="Times New Roman" w:cs="Times New Roman"/>
          <w:b/>
          <w:bCs/>
          <w:sz w:val="24"/>
          <w:szCs w:val="24"/>
        </w:rPr>
        <w:t xml:space="preserve">ОБРАЗОВАТЕЛЬНОЙ  ПРОГРАММЕ </w:t>
      </w:r>
    </w:p>
    <w:p w:rsidR="00C95454" w:rsidRPr="004570AB" w:rsidRDefault="00C95454" w:rsidP="00121B80">
      <w:pPr>
        <w:spacing w:after="0"/>
        <w:jc w:val="center"/>
        <w:rPr>
          <w:rFonts w:ascii="Times New Roman" w:hAnsi="Times New Roman" w:cs="Times New Roman"/>
          <w:b/>
          <w:bCs/>
          <w:sz w:val="24"/>
          <w:szCs w:val="24"/>
        </w:rPr>
      </w:pPr>
      <w:r w:rsidRPr="004570AB">
        <w:rPr>
          <w:rFonts w:ascii="Times New Roman" w:hAnsi="Times New Roman" w:cs="Times New Roman"/>
          <w:b/>
          <w:bCs/>
          <w:sz w:val="24"/>
          <w:szCs w:val="24"/>
        </w:rPr>
        <w:t>ПОВЫШЕНИЯ КВАЛИФИКАЦИИ  ПО СПЕЦИАЛЬНОСТИ</w:t>
      </w:r>
    </w:p>
    <w:p w:rsidR="00C95454" w:rsidRPr="004570AB" w:rsidRDefault="001A6007" w:rsidP="00121B80">
      <w:pPr>
        <w:spacing w:after="0"/>
        <w:jc w:val="center"/>
        <w:rPr>
          <w:rFonts w:ascii="Times New Roman" w:hAnsi="Times New Roman" w:cs="Times New Roman"/>
          <w:b/>
          <w:sz w:val="24"/>
          <w:szCs w:val="24"/>
        </w:rPr>
      </w:pPr>
      <w:r w:rsidRPr="004570AB">
        <w:rPr>
          <w:rFonts w:ascii="Times New Roman" w:hAnsi="Times New Roman" w:cs="Times New Roman"/>
          <w:b/>
          <w:sz w:val="24"/>
          <w:szCs w:val="24"/>
        </w:rPr>
        <w:t>3.31.08.12</w:t>
      </w:r>
      <w:r w:rsidR="00C95454" w:rsidRPr="004570AB">
        <w:rPr>
          <w:rFonts w:ascii="Times New Roman" w:hAnsi="Times New Roman" w:cs="Times New Roman"/>
          <w:b/>
          <w:sz w:val="24"/>
          <w:szCs w:val="24"/>
        </w:rPr>
        <w:t xml:space="preserve"> «Функциональная диагностика»</w:t>
      </w:r>
      <w:r w:rsidRPr="004570AB">
        <w:rPr>
          <w:rFonts w:ascii="Times New Roman" w:hAnsi="Times New Roman" w:cs="Times New Roman"/>
          <w:b/>
          <w:sz w:val="24"/>
          <w:szCs w:val="24"/>
        </w:rPr>
        <w:t xml:space="preserve"> (144 часа)</w:t>
      </w:r>
    </w:p>
    <w:p w:rsidR="00121B80" w:rsidRPr="004570AB" w:rsidRDefault="00121B80" w:rsidP="00121B80">
      <w:pPr>
        <w:spacing w:after="0"/>
        <w:jc w:val="center"/>
        <w:rPr>
          <w:rFonts w:ascii="Times New Roman" w:hAnsi="Times New Roman" w:cs="Times New Roman"/>
          <w:sz w:val="24"/>
          <w:szCs w:val="24"/>
        </w:rPr>
      </w:pPr>
    </w:p>
    <w:p w:rsidR="004570AB" w:rsidRDefault="00A66A3C" w:rsidP="004570AB">
      <w:pPr>
        <w:tabs>
          <w:tab w:val="left" w:pos="567"/>
        </w:tabs>
        <w:spacing w:after="0"/>
        <w:jc w:val="both"/>
        <w:rPr>
          <w:rFonts w:ascii="Times New Roman" w:hAnsi="Times New Roman" w:cs="Times New Roman"/>
          <w:sz w:val="24"/>
          <w:szCs w:val="24"/>
        </w:rPr>
      </w:pPr>
      <w:r w:rsidRPr="004570AB">
        <w:rPr>
          <w:rFonts w:ascii="Times New Roman" w:hAnsi="Times New Roman" w:cs="Times New Roman"/>
          <w:sz w:val="24"/>
          <w:szCs w:val="24"/>
        </w:rPr>
        <w:tab/>
      </w:r>
      <w:r w:rsidRPr="004570AB">
        <w:rPr>
          <w:rFonts w:ascii="Times New Roman" w:hAnsi="Times New Roman" w:cs="Times New Roman"/>
          <w:b/>
          <w:sz w:val="24"/>
          <w:szCs w:val="24"/>
        </w:rPr>
        <w:t>Дополнительная</w:t>
      </w:r>
      <w:r w:rsidRPr="004570AB">
        <w:rPr>
          <w:rFonts w:ascii="Times New Roman" w:hAnsi="Times New Roman" w:cs="Times New Roman"/>
          <w:sz w:val="24"/>
          <w:szCs w:val="24"/>
        </w:rPr>
        <w:t xml:space="preserve"> </w:t>
      </w:r>
      <w:r w:rsidRPr="004570AB">
        <w:rPr>
          <w:rFonts w:ascii="Times New Roman" w:hAnsi="Times New Roman" w:cs="Times New Roman"/>
          <w:b/>
          <w:sz w:val="24"/>
          <w:szCs w:val="24"/>
        </w:rPr>
        <w:t>профессиональная программа</w:t>
      </w:r>
      <w:r w:rsidRPr="004570AB">
        <w:rPr>
          <w:rFonts w:ascii="Times New Roman" w:hAnsi="Times New Roman" w:cs="Times New Roman"/>
          <w:sz w:val="24"/>
          <w:szCs w:val="24"/>
        </w:rPr>
        <w:t xml:space="preserve"> послевузовского профессионального образования – повышения квалификации (ПК – 144 часа) по специальности «Функциональная терапия»</w:t>
      </w:r>
      <w:r w:rsidRPr="004570AB">
        <w:rPr>
          <w:rFonts w:ascii="Times New Roman" w:hAnsi="Times New Roman" w:cs="Times New Roman"/>
          <w:b/>
          <w:sz w:val="24"/>
          <w:szCs w:val="24"/>
        </w:rPr>
        <w:t xml:space="preserve"> </w:t>
      </w:r>
      <w:r w:rsidRPr="004570AB">
        <w:rPr>
          <w:rFonts w:ascii="Times New Roman" w:hAnsi="Times New Roman" w:cs="Times New Roman"/>
          <w:sz w:val="24"/>
          <w:szCs w:val="24"/>
        </w:rPr>
        <w:t xml:space="preserve">является нормативно-методическим документом. Объем требований к образовательно-профессиональной программе и уровню подготовки дипломированного специалиста определяется государственным стандартом. </w:t>
      </w:r>
    </w:p>
    <w:p w:rsidR="00A66A3C" w:rsidRDefault="004570AB" w:rsidP="004570AB">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r>
      <w:r w:rsidR="00A66A3C" w:rsidRPr="004570AB">
        <w:rPr>
          <w:rFonts w:ascii="Times New Roman" w:hAnsi="Times New Roman" w:cs="Times New Roman"/>
          <w:sz w:val="24"/>
          <w:szCs w:val="24"/>
        </w:rPr>
        <w:t>Согласно</w:t>
      </w:r>
      <w:r w:rsidR="00A66A3C" w:rsidRPr="004570AB">
        <w:rPr>
          <w:rFonts w:ascii="Times New Roman" w:hAnsi="Times New Roman" w:cs="Times New Roman"/>
          <w:b/>
          <w:sz w:val="24"/>
          <w:szCs w:val="24"/>
        </w:rPr>
        <w:t xml:space="preserve"> </w:t>
      </w:r>
      <w:r w:rsidR="00A66A3C" w:rsidRPr="004570AB">
        <w:rPr>
          <w:rFonts w:ascii="Times New Roman" w:hAnsi="Times New Roman" w:cs="Times New Roman"/>
          <w:sz w:val="24"/>
          <w:szCs w:val="24"/>
        </w:rPr>
        <w:t>ФЗ от 21 ноября 2011 г. № 323 «Об основах охраны здоровья граждан в Российской Федерации» существенная роль в трудовой деятельности врача-терапевта участкового отводится профилактической работе, формированию здорового образа жизни у населения.</w:t>
      </w:r>
      <w:r w:rsidR="00A66A3C" w:rsidRPr="004570AB">
        <w:rPr>
          <w:rFonts w:ascii="Times New Roman" w:hAnsi="Times New Roman" w:cs="Times New Roman"/>
          <w:b/>
          <w:sz w:val="24"/>
          <w:szCs w:val="24"/>
        </w:rPr>
        <w:t xml:space="preserve"> </w:t>
      </w:r>
      <w:r w:rsidR="00A66A3C" w:rsidRPr="004570AB">
        <w:rPr>
          <w:rFonts w:ascii="Times New Roman" w:hAnsi="Times New Roman" w:cs="Times New Roman"/>
          <w:sz w:val="24"/>
          <w:szCs w:val="24"/>
        </w:rPr>
        <w:t xml:space="preserve">Реформирование и модернизация здравоохранения Российской Федерации, требующие внедрения новых высокотехнологичных методов диагностики, развитие  профессиональных компетенций и квалификаций врача-специалиста функциональной диагностики определяют необходимость специальной подготовки, обеспечивающей  правильную интерпретацию современных и инновационных методов функциональной диагностики с использованием современных достижений медико-биологических наук, данных доказательной медицины. </w:t>
      </w:r>
    </w:p>
    <w:p w:rsidR="004570AB" w:rsidRPr="004570AB" w:rsidRDefault="004570AB" w:rsidP="004570AB">
      <w:pPr>
        <w:tabs>
          <w:tab w:val="left" w:pos="567"/>
        </w:tabs>
        <w:spacing w:after="0"/>
        <w:jc w:val="both"/>
        <w:rPr>
          <w:rFonts w:ascii="Times New Roman" w:hAnsi="Times New Roman" w:cs="Times New Roman"/>
          <w:b/>
          <w:sz w:val="24"/>
          <w:szCs w:val="24"/>
        </w:rPr>
      </w:pPr>
    </w:p>
    <w:p w:rsidR="00A66A3C" w:rsidRPr="004570AB" w:rsidRDefault="00A66A3C" w:rsidP="00A66A3C">
      <w:pPr>
        <w:tabs>
          <w:tab w:val="left" w:pos="709"/>
        </w:tabs>
        <w:jc w:val="both"/>
        <w:rPr>
          <w:rFonts w:ascii="Times New Roman" w:hAnsi="Times New Roman" w:cs="Times New Roman"/>
          <w:sz w:val="24"/>
          <w:szCs w:val="24"/>
        </w:rPr>
      </w:pPr>
      <w:r w:rsidRPr="004570AB">
        <w:rPr>
          <w:rFonts w:ascii="Times New Roman" w:hAnsi="Times New Roman" w:cs="Times New Roman"/>
          <w:b/>
          <w:sz w:val="24"/>
          <w:szCs w:val="24"/>
        </w:rPr>
        <w:tab/>
        <w:t>Целью  данной программы</w:t>
      </w:r>
      <w:r w:rsidRPr="004570AB">
        <w:rPr>
          <w:rFonts w:ascii="Times New Roman" w:hAnsi="Times New Roman" w:cs="Times New Roman"/>
          <w:sz w:val="24"/>
          <w:szCs w:val="24"/>
        </w:rPr>
        <w:t xml:space="preserve"> совершенствование профессиональных знаний и компетенций врача-специалиста функциональной диагностики, необходимых для профессиональной деятельности в рамках имеющейся квалификации.</w:t>
      </w:r>
    </w:p>
    <w:p w:rsidR="00A66A3C" w:rsidRPr="004570AB" w:rsidRDefault="00A66A3C" w:rsidP="00A66A3C">
      <w:pPr>
        <w:ind w:firstLine="708"/>
        <w:jc w:val="both"/>
        <w:rPr>
          <w:rFonts w:ascii="Times New Roman" w:hAnsi="Times New Roman" w:cs="Times New Roman"/>
          <w:sz w:val="24"/>
          <w:szCs w:val="24"/>
        </w:rPr>
      </w:pPr>
      <w:r w:rsidRPr="004570AB">
        <w:rPr>
          <w:rFonts w:ascii="Times New Roman" w:hAnsi="Times New Roman" w:cs="Times New Roman"/>
          <w:b/>
          <w:sz w:val="24"/>
          <w:szCs w:val="24"/>
        </w:rPr>
        <w:t>Содержание</w:t>
      </w:r>
      <w:r w:rsidRPr="004570AB">
        <w:rPr>
          <w:rFonts w:ascii="Times New Roman" w:hAnsi="Times New Roman" w:cs="Times New Roman"/>
          <w:sz w:val="24"/>
          <w:szCs w:val="24"/>
        </w:rPr>
        <w:t xml:space="preserve"> реализуемой дополнительной профессиональной программы  учитывает  профессиональные стандарты, квалификационные требования, указанные в квалификационных справочниках по соответствующим профессиям и специальностям 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A66A3C" w:rsidRPr="004570AB" w:rsidRDefault="00A66A3C" w:rsidP="00140A9A">
      <w:pPr>
        <w:spacing w:after="0"/>
        <w:jc w:val="both"/>
        <w:rPr>
          <w:rFonts w:ascii="Times New Roman" w:hAnsi="Times New Roman" w:cs="Times New Roman"/>
          <w:sz w:val="24"/>
          <w:szCs w:val="24"/>
        </w:rPr>
      </w:pPr>
      <w:r w:rsidRPr="004570AB">
        <w:rPr>
          <w:rFonts w:ascii="Times New Roman" w:hAnsi="Times New Roman" w:cs="Times New Roman"/>
          <w:sz w:val="24"/>
          <w:szCs w:val="24"/>
        </w:rPr>
        <w:t xml:space="preserve"> </w:t>
      </w:r>
      <w:r w:rsidRPr="004570AB">
        <w:rPr>
          <w:rFonts w:ascii="Times New Roman" w:hAnsi="Times New Roman" w:cs="Times New Roman"/>
          <w:sz w:val="24"/>
          <w:szCs w:val="24"/>
        </w:rPr>
        <w:tab/>
      </w:r>
      <w:r w:rsidRPr="004570AB">
        <w:rPr>
          <w:rFonts w:ascii="Times New Roman" w:hAnsi="Times New Roman" w:cs="Times New Roman"/>
          <w:b/>
          <w:sz w:val="24"/>
          <w:szCs w:val="24"/>
        </w:rPr>
        <w:t>Форма обучения – очная.</w:t>
      </w:r>
      <w:r w:rsidR="004570AB">
        <w:rPr>
          <w:rFonts w:ascii="Times New Roman" w:hAnsi="Times New Roman" w:cs="Times New Roman"/>
          <w:b/>
          <w:sz w:val="24"/>
          <w:szCs w:val="24"/>
        </w:rPr>
        <w:t xml:space="preserve"> </w:t>
      </w:r>
      <w:r w:rsidRPr="004570AB">
        <w:rPr>
          <w:rFonts w:ascii="Times New Roman" w:hAnsi="Times New Roman" w:cs="Times New Roman"/>
          <w:sz w:val="24"/>
          <w:szCs w:val="24"/>
        </w:rPr>
        <w:t>Настоящая программа  частично реализуется  в форме стажировки (28% учебного времени).</w:t>
      </w:r>
    </w:p>
    <w:p w:rsidR="00140A9A" w:rsidRPr="004570AB" w:rsidRDefault="00140A9A" w:rsidP="00140A9A">
      <w:pPr>
        <w:spacing w:after="0"/>
        <w:jc w:val="both"/>
        <w:rPr>
          <w:rFonts w:ascii="Times New Roman" w:hAnsi="Times New Roman" w:cs="Times New Roman"/>
          <w:sz w:val="24"/>
          <w:szCs w:val="24"/>
        </w:rPr>
      </w:pPr>
    </w:p>
    <w:p w:rsidR="00A66A3C" w:rsidRPr="004570AB" w:rsidRDefault="00A66A3C" w:rsidP="00A66A3C">
      <w:pPr>
        <w:pStyle w:val="a3"/>
        <w:ind w:firstLine="708"/>
        <w:jc w:val="both"/>
      </w:pPr>
      <w:r w:rsidRPr="004570AB">
        <w:rPr>
          <w:b/>
        </w:rPr>
        <w:lastRenderedPageBreak/>
        <w:t>Цель стажировки:</w:t>
      </w:r>
      <w:r w:rsidRPr="004570AB">
        <w:t xml:space="preserve"> изучение передового опыта, а также  упорядочение  имеющихся и приобретение  новых знаний, умений и навыков по современным методам диагностики, дифференциальной диагностики, лечению и профилактике терапевтических заболеваний, необходимых для выполнения конкретных профессионально-должностных обязанностей врача функциональной диагностики.</w:t>
      </w:r>
    </w:p>
    <w:p w:rsidR="00A66A3C" w:rsidRPr="004570AB" w:rsidRDefault="00A66A3C" w:rsidP="004570AB">
      <w:pPr>
        <w:pStyle w:val="a3"/>
        <w:spacing w:after="0"/>
        <w:ind w:firstLine="708"/>
        <w:contextualSpacing/>
        <w:jc w:val="both"/>
        <w:rPr>
          <w:b/>
        </w:rPr>
      </w:pPr>
      <w:r w:rsidRPr="004570AB">
        <w:rPr>
          <w:b/>
        </w:rPr>
        <w:t xml:space="preserve">В задачи данного цикла </w:t>
      </w:r>
      <w:r w:rsidRPr="004570AB">
        <w:t>введено приобретение</w:t>
      </w:r>
      <w:r w:rsidR="00140A9A" w:rsidRPr="004570AB">
        <w:t xml:space="preserve"> новых навыков у врача функциональной диагностики</w:t>
      </w:r>
      <w:r w:rsidRPr="004570AB">
        <w:t>:</w:t>
      </w:r>
    </w:p>
    <w:p w:rsidR="00140A9A" w:rsidRPr="004570AB" w:rsidRDefault="00140A9A" w:rsidP="004570AB">
      <w:pPr>
        <w:spacing w:after="0"/>
        <w:jc w:val="both"/>
        <w:rPr>
          <w:rFonts w:ascii="Times New Roman" w:hAnsi="Times New Roman" w:cs="Times New Roman"/>
          <w:sz w:val="24"/>
          <w:szCs w:val="24"/>
        </w:rPr>
      </w:pPr>
      <w:proofErr w:type="gramStart"/>
      <w:r w:rsidRPr="004570AB">
        <w:rPr>
          <w:rFonts w:ascii="Times New Roman" w:hAnsi="Times New Roman" w:cs="Times New Roman"/>
          <w:sz w:val="24"/>
          <w:szCs w:val="24"/>
        </w:rPr>
        <w:t>- совершенствование объема базовых, фундаментальных медицинских знаний, формирующих профессиональные компетенции врача - специалиста функциональной диагностики, способного успешно решать свои профессиональные задачи (акцент на  специфику расшифровки ХМ при нарушениях проводимости:</w:t>
      </w:r>
      <w:proofErr w:type="gramEnd"/>
      <w:r w:rsidRPr="004570AB">
        <w:rPr>
          <w:rFonts w:ascii="Times New Roman" w:hAnsi="Times New Roman" w:cs="Times New Roman"/>
          <w:sz w:val="24"/>
          <w:szCs w:val="24"/>
        </w:rPr>
        <w:t xml:space="preserve"> </w:t>
      </w:r>
      <w:proofErr w:type="gramStart"/>
      <w:r w:rsidRPr="004570AB">
        <w:rPr>
          <w:rFonts w:ascii="Times New Roman" w:hAnsi="Times New Roman" w:cs="Times New Roman"/>
          <w:sz w:val="24"/>
          <w:szCs w:val="24"/>
        </w:rPr>
        <w:t>СА-блокады, AV-блокады, AV-диссоциация, аберрация в/желудочковой проводимости (</w:t>
      </w:r>
      <w:proofErr w:type="spellStart"/>
      <w:r w:rsidRPr="004570AB">
        <w:rPr>
          <w:rFonts w:ascii="Times New Roman" w:hAnsi="Times New Roman" w:cs="Times New Roman"/>
          <w:sz w:val="24"/>
          <w:szCs w:val="24"/>
        </w:rPr>
        <w:t>интермиттирующая</w:t>
      </w:r>
      <w:proofErr w:type="spellEnd"/>
      <w:r w:rsidRPr="004570AB">
        <w:rPr>
          <w:rFonts w:ascii="Times New Roman" w:hAnsi="Times New Roman" w:cs="Times New Roman"/>
          <w:sz w:val="24"/>
          <w:szCs w:val="24"/>
        </w:rPr>
        <w:t xml:space="preserve"> и постоянная);  при ишемии миокарда, неспецифическое смещение сегмента ST;  Специфика расшифровки ХМ при искусственном водителе ритма, оценка функции ЭКС (постоянная стимуляция и режим </w:t>
      </w:r>
      <w:proofErr w:type="spellStart"/>
      <w:r w:rsidRPr="004570AB">
        <w:rPr>
          <w:rFonts w:ascii="Times New Roman" w:hAnsi="Times New Roman" w:cs="Times New Roman"/>
          <w:sz w:val="24"/>
          <w:szCs w:val="24"/>
        </w:rPr>
        <w:t>de-mand</w:t>
      </w:r>
      <w:proofErr w:type="spellEnd"/>
      <w:r w:rsidRPr="004570AB">
        <w:rPr>
          <w:rFonts w:ascii="Times New Roman" w:hAnsi="Times New Roman" w:cs="Times New Roman"/>
          <w:sz w:val="24"/>
          <w:szCs w:val="24"/>
        </w:rPr>
        <w:t>, оценка базовой ЧСС, частотной адаптации, интервала гистерезиса), признаки дисфункции ЭКС)</w:t>
      </w:r>
      <w:r w:rsidR="004570AB">
        <w:rPr>
          <w:rFonts w:ascii="Times New Roman" w:hAnsi="Times New Roman" w:cs="Times New Roman"/>
          <w:sz w:val="24"/>
          <w:szCs w:val="24"/>
        </w:rPr>
        <w:t>;</w:t>
      </w:r>
      <w:proofErr w:type="gramEnd"/>
    </w:p>
    <w:p w:rsidR="00140A9A" w:rsidRPr="004570AB" w:rsidRDefault="00140A9A" w:rsidP="00140A9A">
      <w:pPr>
        <w:spacing w:after="0"/>
        <w:jc w:val="both"/>
        <w:rPr>
          <w:rFonts w:ascii="Times New Roman" w:hAnsi="Times New Roman" w:cs="Times New Roman"/>
          <w:sz w:val="24"/>
          <w:szCs w:val="24"/>
        </w:rPr>
      </w:pPr>
      <w:r w:rsidRPr="004570AB">
        <w:rPr>
          <w:rFonts w:ascii="Times New Roman" w:hAnsi="Times New Roman" w:cs="Times New Roman"/>
          <w:sz w:val="24"/>
          <w:szCs w:val="24"/>
        </w:rPr>
        <w:t xml:space="preserve">- знакомство с новейшими технологиями в области функциональной диагностики заболеваний </w:t>
      </w:r>
      <w:proofErr w:type="gramStart"/>
      <w:r w:rsidRPr="004570AB">
        <w:rPr>
          <w:rFonts w:ascii="Times New Roman" w:hAnsi="Times New Roman" w:cs="Times New Roman"/>
          <w:sz w:val="24"/>
          <w:szCs w:val="24"/>
        </w:rPr>
        <w:t>сердечно-сосудистой</w:t>
      </w:r>
      <w:proofErr w:type="gramEnd"/>
      <w:r w:rsidRPr="004570AB">
        <w:rPr>
          <w:rFonts w:ascii="Times New Roman" w:hAnsi="Times New Roman" w:cs="Times New Roman"/>
          <w:sz w:val="24"/>
          <w:szCs w:val="24"/>
        </w:rPr>
        <w:t xml:space="preserve"> (ЭХО – КС: новые подходы к диагностике легочной гипертензии; дыхательной (спирография у пациентов с сердечно – лёгочной патологией), </w:t>
      </w:r>
      <w:r w:rsidR="004570AB">
        <w:rPr>
          <w:rFonts w:ascii="Times New Roman" w:hAnsi="Times New Roman" w:cs="Times New Roman"/>
          <w:sz w:val="24"/>
          <w:szCs w:val="24"/>
        </w:rPr>
        <w:t>нервной систем;</w:t>
      </w:r>
    </w:p>
    <w:p w:rsidR="00140A9A" w:rsidRPr="004570AB" w:rsidRDefault="00140A9A" w:rsidP="00140A9A">
      <w:pPr>
        <w:spacing w:after="0" w:line="240" w:lineRule="auto"/>
        <w:jc w:val="both"/>
        <w:rPr>
          <w:rFonts w:ascii="Times New Roman" w:hAnsi="Times New Roman" w:cs="Times New Roman"/>
          <w:sz w:val="24"/>
          <w:szCs w:val="24"/>
        </w:rPr>
      </w:pPr>
      <w:r w:rsidRPr="004570AB">
        <w:rPr>
          <w:rFonts w:ascii="Times New Roman" w:hAnsi="Times New Roman" w:cs="Times New Roman"/>
          <w:sz w:val="24"/>
          <w:szCs w:val="24"/>
        </w:rPr>
        <w:t>- совершенствование профессиональной подготовки врача-специалиста функциональной диагностики, обладающего клиническим мышлением, хорошо ориентирующегося в сложной патологии, ее гендерных и возрастных особенностях, имеющего углубленные знания</w:t>
      </w:r>
      <w:r w:rsidR="004570AB">
        <w:rPr>
          <w:rFonts w:ascii="Times New Roman" w:hAnsi="Times New Roman" w:cs="Times New Roman"/>
          <w:sz w:val="24"/>
          <w:szCs w:val="24"/>
        </w:rPr>
        <w:t xml:space="preserve"> смежных дисциплин;</w:t>
      </w:r>
    </w:p>
    <w:p w:rsidR="00140A9A" w:rsidRPr="004570AB" w:rsidRDefault="00140A9A" w:rsidP="00140A9A">
      <w:pPr>
        <w:spacing w:after="0" w:line="240" w:lineRule="auto"/>
        <w:jc w:val="both"/>
        <w:rPr>
          <w:rFonts w:ascii="Times New Roman" w:hAnsi="Times New Roman" w:cs="Times New Roman"/>
          <w:sz w:val="24"/>
          <w:szCs w:val="24"/>
        </w:rPr>
      </w:pPr>
      <w:r w:rsidRPr="004570AB">
        <w:rPr>
          <w:rFonts w:ascii="Times New Roman" w:hAnsi="Times New Roman" w:cs="Times New Roman"/>
          <w:sz w:val="24"/>
          <w:szCs w:val="24"/>
        </w:rPr>
        <w:t>- совершенствование знаний врача-специалиста функциональной диагностики, владеющего навыками и врачебными манипуляциями по профильной специальности и общеврачебными манипуляциями по оказа</w:t>
      </w:r>
      <w:r w:rsidR="004570AB">
        <w:rPr>
          <w:rFonts w:ascii="Times New Roman" w:hAnsi="Times New Roman" w:cs="Times New Roman"/>
          <w:sz w:val="24"/>
          <w:szCs w:val="24"/>
        </w:rPr>
        <w:t>нию скорой и неотложной помощи;</w:t>
      </w:r>
    </w:p>
    <w:p w:rsidR="00140A9A" w:rsidRPr="004570AB" w:rsidRDefault="00140A9A" w:rsidP="00140A9A">
      <w:pPr>
        <w:spacing w:after="0" w:line="240" w:lineRule="auto"/>
        <w:jc w:val="both"/>
        <w:rPr>
          <w:rFonts w:ascii="Times New Roman" w:hAnsi="Times New Roman" w:cs="Times New Roman"/>
          <w:sz w:val="24"/>
          <w:szCs w:val="24"/>
        </w:rPr>
      </w:pPr>
      <w:r w:rsidRPr="004570AB">
        <w:rPr>
          <w:rFonts w:ascii="Times New Roman" w:hAnsi="Times New Roman" w:cs="Times New Roman"/>
          <w:sz w:val="24"/>
          <w:szCs w:val="24"/>
        </w:rPr>
        <w:t>- совершенствование системы профессиональных знаний, умений, позволяющих врачу-специалисту функциональной диагностики свободно ориентироваться в вопросах организации и экономики здравоохранения, страховой ме</w:t>
      </w:r>
      <w:r w:rsidR="004570AB">
        <w:rPr>
          <w:rFonts w:ascii="Times New Roman" w:hAnsi="Times New Roman" w:cs="Times New Roman"/>
          <w:sz w:val="24"/>
          <w:szCs w:val="24"/>
        </w:rPr>
        <w:t>дицины, медицинской психологии;</w:t>
      </w:r>
    </w:p>
    <w:p w:rsidR="00140A9A" w:rsidRPr="004570AB" w:rsidRDefault="00140A9A" w:rsidP="00121B80">
      <w:pPr>
        <w:spacing w:after="0" w:line="240" w:lineRule="auto"/>
        <w:jc w:val="both"/>
        <w:rPr>
          <w:rFonts w:ascii="Times New Roman" w:hAnsi="Times New Roman" w:cs="Times New Roman"/>
          <w:sz w:val="24"/>
          <w:szCs w:val="24"/>
        </w:rPr>
      </w:pPr>
      <w:r w:rsidRPr="004570AB">
        <w:rPr>
          <w:rFonts w:ascii="Times New Roman" w:hAnsi="Times New Roman" w:cs="Times New Roman"/>
          <w:sz w:val="24"/>
          <w:szCs w:val="24"/>
        </w:rPr>
        <w:t>- обучение врача действиям в условиях чрезвычайных ситуаций.</w:t>
      </w:r>
    </w:p>
    <w:p w:rsidR="00140A9A" w:rsidRPr="004570AB" w:rsidRDefault="00140A9A" w:rsidP="00121B80">
      <w:pPr>
        <w:pStyle w:val="a3"/>
        <w:spacing w:after="0"/>
        <w:contextualSpacing/>
        <w:jc w:val="both"/>
        <w:rPr>
          <w:b/>
        </w:rPr>
      </w:pPr>
    </w:p>
    <w:p w:rsidR="00121B80" w:rsidRPr="004570AB" w:rsidRDefault="00A66A3C" w:rsidP="00121B80">
      <w:pPr>
        <w:shd w:val="clear" w:color="auto" w:fill="FFFFFF"/>
        <w:spacing w:after="0"/>
        <w:ind w:firstLine="708"/>
        <w:jc w:val="both"/>
        <w:rPr>
          <w:rFonts w:ascii="Times New Roman" w:hAnsi="Times New Roman" w:cs="Times New Roman"/>
          <w:sz w:val="24"/>
          <w:szCs w:val="24"/>
        </w:rPr>
      </w:pPr>
      <w:r w:rsidRPr="004570AB">
        <w:rPr>
          <w:rFonts w:ascii="Times New Roman" w:hAnsi="Times New Roman" w:cs="Times New Roman"/>
          <w:b/>
          <w:sz w:val="24"/>
          <w:szCs w:val="24"/>
        </w:rPr>
        <w:t>Клинической базой</w:t>
      </w:r>
      <w:r w:rsidR="00121B80" w:rsidRPr="004570AB">
        <w:rPr>
          <w:rFonts w:ascii="Times New Roman" w:hAnsi="Times New Roman" w:cs="Times New Roman"/>
          <w:sz w:val="24"/>
          <w:szCs w:val="24"/>
        </w:rPr>
        <w:t xml:space="preserve"> кафедры госпитальной</w:t>
      </w:r>
      <w:r w:rsidRPr="004570AB">
        <w:rPr>
          <w:rFonts w:ascii="Times New Roman" w:hAnsi="Times New Roman" w:cs="Times New Roman"/>
          <w:sz w:val="24"/>
          <w:szCs w:val="24"/>
        </w:rPr>
        <w:t xml:space="preserve"> терапии Федерального государственного бюджетного образовательного учреждения высшего образования  «Астраханский государственный медицинский университе</w:t>
      </w:r>
      <w:r w:rsidR="00121B80" w:rsidRPr="004570AB">
        <w:rPr>
          <w:rFonts w:ascii="Times New Roman" w:hAnsi="Times New Roman" w:cs="Times New Roman"/>
          <w:sz w:val="24"/>
          <w:szCs w:val="24"/>
        </w:rPr>
        <w:t>т» Минздрава России (АГМУ) являю</w:t>
      </w:r>
      <w:r w:rsidRPr="004570AB">
        <w:rPr>
          <w:rFonts w:ascii="Times New Roman" w:hAnsi="Times New Roman" w:cs="Times New Roman"/>
          <w:sz w:val="24"/>
          <w:szCs w:val="24"/>
        </w:rPr>
        <w:t xml:space="preserve">тся </w:t>
      </w:r>
      <w:r w:rsidR="00121B80" w:rsidRPr="004570AB">
        <w:rPr>
          <w:rFonts w:ascii="Times New Roman" w:hAnsi="Times New Roman" w:cs="Times New Roman"/>
          <w:sz w:val="24"/>
          <w:szCs w:val="24"/>
        </w:rPr>
        <w:t>ЧУЗ МСЧ ОАО «Газпром Добыча Астрахань» (консультативно-диагностическая поликлиника, отделение функциональной диагностики), ул. Кубанская, д.</w:t>
      </w:r>
      <w:r w:rsidR="00121B80" w:rsidRPr="004570AB">
        <w:rPr>
          <w:rFonts w:ascii="Times New Roman" w:hAnsi="Times New Roman" w:cs="Times New Roman"/>
          <w:color w:val="000000" w:themeColor="text1"/>
          <w:sz w:val="24"/>
          <w:szCs w:val="24"/>
        </w:rPr>
        <w:t>5</w:t>
      </w:r>
      <w:r w:rsidR="00121B80" w:rsidRPr="004570AB">
        <w:rPr>
          <w:rFonts w:ascii="Times New Roman" w:hAnsi="Times New Roman" w:cs="Times New Roman"/>
          <w:sz w:val="24"/>
          <w:szCs w:val="24"/>
        </w:rPr>
        <w:t xml:space="preserve">, </w:t>
      </w:r>
      <w:r w:rsidR="00121B80" w:rsidRPr="004570AB">
        <w:rPr>
          <w:rFonts w:ascii="Times New Roman" w:hAnsi="Times New Roman" w:cs="Times New Roman"/>
          <w:color w:val="000000" w:themeColor="text1"/>
          <w:sz w:val="24"/>
          <w:szCs w:val="24"/>
        </w:rPr>
        <w:t>НУЗ «Отделенческая больница на ст. Астрахань-1 ОАО РЖД» (отделение функциональной диагностики),</w:t>
      </w:r>
      <w:r w:rsidR="00121B80" w:rsidRPr="004570AB">
        <w:rPr>
          <w:rFonts w:ascii="Times New Roman" w:hAnsi="Times New Roman" w:cs="Times New Roman"/>
          <w:sz w:val="24"/>
          <w:szCs w:val="24"/>
        </w:rPr>
        <w:t xml:space="preserve"> </w:t>
      </w:r>
      <w:r w:rsidR="00121B80" w:rsidRPr="004570AB">
        <w:rPr>
          <w:rFonts w:ascii="Times New Roman" w:hAnsi="Times New Roman" w:cs="Times New Roman"/>
          <w:color w:val="000000" w:themeColor="text1"/>
          <w:sz w:val="24"/>
          <w:szCs w:val="24"/>
        </w:rPr>
        <w:t xml:space="preserve">ул. </w:t>
      </w:r>
      <w:proofErr w:type="spellStart"/>
      <w:r w:rsidR="00121B80" w:rsidRPr="004570AB">
        <w:rPr>
          <w:rFonts w:ascii="Times New Roman" w:hAnsi="Times New Roman" w:cs="Times New Roman"/>
          <w:color w:val="000000" w:themeColor="text1"/>
          <w:sz w:val="24"/>
          <w:szCs w:val="24"/>
        </w:rPr>
        <w:t>Сун</w:t>
      </w:r>
      <w:proofErr w:type="spellEnd"/>
      <w:r w:rsidR="00121B80" w:rsidRPr="004570AB">
        <w:rPr>
          <w:rFonts w:ascii="Times New Roman" w:hAnsi="Times New Roman" w:cs="Times New Roman"/>
          <w:color w:val="000000" w:themeColor="text1"/>
          <w:sz w:val="24"/>
          <w:szCs w:val="24"/>
        </w:rPr>
        <w:t>-</w:t>
      </w:r>
      <w:proofErr w:type="spellStart"/>
      <w:r w:rsidR="00121B80" w:rsidRPr="004570AB">
        <w:rPr>
          <w:rFonts w:ascii="Times New Roman" w:hAnsi="Times New Roman" w:cs="Times New Roman"/>
          <w:color w:val="000000" w:themeColor="text1"/>
          <w:sz w:val="24"/>
          <w:szCs w:val="24"/>
        </w:rPr>
        <w:t>Ят</w:t>
      </w:r>
      <w:proofErr w:type="spellEnd"/>
      <w:r w:rsidR="00121B80" w:rsidRPr="004570AB">
        <w:rPr>
          <w:rFonts w:ascii="Times New Roman" w:hAnsi="Times New Roman" w:cs="Times New Roman"/>
          <w:color w:val="000000" w:themeColor="text1"/>
          <w:sz w:val="24"/>
          <w:szCs w:val="24"/>
        </w:rPr>
        <w:t>-Сена, д.6</w:t>
      </w:r>
      <w:r w:rsidR="004570AB">
        <w:rPr>
          <w:rFonts w:ascii="Times New Roman" w:hAnsi="Times New Roman" w:cs="Times New Roman"/>
          <w:color w:val="000000" w:themeColor="text1"/>
          <w:sz w:val="24"/>
          <w:szCs w:val="24"/>
        </w:rPr>
        <w:t>2</w:t>
      </w:r>
      <w:r w:rsidR="00121B80" w:rsidRPr="004570AB">
        <w:rPr>
          <w:rFonts w:ascii="Times New Roman" w:hAnsi="Times New Roman" w:cs="Times New Roman"/>
          <w:sz w:val="24"/>
          <w:szCs w:val="24"/>
        </w:rPr>
        <w:t>.</w:t>
      </w:r>
    </w:p>
    <w:p w:rsidR="00121B80" w:rsidRPr="004570AB" w:rsidRDefault="00121B80" w:rsidP="00121B80">
      <w:pPr>
        <w:shd w:val="clear" w:color="auto" w:fill="FFFFFF"/>
        <w:spacing w:after="0"/>
        <w:ind w:firstLine="708"/>
        <w:jc w:val="both"/>
        <w:rPr>
          <w:rFonts w:ascii="Times New Roman" w:hAnsi="Times New Roman" w:cs="Times New Roman"/>
          <w:sz w:val="24"/>
          <w:szCs w:val="24"/>
        </w:rPr>
      </w:pPr>
    </w:p>
    <w:p w:rsidR="00A66A3C" w:rsidRPr="004570AB" w:rsidRDefault="00A66A3C" w:rsidP="00426D66">
      <w:pPr>
        <w:shd w:val="clear" w:color="auto" w:fill="FFFFFF"/>
        <w:spacing w:after="0"/>
        <w:ind w:firstLine="708"/>
        <w:jc w:val="both"/>
        <w:rPr>
          <w:rFonts w:ascii="Times New Roman" w:hAnsi="Times New Roman" w:cs="Times New Roman"/>
          <w:sz w:val="24"/>
          <w:szCs w:val="24"/>
        </w:rPr>
      </w:pPr>
      <w:r w:rsidRPr="004570AB">
        <w:rPr>
          <w:rFonts w:ascii="Times New Roman" w:hAnsi="Times New Roman" w:cs="Times New Roman"/>
          <w:b/>
          <w:sz w:val="24"/>
          <w:szCs w:val="24"/>
        </w:rPr>
        <w:t>Условия для проведения циклов</w:t>
      </w:r>
      <w:r w:rsidRPr="004570AB">
        <w:rPr>
          <w:rFonts w:ascii="Times New Roman" w:hAnsi="Times New Roman" w:cs="Times New Roman"/>
          <w:sz w:val="24"/>
          <w:szCs w:val="24"/>
        </w:rPr>
        <w:t xml:space="preserve"> </w:t>
      </w:r>
      <w:r w:rsidR="00121B80" w:rsidRPr="004570AB">
        <w:rPr>
          <w:rFonts w:ascii="Times New Roman" w:hAnsi="Times New Roman" w:cs="Times New Roman"/>
          <w:sz w:val="24"/>
          <w:szCs w:val="24"/>
        </w:rPr>
        <w:t>усовершенствования врачей: 2</w:t>
      </w:r>
      <w:r w:rsidRPr="004570AB">
        <w:rPr>
          <w:rFonts w:ascii="Times New Roman" w:hAnsi="Times New Roman" w:cs="Times New Roman"/>
          <w:sz w:val="24"/>
          <w:szCs w:val="24"/>
        </w:rPr>
        <w:t xml:space="preserve"> </w:t>
      </w:r>
      <w:proofErr w:type="spellStart"/>
      <w:r w:rsidRPr="004570AB">
        <w:rPr>
          <w:rFonts w:ascii="Times New Roman" w:hAnsi="Times New Roman" w:cs="Times New Roman"/>
          <w:sz w:val="24"/>
          <w:szCs w:val="24"/>
        </w:rPr>
        <w:t>конференцзала</w:t>
      </w:r>
      <w:proofErr w:type="spellEnd"/>
      <w:r w:rsidRPr="004570AB">
        <w:rPr>
          <w:rFonts w:ascii="Times New Roman" w:hAnsi="Times New Roman" w:cs="Times New Roman"/>
          <w:sz w:val="24"/>
          <w:szCs w:val="24"/>
        </w:rPr>
        <w:t xml:space="preserve">, оснащённых </w:t>
      </w:r>
      <w:proofErr w:type="spellStart"/>
      <w:r w:rsidRPr="004570AB">
        <w:rPr>
          <w:rFonts w:ascii="Times New Roman" w:hAnsi="Times New Roman" w:cs="Times New Roman"/>
          <w:sz w:val="24"/>
          <w:szCs w:val="24"/>
        </w:rPr>
        <w:t>компъютерной</w:t>
      </w:r>
      <w:proofErr w:type="spellEnd"/>
      <w:r w:rsidRPr="004570AB">
        <w:rPr>
          <w:rFonts w:ascii="Times New Roman" w:hAnsi="Times New Roman" w:cs="Times New Roman"/>
          <w:sz w:val="24"/>
          <w:szCs w:val="24"/>
        </w:rPr>
        <w:t xml:space="preserve"> техникой, в </w:t>
      </w:r>
      <w:proofErr w:type="spellStart"/>
      <w:r w:rsidRPr="004570AB">
        <w:rPr>
          <w:rFonts w:ascii="Times New Roman" w:hAnsi="Times New Roman" w:cs="Times New Roman"/>
          <w:sz w:val="24"/>
          <w:szCs w:val="24"/>
        </w:rPr>
        <w:t>т.ч</w:t>
      </w:r>
      <w:proofErr w:type="spellEnd"/>
      <w:r w:rsidRPr="004570AB">
        <w:rPr>
          <w:rFonts w:ascii="Times New Roman" w:hAnsi="Times New Roman" w:cs="Times New Roman"/>
          <w:sz w:val="24"/>
          <w:szCs w:val="24"/>
        </w:rPr>
        <w:t>.,  для проведения видеоконференций, дистанционного образован</w:t>
      </w:r>
      <w:r w:rsidR="00121B80" w:rsidRPr="004570AB">
        <w:rPr>
          <w:rFonts w:ascii="Times New Roman" w:hAnsi="Times New Roman" w:cs="Times New Roman"/>
          <w:sz w:val="24"/>
          <w:szCs w:val="24"/>
        </w:rPr>
        <w:t>ия и консультирования больных; 3 отделения</w:t>
      </w:r>
      <w:r w:rsidRPr="004570AB">
        <w:rPr>
          <w:rFonts w:ascii="Times New Roman" w:hAnsi="Times New Roman" w:cs="Times New Roman"/>
          <w:sz w:val="24"/>
          <w:szCs w:val="24"/>
        </w:rPr>
        <w:t xml:space="preserve"> терапевтического профиля, включая </w:t>
      </w:r>
      <w:r w:rsidR="00121B80" w:rsidRPr="004570AB">
        <w:rPr>
          <w:rFonts w:ascii="Times New Roman" w:hAnsi="Times New Roman" w:cs="Times New Roman"/>
          <w:sz w:val="24"/>
          <w:szCs w:val="24"/>
        </w:rPr>
        <w:t>терапевтическое с кардиоло</w:t>
      </w:r>
      <w:r w:rsidRPr="004570AB">
        <w:rPr>
          <w:rFonts w:ascii="Times New Roman" w:hAnsi="Times New Roman" w:cs="Times New Roman"/>
          <w:sz w:val="24"/>
          <w:szCs w:val="24"/>
        </w:rPr>
        <w:t>гическими</w:t>
      </w:r>
      <w:r w:rsidR="00121B80" w:rsidRPr="004570AB">
        <w:rPr>
          <w:rFonts w:ascii="Times New Roman" w:hAnsi="Times New Roman" w:cs="Times New Roman"/>
          <w:sz w:val="24"/>
          <w:szCs w:val="24"/>
        </w:rPr>
        <w:t xml:space="preserve"> и пульмонологическими</w:t>
      </w:r>
      <w:r w:rsidRPr="004570AB">
        <w:rPr>
          <w:rFonts w:ascii="Times New Roman" w:hAnsi="Times New Roman" w:cs="Times New Roman"/>
          <w:sz w:val="24"/>
          <w:szCs w:val="24"/>
        </w:rPr>
        <w:t xml:space="preserve"> койками, отделение ре</w:t>
      </w:r>
      <w:r w:rsidR="00121B80" w:rsidRPr="004570AB">
        <w:rPr>
          <w:rFonts w:ascii="Times New Roman" w:hAnsi="Times New Roman" w:cs="Times New Roman"/>
          <w:sz w:val="24"/>
          <w:szCs w:val="24"/>
        </w:rPr>
        <w:t xml:space="preserve">анимации и интенсивной терапии. </w:t>
      </w:r>
    </w:p>
    <w:p w:rsidR="00A66A3C" w:rsidRPr="004570AB" w:rsidRDefault="00A66A3C" w:rsidP="00426D66">
      <w:pPr>
        <w:shd w:val="clear" w:color="auto" w:fill="FFFFFF"/>
        <w:spacing w:after="0"/>
        <w:ind w:firstLine="708"/>
        <w:jc w:val="both"/>
        <w:rPr>
          <w:rFonts w:ascii="Times New Roman" w:hAnsi="Times New Roman" w:cs="Times New Roman"/>
          <w:sz w:val="24"/>
          <w:szCs w:val="24"/>
        </w:rPr>
      </w:pPr>
      <w:r w:rsidRPr="004570AB">
        <w:rPr>
          <w:rFonts w:ascii="Times New Roman" w:hAnsi="Times New Roman" w:cs="Times New Roman"/>
          <w:sz w:val="24"/>
          <w:szCs w:val="24"/>
        </w:rPr>
        <w:lastRenderedPageBreak/>
        <w:t xml:space="preserve"> На базе АГМУ имеется </w:t>
      </w:r>
      <w:r w:rsidRPr="004570AB">
        <w:rPr>
          <w:rFonts w:ascii="Times New Roman" w:hAnsi="Times New Roman" w:cs="Times New Roman"/>
          <w:color w:val="000000"/>
          <w:sz w:val="24"/>
          <w:szCs w:val="24"/>
        </w:rPr>
        <w:t xml:space="preserve">Зал дистанционных </w:t>
      </w:r>
      <w:r w:rsidRPr="004570AB">
        <w:rPr>
          <w:rFonts w:ascii="Times New Roman" w:hAnsi="Times New Roman" w:cs="Times New Roman"/>
          <w:color w:val="000000"/>
          <w:spacing w:val="-2"/>
          <w:sz w:val="24"/>
          <w:szCs w:val="24"/>
        </w:rPr>
        <w:t xml:space="preserve">технологий, </w:t>
      </w:r>
      <w:r w:rsidRPr="004570AB">
        <w:rPr>
          <w:rFonts w:ascii="Times New Roman" w:hAnsi="Times New Roman" w:cs="Times New Roman"/>
          <w:color w:val="000000"/>
          <w:sz w:val="24"/>
          <w:szCs w:val="24"/>
        </w:rPr>
        <w:t xml:space="preserve">Центр освоения </w:t>
      </w:r>
      <w:r w:rsidRPr="004570AB">
        <w:rPr>
          <w:rFonts w:ascii="Times New Roman" w:hAnsi="Times New Roman" w:cs="Times New Roman"/>
          <w:color w:val="000000"/>
          <w:spacing w:val="-3"/>
          <w:sz w:val="24"/>
          <w:szCs w:val="24"/>
        </w:rPr>
        <w:t xml:space="preserve">практических умений и </w:t>
      </w:r>
      <w:r w:rsidRPr="004570AB">
        <w:rPr>
          <w:rFonts w:ascii="Times New Roman" w:hAnsi="Times New Roman" w:cs="Times New Roman"/>
          <w:color w:val="000000"/>
          <w:sz w:val="24"/>
          <w:szCs w:val="24"/>
        </w:rPr>
        <w:t>навыков</w:t>
      </w:r>
      <w:r w:rsidRPr="004570AB">
        <w:rPr>
          <w:rFonts w:ascii="Times New Roman" w:hAnsi="Times New Roman" w:cs="Times New Roman"/>
          <w:color w:val="000000"/>
          <w:spacing w:val="-3"/>
          <w:sz w:val="24"/>
          <w:szCs w:val="24"/>
        </w:rPr>
        <w:t xml:space="preserve">; </w:t>
      </w:r>
      <w:r w:rsidRPr="004570AB">
        <w:rPr>
          <w:rFonts w:ascii="Times New Roman" w:hAnsi="Times New Roman" w:cs="Times New Roman"/>
          <w:color w:val="000000"/>
          <w:spacing w:val="-2"/>
          <w:sz w:val="24"/>
          <w:szCs w:val="24"/>
        </w:rPr>
        <w:t>Компьютерный класс для проведения тестирования</w:t>
      </w:r>
      <w:r w:rsidR="00650EE0" w:rsidRPr="004570AB">
        <w:rPr>
          <w:rFonts w:ascii="Times New Roman" w:hAnsi="Times New Roman" w:cs="Times New Roman"/>
          <w:color w:val="000000"/>
          <w:spacing w:val="-2"/>
          <w:sz w:val="24"/>
          <w:szCs w:val="24"/>
        </w:rPr>
        <w:t>.</w:t>
      </w:r>
    </w:p>
    <w:p w:rsidR="00A66A3C" w:rsidRDefault="00A66A3C" w:rsidP="004570AB">
      <w:pPr>
        <w:spacing w:after="0"/>
        <w:ind w:firstLine="708"/>
        <w:jc w:val="both"/>
        <w:rPr>
          <w:rFonts w:ascii="Times New Roman" w:hAnsi="Times New Roman" w:cs="Times New Roman"/>
          <w:spacing w:val="-2"/>
          <w:sz w:val="24"/>
          <w:szCs w:val="24"/>
        </w:rPr>
      </w:pPr>
      <w:proofErr w:type="gramStart"/>
      <w:r w:rsidRPr="004570AB">
        <w:rPr>
          <w:rFonts w:ascii="Times New Roman" w:hAnsi="Times New Roman" w:cs="Times New Roman"/>
          <w:sz w:val="24"/>
          <w:szCs w:val="24"/>
        </w:rPr>
        <w:t>Формы проведения занятий:  семинары, практические занятия, клинические разборы больн</w:t>
      </w:r>
      <w:r w:rsidR="00650EE0" w:rsidRPr="004570AB">
        <w:rPr>
          <w:rFonts w:ascii="Times New Roman" w:hAnsi="Times New Roman" w:cs="Times New Roman"/>
          <w:sz w:val="24"/>
          <w:szCs w:val="24"/>
        </w:rPr>
        <w:t>ых, веб-занятия, веб-форумы, веб-семинары, чат-занятия, телеконференции,</w:t>
      </w:r>
      <w:r w:rsidR="00650EE0" w:rsidRPr="004570AB">
        <w:rPr>
          <w:rFonts w:ascii="Times New Roman" w:hAnsi="Times New Roman" w:cs="Times New Roman"/>
          <w:i/>
          <w:spacing w:val="-2"/>
          <w:sz w:val="24"/>
          <w:szCs w:val="24"/>
        </w:rPr>
        <w:t xml:space="preserve"> </w:t>
      </w:r>
      <w:r w:rsidR="00650EE0" w:rsidRPr="004570AB">
        <w:rPr>
          <w:rFonts w:ascii="Times New Roman" w:hAnsi="Times New Roman" w:cs="Times New Roman"/>
          <w:spacing w:val="-2"/>
          <w:sz w:val="24"/>
          <w:szCs w:val="24"/>
        </w:rPr>
        <w:t>контроль образовательных достижений обучающихся (тестирование, викторины, решения ситуационных задач и т.д.).</w:t>
      </w:r>
      <w:proofErr w:type="gramEnd"/>
    </w:p>
    <w:p w:rsidR="004570AB" w:rsidRPr="004570AB" w:rsidRDefault="004570AB" w:rsidP="004570AB">
      <w:pPr>
        <w:spacing w:after="0"/>
        <w:ind w:firstLine="708"/>
        <w:jc w:val="both"/>
        <w:rPr>
          <w:rFonts w:ascii="Times New Roman" w:hAnsi="Times New Roman" w:cs="Times New Roman"/>
          <w:sz w:val="24"/>
          <w:szCs w:val="24"/>
        </w:rPr>
      </w:pPr>
    </w:p>
    <w:p w:rsidR="00A66A3C" w:rsidRPr="004570AB" w:rsidRDefault="00A66A3C" w:rsidP="004570AB">
      <w:pPr>
        <w:spacing w:after="0"/>
        <w:ind w:firstLine="708"/>
        <w:jc w:val="both"/>
        <w:rPr>
          <w:rFonts w:ascii="Times New Roman" w:hAnsi="Times New Roman" w:cs="Times New Roman"/>
          <w:sz w:val="24"/>
          <w:szCs w:val="24"/>
        </w:rPr>
      </w:pPr>
      <w:r w:rsidRPr="004570AB">
        <w:rPr>
          <w:rFonts w:ascii="Times New Roman" w:hAnsi="Times New Roman" w:cs="Times New Roman"/>
          <w:b/>
          <w:sz w:val="24"/>
          <w:szCs w:val="24"/>
        </w:rPr>
        <w:t>Для более успешного освоения различных  тематических курсов</w:t>
      </w:r>
      <w:r w:rsidRPr="004570AB">
        <w:rPr>
          <w:rFonts w:ascii="Times New Roman" w:hAnsi="Times New Roman" w:cs="Times New Roman"/>
          <w:sz w:val="24"/>
          <w:szCs w:val="24"/>
        </w:rPr>
        <w:t xml:space="preserve">  обучения на последипломном образовании  в помощь слушателям на кафедре создана электронная библиотека кафедры</w:t>
      </w:r>
      <w:r w:rsidR="00354608">
        <w:rPr>
          <w:rFonts w:ascii="Times New Roman" w:hAnsi="Times New Roman" w:cs="Times New Roman"/>
          <w:sz w:val="24"/>
          <w:szCs w:val="24"/>
        </w:rPr>
        <w:t xml:space="preserve"> (ЭБК)</w:t>
      </w:r>
      <w:r w:rsidRPr="004570AB">
        <w:rPr>
          <w:rFonts w:ascii="Times New Roman" w:hAnsi="Times New Roman" w:cs="Times New Roman"/>
          <w:sz w:val="24"/>
          <w:szCs w:val="24"/>
        </w:rPr>
        <w:t>, которая хранится</w:t>
      </w:r>
      <w:r w:rsidR="00650EE0" w:rsidRPr="004570AB">
        <w:rPr>
          <w:rFonts w:ascii="Times New Roman" w:hAnsi="Times New Roman" w:cs="Times New Roman"/>
          <w:sz w:val="24"/>
          <w:szCs w:val="24"/>
        </w:rPr>
        <w:t xml:space="preserve"> на жёстком диске и</w:t>
      </w:r>
      <w:r w:rsidRPr="004570AB">
        <w:rPr>
          <w:rFonts w:ascii="Times New Roman" w:hAnsi="Times New Roman" w:cs="Times New Roman"/>
          <w:sz w:val="24"/>
          <w:szCs w:val="24"/>
        </w:rPr>
        <w:t xml:space="preserve"> передаётся слушателям на электронных носителях.  </w:t>
      </w:r>
      <w:proofErr w:type="gramStart"/>
      <w:r w:rsidRPr="004570AB">
        <w:rPr>
          <w:rFonts w:ascii="Times New Roman" w:hAnsi="Times New Roman" w:cs="Times New Roman"/>
          <w:sz w:val="24"/>
          <w:szCs w:val="24"/>
        </w:rPr>
        <w:t xml:space="preserve">Она  включает в себя нормативную базу по службам, </w:t>
      </w:r>
      <w:r w:rsidR="00650EE0" w:rsidRPr="004570AB">
        <w:rPr>
          <w:rFonts w:ascii="Times New Roman" w:hAnsi="Times New Roman" w:cs="Times New Roman"/>
          <w:sz w:val="24"/>
          <w:szCs w:val="24"/>
        </w:rPr>
        <w:t>основы</w:t>
      </w:r>
      <w:r w:rsidR="00650EE0" w:rsidRPr="004570AB">
        <w:rPr>
          <w:rFonts w:ascii="Times New Roman" w:eastAsia="Calibri" w:hAnsi="Times New Roman" w:cs="Times New Roman"/>
          <w:sz w:val="24"/>
          <w:szCs w:val="24"/>
        </w:rPr>
        <w:t xml:space="preserve"> клинической анатомии и физиологии дыхательной, сердечно-сосудистой и нервной систем, </w:t>
      </w:r>
      <w:r w:rsidR="00693EA4" w:rsidRPr="004570AB">
        <w:rPr>
          <w:rFonts w:ascii="Times New Roman" w:hAnsi="Times New Roman" w:cs="Times New Roman"/>
          <w:sz w:val="24"/>
          <w:szCs w:val="24"/>
        </w:rPr>
        <w:t>ф</w:t>
      </w:r>
      <w:r w:rsidR="00650EE0" w:rsidRPr="004570AB">
        <w:rPr>
          <w:rFonts w:ascii="Times New Roman" w:hAnsi="Times New Roman" w:cs="Times New Roman"/>
          <w:sz w:val="24"/>
          <w:szCs w:val="24"/>
        </w:rPr>
        <w:t>изиологические основы электрокардиографии</w:t>
      </w:r>
      <w:r w:rsidR="00693EA4" w:rsidRPr="004570AB">
        <w:rPr>
          <w:rFonts w:ascii="Times New Roman" w:hAnsi="Times New Roman" w:cs="Times New Roman"/>
          <w:sz w:val="24"/>
          <w:szCs w:val="24"/>
        </w:rPr>
        <w:t xml:space="preserve">, </w:t>
      </w:r>
      <w:r w:rsidR="00693EA4" w:rsidRPr="004570AB">
        <w:rPr>
          <w:rFonts w:ascii="Times New Roman" w:eastAsia="Calibri" w:hAnsi="Times New Roman" w:cs="Times New Roman"/>
          <w:sz w:val="24"/>
          <w:szCs w:val="24"/>
        </w:rPr>
        <w:t xml:space="preserve">клиническую электрокардиографию, </w:t>
      </w:r>
      <w:proofErr w:type="spellStart"/>
      <w:r w:rsidR="00693EA4" w:rsidRPr="004570AB">
        <w:rPr>
          <w:rFonts w:ascii="Times New Roman" w:hAnsi="Times New Roman" w:cs="Times New Roman"/>
          <w:sz w:val="24"/>
          <w:szCs w:val="24"/>
        </w:rPr>
        <w:t>холтеровское</w:t>
      </w:r>
      <w:proofErr w:type="spellEnd"/>
      <w:r w:rsidR="00693EA4" w:rsidRPr="004570AB">
        <w:rPr>
          <w:rFonts w:ascii="Times New Roman" w:hAnsi="Times New Roman" w:cs="Times New Roman"/>
          <w:sz w:val="24"/>
          <w:szCs w:val="24"/>
        </w:rPr>
        <w:t xml:space="preserve"> </w:t>
      </w:r>
      <w:proofErr w:type="spellStart"/>
      <w:r w:rsidR="00693EA4" w:rsidRPr="004570AB">
        <w:rPr>
          <w:rFonts w:ascii="Times New Roman" w:hAnsi="Times New Roman" w:cs="Times New Roman"/>
          <w:sz w:val="24"/>
          <w:szCs w:val="24"/>
        </w:rPr>
        <w:t>мониторирование</w:t>
      </w:r>
      <w:proofErr w:type="spellEnd"/>
      <w:r w:rsidR="00693EA4" w:rsidRPr="004570AB">
        <w:rPr>
          <w:rFonts w:ascii="Times New Roman" w:hAnsi="Times New Roman" w:cs="Times New Roman"/>
          <w:sz w:val="24"/>
          <w:szCs w:val="24"/>
        </w:rPr>
        <w:t xml:space="preserve"> ЭКГ, СМАД, функциональные пробы, Эхо-КГ, нейрофизиологию, триплексное сканирование сосудов</w:t>
      </w:r>
      <w:r w:rsidR="00354608">
        <w:rPr>
          <w:rFonts w:ascii="Times New Roman" w:hAnsi="Times New Roman" w:cs="Times New Roman"/>
          <w:sz w:val="24"/>
          <w:szCs w:val="24"/>
        </w:rPr>
        <w:t>, функциональную диагностику</w:t>
      </w:r>
      <w:r w:rsidR="00693EA4" w:rsidRPr="004570AB">
        <w:rPr>
          <w:rFonts w:ascii="Times New Roman" w:hAnsi="Times New Roman" w:cs="Times New Roman"/>
          <w:sz w:val="24"/>
          <w:szCs w:val="24"/>
        </w:rPr>
        <w:t xml:space="preserve"> состояния системы дыхания, к</w:t>
      </w:r>
      <w:r w:rsidR="00354608">
        <w:rPr>
          <w:rFonts w:ascii="Times New Roman" w:hAnsi="Times New Roman" w:cs="Times New Roman"/>
          <w:sz w:val="24"/>
          <w:szCs w:val="24"/>
        </w:rPr>
        <w:t>линическую кардиологию, пульмонологию</w:t>
      </w:r>
      <w:r w:rsidR="00693EA4" w:rsidRPr="004570AB">
        <w:rPr>
          <w:rFonts w:ascii="Times New Roman" w:hAnsi="Times New Roman" w:cs="Times New Roman"/>
          <w:sz w:val="24"/>
          <w:szCs w:val="24"/>
        </w:rPr>
        <w:t xml:space="preserve">, </w:t>
      </w:r>
      <w:r w:rsidR="00693EA4" w:rsidRPr="004570AB">
        <w:rPr>
          <w:rFonts w:ascii="Times New Roman" w:eastAsia="Calibri" w:hAnsi="Times New Roman" w:cs="Times New Roman"/>
          <w:sz w:val="24"/>
          <w:szCs w:val="24"/>
        </w:rPr>
        <w:t>оказание неотложной помощи при ургентных состояниях.</w:t>
      </w:r>
      <w:proofErr w:type="gramEnd"/>
      <w:r w:rsidR="00693EA4" w:rsidRPr="004570AB">
        <w:rPr>
          <w:rFonts w:ascii="Times New Roman" w:eastAsia="Calibri" w:hAnsi="Times New Roman" w:cs="Times New Roman"/>
          <w:sz w:val="24"/>
          <w:szCs w:val="24"/>
        </w:rPr>
        <w:t xml:space="preserve"> </w:t>
      </w:r>
      <w:proofErr w:type="gramStart"/>
      <w:r w:rsidRPr="004570AB">
        <w:rPr>
          <w:rFonts w:ascii="Times New Roman" w:hAnsi="Times New Roman" w:cs="Times New Roman"/>
          <w:sz w:val="24"/>
          <w:szCs w:val="24"/>
        </w:rPr>
        <w:t>ЭБК содержит также  разделы по всем терапевтическим специальностям с лекциями в формате «Презентация» с текстовым вариантом, новые статьи, литературные обзоры, тесты</w:t>
      </w:r>
      <w:r w:rsidR="00354608">
        <w:rPr>
          <w:rFonts w:ascii="Times New Roman" w:hAnsi="Times New Roman" w:cs="Times New Roman"/>
          <w:sz w:val="24"/>
          <w:szCs w:val="24"/>
        </w:rPr>
        <w:t>, задачи, билеты</w:t>
      </w:r>
      <w:r w:rsidRPr="004570AB">
        <w:rPr>
          <w:rFonts w:ascii="Times New Roman" w:hAnsi="Times New Roman" w:cs="Times New Roman"/>
          <w:sz w:val="24"/>
          <w:szCs w:val="24"/>
        </w:rPr>
        <w:t xml:space="preserve"> по всем </w:t>
      </w:r>
      <w:r w:rsidR="00354608">
        <w:rPr>
          <w:rFonts w:ascii="Times New Roman" w:hAnsi="Times New Roman" w:cs="Times New Roman"/>
          <w:sz w:val="24"/>
          <w:szCs w:val="24"/>
        </w:rPr>
        <w:t>дисциплинам</w:t>
      </w:r>
      <w:r w:rsidRPr="004570AB">
        <w:rPr>
          <w:rFonts w:ascii="Times New Roman" w:hAnsi="Times New Roman" w:cs="Times New Roman"/>
          <w:sz w:val="24"/>
          <w:szCs w:val="24"/>
        </w:rPr>
        <w:t xml:space="preserve"> для экзаменов (собеседование, пра</w:t>
      </w:r>
      <w:r w:rsidR="00354608">
        <w:rPr>
          <w:rFonts w:ascii="Times New Roman" w:hAnsi="Times New Roman" w:cs="Times New Roman"/>
          <w:sz w:val="24"/>
          <w:szCs w:val="24"/>
        </w:rPr>
        <w:t>ктика),  базу ЭКГ</w:t>
      </w:r>
      <w:r w:rsidRPr="004570AB">
        <w:rPr>
          <w:rFonts w:ascii="Times New Roman" w:hAnsi="Times New Roman" w:cs="Times New Roman"/>
          <w:sz w:val="24"/>
          <w:szCs w:val="24"/>
        </w:rPr>
        <w:t xml:space="preserve">,  рентгенограмм, </w:t>
      </w:r>
      <w:proofErr w:type="spellStart"/>
      <w:r w:rsidRPr="004570AB">
        <w:rPr>
          <w:rFonts w:ascii="Times New Roman" w:hAnsi="Times New Roman" w:cs="Times New Roman"/>
          <w:sz w:val="24"/>
          <w:szCs w:val="24"/>
        </w:rPr>
        <w:t>компъютерной</w:t>
      </w:r>
      <w:proofErr w:type="spellEnd"/>
      <w:r w:rsidRPr="004570AB">
        <w:rPr>
          <w:rFonts w:ascii="Times New Roman" w:hAnsi="Times New Roman" w:cs="Times New Roman"/>
          <w:sz w:val="24"/>
          <w:szCs w:val="24"/>
        </w:rPr>
        <w:t xml:space="preserve"> томографии,  </w:t>
      </w:r>
      <w:proofErr w:type="spellStart"/>
      <w:r w:rsidRPr="004570AB">
        <w:rPr>
          <w:rFonts w:ascii="Times New Roman" w:hAnsi="Times New Roman" w:cs="Times New Roman"/>
          <w:sz w:val="24"/>
          <w:szCs w:val="24"/>
        </w:rPr>
        <w:t>магнитно</w:t>
      </w:r>
      <w:proofErr w:type="spellEnd"/>
      <w:r w:rsidRPr="004570AB">
        <w:rPr>
          <w:rFonts w:ascii="Times New Roman" w:hAnsi="Times New Roman" w:cs="Times New Roman"/>
          <w:sz w:val="24"/>
          <w:szCs w:val="24"/>
        </w:rPr>
        <w:t xml:space="preserve"> - </w:t>
      </w:r>
      <w:proofErr w:type="spellStart"/>
      <w:r w:rsidRPr="004570AB">
        <w:rPr>
          <w:rFonts w:ascii="Times New Roman" w:hAnsi="Times New Roman" w:cs="Times New Roman"/>
          <w:sz w:val="24"/>
          <w:szCs w:val="24"/>
        </w:rPr>
        <w:t>резонанск</w:t>
      </w:r>
      <w:r w:rsidR="00693EA4" w:rsidRPr="004570AB">
        <w:rPr>
          <w:rFonts w:ascii="Times New Roman" w:hAnsi="Times New Roman" w:cs="Times New Roman"/>
          <w:sz w:val="24"/>
          <w:szCs w:val="24"/>
        </w:rPr>
        <w:t>ой</w:t>
      </w:r>
      <w:proofErr w:type="spellEnd"/>
      <w:r w:rsidR="00693EA4" w:rsidRPr="004570AB">
        <w:rPr>
          <w:rFonts w:ascii="Times New Roman" w:hAnsi="Times New Roman" w:cs="Times New Roman"/>
          <w:sz w:val="24"/>
          <w:szCs w:val="24"/>
        </w:rPr>
        <w:t xml:space="preserve"> томографии, ангиографии и т.д. </w:t>
      </w:r>
      <w:proofErr w:type="gramEnd"/>
    </w:p>
    <w:p w:rsidR="00693EA4" w:rsidRPr="004570AB" w:rsidRDefault="00693EA4" w:rsidP="00693EA4">
      <w:pPr>
        <w:spacing w:after="0"/>
        <w:ind w:firstLine="708"/>
        <w:jc w:val="both"/>
        <w:rPr>
          <w:rFonts w:ascii="Times New Roman" w:hAnsi="Times New Roman" w:cs="Times New Roman"/>
          <w:sz w:val="24"/>
          <w:szCs w:val="24"/>
        </w:rPr>
      </w:pPr>
    </w:p>
    <w:p w:rsidR="00B13576" w:rsidRDefault="00B13576">
      <w:pPr>
        <w:rPr>
          <w:rFonts w:ascii="Times New Roman" w:hAnsi="Times New Roman" w:cs="Times New Roman"/>
          <w:sz w:val="24"/>
          <w:szCs w:val="24"/>
        </w:rPr>
      </w:pPr>
    </w:p>
    <w:p w:rsidR="00354608" w:rsidRDefault="00354608">
      <w:pPr>
        <w:rPr>
          <w:rFonts w:ascii="Times New Roman" w:hAnsi="Times New Roman" w:cs="Times New Roman"/>
          <w:sz w:val="24"/>
          <w:szCs w:val="24"/>
        </w:rPr>
      </w:pPr>
    </w:p>
    <w:p w:rsidR="00354608" w:rsidRDefault="00354608">
      <w:pPr>
        <w:rPr>
          <w:rFonts w:ascii="Times New Roman" w:hAnsi="Times New Roman" w:cs="Times New Roman"/>
          <w:sz w:val="24"/>
          <w:szCs w:val="24"/>
        </w:rPr>
      </w:pPr>
    </w:p>
    <w:p w:rsidR="00354608" w:rsidRDefault="00354608">
      <w:pPr>
        <w:rPr>
          <w:rFonts w:ascii="Times New Roman" w:hAnsi="Times New Roman" w:cs="Times New Roman"/>
          <w:sz w:val="24"/>
          <w:szCs w:val="24"/>
        </w:rPr>
      </w:pPr>
    </w:p>
    <w:p w:rsidR="00354608" w:rsidRDefault="00354608">
      <w:pPr>
        <w:rPr>
          <w:rFonts w:ascii="Times New Roman" w:hAnsi="Times New Roman" w:cs="Times New Roman"/>
          <w:sz w:val="24"/>
          <w:szCs w:val="24"/>
        </w:rPr>
      </w:pPr>
    </w:p>
    <w:p w:rsidR="00354608" w:rsidRDefault="00354608">
      <w:pPr>
        <w:rPr>
          <w:rFonts w:ascii="Times New Roman" w:hAnsi="Times New Roman" w:cs="Times New Roman"/>
          <w:sz w:val="24"/>
          <w:szCs w:val="24"/>
        </w:rPr>
      </w:pPr>
    </w:p>
    <w:p w:rsidR="00354608" w:rsidRDefault="00354608">
      <w:pPr>
        <w:rPr>
          <w:rFonts w:ascii="Times New Roman" w:hAnsi="Times New Roman" w:cs="Times New Roman"/>
          <w:sz w:val="24"/>
          <w:szCs w:val="24"/>
        </w:rPr>
      </w:pPr>
    </w:p>
    <w:p w:rsidR="00354608" w:rsidRDefault="00354608">
      <w:pPr>
        <w:rPr>
          <w:rFonts w:ascii="Times New Roman" w:hAnsi="Times New Roman" w:cs="Times New Roman"/>
          <w:sz w:val="24"/>
          <w:szCs w:val="24"/>
        </w:rPr>
      </w:pPr>
    </w:p>
    <w:p w:rsidR="00354608" w:rsidRDefault="00354608">
      <w:pPr>
        <w:rPr>
          <w:rFonts w:ascii="Times New Roman" w:hAnsi="Times New Roman" w:cs="Times New Roman"/>
          <w:sz w:val="24"/>
          <w:szCs w:val="24"/>
        </w:rPr>
      </w:pPr>
    </w:p>
    <w:p w:rsidR="00354608" w:rsidRDefault="00354608">
      <w:pPr>
        <w:rPr>
          <w:rFonts w:ascii="Times New Roman" w:hAnsi="Times New Roman" w:cs="Times New Roman"/>
          <w:sz w:val="24"/>
          <w:szCs w:val="24"/>
        </w:rPr>
      </w:pPr>
    </w:p>
    <w:p w:rsidR="00354608" w:rsidRDefault="00354608">
      <w:pPr>
        <w:rPr>
          <w:rFonts w:ascii="Times New Roman" w:hAnsi="Times New Roman" w:cs="Times New Roman"/>
          <w:sz w:val="24"/>
          <w:szCs w:val="24"/>
        </w:rPr>
      </w:pPr>
    </w:p>
    <w:p w:rsidR="00354608" w:rsidRDefault="00354608">
      <w:pPr>
        <w:rPr>
          <w:rFonts w:ascii="Times New Roman" w:hAnsi="Times New Roman" w:cs="Times New Roman"/>
          <w:sz w:val="24"/>
          <w:szCs w:val="24"/>
        </w:rPr>
      </w:pPr>
    </w:p>
    <w:p w:rsidR="00354608" w:rsidRDefault="00354608">
      <w:pPr>
        <w:rPr>
          <w:rFonts w:ascii="Times New Roman" w:hAnsi="Times New Roman" w:cs="Times New Roman"/>
          <w:sz w:val="24"/>
          <w:szCs w:val="24"/>
        </w:rPr>
      </w:pPr>
    </w:p>
    <w:p w:rsidR="00354608" w:rsidRDefault="00354608">
      <w:pPr>
        <w:rPr>
          <w:rFonts w:ascii="Times New Roman" w:hAnsi="Times New Roman" w:cs="Times New Roman"/>
          <w:sz w:val="24"/>
          <w:szCs w:val="24"/>
        </w:rPr>
      </w:pPr>
    </w:p>
    <w:p w:rsidR="00354608" w:rsidRDefault="00354608">
      <w:pPr>
        <w:rPr>
          <w:rFonts w:ascii="Times New Roman" w:hAnsi="Times New Roman" w:cs="Times New Roman"/>
          <w:sz w:val="24"/>
          <w:szCs w:val="24"/>
        </w:rPr>
      </w:pPr>
    </w:p>
    <w:p w:rsidR="00354608" w:rsidRPr="00724954" w:rsidRDefault="00354608" w:rsidP="00354608">
      <w:pPr>
        <w:spacing w:after="0"/>
        <w:jc w:val="center"/>
        <w:rPr>
          <w:rFonts w:ascii="Times New Roman" w:hAnsi="Times New Roman" w:cs="Times New Roman"/>
          <w:b/>
          <w:sz w:val="24"/>
          <w:szCs w:val="24"/>
        </w:rPr>
      </w:pPr>
      <w:bookmarkStart w:id="0" w:name="_GoBack"/>
      <w:bookmarkEnd w:id="0"/>
      <w:r w:rsidRPr="00724954">
        <w:rPr>
          <w:rFonts w:ascii="Times New Roman" w:hAnsi="Times New Roman" w:cs="Times New Roman"/>
          <w:b/>
          <w:sz w:val="24"/>
          <w:szCs w:val="24"/>
        </w:rPr>
        <w:t>СОДЕРЖАНИЕ ПРОГРАММ ДПО</w:t>
      </w:r>
    </w:p>
    <w:p w:rsidR="0052378E" w:rsidRPr="00724954" w:rsidRDefault="0052378E" w:rsidP="00354608">
      <w:pPr>
        <w:spacing w:after="0"/>
        <w:jc w:val="center"/>
        <w:rPr>
          <w:rFonts w:ascii="Times New Roman" w:hAnsi="Times New Roman" w:cs="Times New Roman"/>
          <w:b/>
          <w:sz w:val="24"/>
          <w:szCs w:val="24"/>
        </w:rPr>
      </w:pPr>
    </w:p>
    <w:p w:rsidR="0052378E" w:rsidRPr="00724954" w:rsidRDefault="0052378E" w:rsidP="0052378E">
      <w:pPr>
        <w:pStyle w:val="a6"/>
        <w:numPr>
          <w:ilvl w:val="0"/>
          <w:numId w:val="5"/>
        </w:numPr>
        <w:spacing w:after="0"/>
        <w:jc w:val="center"/>
        <w:rPr>
          <w:rFonts w:ascii="Times New Roman" w:hAnsi="Times New Roman" w:cs="Times New Roman"/>
          <w:b/>
          <w:sz w:val="24"/>
          <w:szCs w:val="24"/>
        </w:rPr>
      </w:pPr>
      <w:r w:rsidRPr="00724954">
        <w:rPr>
          <w:rFonts w:ascii="Times New Roman" w:hAnsi="Times New Roman" w:cs="Times New Roman"/>
          <w:b/>
          <w:sz w:val="24"/>
          <w:szCs w:val="24"/>
        </w:rPr>
        <w:t>Пояснительная записка</w:t>
      </w:r>
    </w:p>
    <w:p w:rsidR="0052378E" w:rsidRPr="00724954" w:rsidRDefault="0052378E" w:rsidP="0052378E">
      <w:pPr>
        <w:spacing w:after="0" w:line="240" w:lineRule="auto"/>
        <w:ind w:firstLine="709"/>
        <w:jc w:val="both"/>
        <w:rPr>
          <w:rFonts w:ascii="Times New Roman" w:hAnsi="Times New Roman" w:cs="Times New Roman"/>
          <w:bCs/>
          <w:sz w:val="24"/>
          <w:szCs w:val="24"/>
        </w:rPr>
      </w:pPr>
      <w:r w:rsidRPr="00724954">
        <w:rPr>
          <w:rFonts w:ascii="Times New Roman" w:hAnsi="Times New Roman" w:cs="Times New Roman"/>
          <w:b/>
          <w:sz w:val="24"/>
          <w:szCs w:val="24"/>
        </w:rPr>
        <w:t>Цель и задачи</w:t>
      </w:r>
      <w:r w:rsidRPr="00724954">
        <w:rPr>
          <w:rFonts w:ascii="Times New Roman" w:hAnsi="Times New Roman" w:cs="Times New Roman"/>
          <w:sz w:val="24"/>
          <w:szCs w:val="24"/>
        </w:rPr>
        <w:t xml:space="preserve"> дополнительной профессиональной программы</w:t>
      </w:r>
      <w:r w:rsidRPr="00724954">
        <w:rPr>
          <w:rFonts w:ascii="Times New Roman" w:hAnsi="Times New Roman" w:cs="Times New Roman"/>
          <w:bCs/>
          <w:sz w:val="24"/>
          <w:szCs w:val="24"/>
        </w:rPr>
        <w:t xml:space="preserve"> </w:t>
      </w:r>
      <w:r w:rsidRPr="00724954">
        <w:rPr>
          <w:rFonts w:ascii="Times New Roman" w:hAnsi="Times New Roman" w:cs="Times New Roman"/>
          <w:sz w:val="24"/>
          <w:szCs w:val="24"/>
        </w:rPr>
        <w:t>повышения квалификации врачей со сроком освоения 144 академических часа по специальности «Функциональная диагностика».</w:t>
      </w:r>
    </w:p>
    <w:p w:rsidR="0052378E" w:rsidRPr="00724954" w:rsidRDefault="0052378E" w:rsidP="0052378E">
      <w:pPr>
        <w:tabs>
          <w:tab w:val="left" w:pos="709"/>
        </w:tabs>
        <w:spacing w:after="0"/>
        <w:jc w:val="both"/>
        <w:rPr>
          <w:rFonts w:ascii="Times New Roman" w:hAnsi="Times New Roman" w:cs="Times New Roman"/>
          <w:sz w:val="24"/>
          <w:szCs w:val="24"/>
        </w:rPr>
      </w:pPr>
      <w:r w:rsidRPr="00724954">
        <w:rPr>
          <w:rFonts w:ascii="Times New Roman" w:hAnsi="Times New Roman" w:cs="Times New Roman"/>
          <w:b/>
          <w:sz w:val="24"/>
          <w:szCs w:val="24"/>
        </w:rPr>
        <w:tab/>
        <w:t>Цель</w:t>
      </w:r>
      <w:r w:rsidRPr="00724954">
        <w:rPr>
          <w:rFonts w:ascii="Times New Roman" w:hAnsi="Times New Roman" w:cs="Times New Roman"/>
          <w:sz w:val="24"/>
          <w:szCs w:val="24"/>
        </w:rPr>
        <w:t xml:space="preserve"> – совершенствование профессиональных знаний и компетенций врача-специалиста функциональной диагностики, необходимых для профессиональной деятельности в рамках имеющейся квалификации.</w:t>
      </w:r>
    </w:p>
    <w:p w:rsidR="0052378E" w:rsidRPr="00724954" w:rsidRDefault="0052378E" w:rsidP="0052378E">
      <w:pPr>
        <w:spacing w:after="0"/>
        <w:ind w:firstLine="708"/>
        <w:jc w:val="both"/>
        <w:rPr>
          <w:rFonts w:ascii="Times New Roman" w:hAnsi="Times New Roman" w:cs="Times New Roman"/>
          <w:b/>
          <w:sz w:val="24"/>
          <w:szCs w:val="24"/>
        </w:rPr>
      </w:pPr>
      <w:r w:rsidRPr="00724954">
        <w:rPr>
          <w:rFonts w:ascii="Times New Roman" w:hAnsi="Times New Roman" w:cs="Times New Roman"/>
          <w:b/>
          <w:sz w:val="24"/>
          <w:szCs w:val="24"/>
        </w:rPr>
        <w:t>Задачи:</w:t>
      </w:r>
    </w:p>
    <w:p w:rsidR="0052378E" w:rsidRPr="00D27570" w:rsidRDefault="0052378E" w:rsidP="00D27570">
      <w:pPr>
        <w:pStyle w:val="a6"/>
        <w:numPr>
          <w:ilvl w:val="0"/>
          <w:numId w:val="1"/>
        </w:numPr>
        <w:spacing w:after="0"/>
        <w:ind w:left="0" w:firstLine="426"/>
        <w:jc w:val="both"/>
        <w:rPr>
          <w:rFonts w:ascii="Times New Roman" w:hAnsi="Times New Roman" w:cs="Times New Roman"/>
          <w:sz w:val="24"/>
          <w:szCs w:val="24"/>
        </w:rPr>
      </w:pPr>
      <w:proofErr w:type="gramStart"/>
      <w:r w:rsidRPr="00D27570">
        <w:rPr>
          <w:rFonts w:ascii="Times New Roman" w:hAnsi="Times New Roman" w:cs="Times New Roman"/>
          <w:sz w:val="24"/>
          <w:szCs w:val="24"/>
        </w:rPr>
        <w:t>Совершенствование объема базовых, фундаментальных медицинских знаний, формирующих профессиональные компетенции врача - специалиста функциональной диагностики, способного успешно решать свои профессиональные задачи (акцент на  специфику расшифровки ХМ при нарушениях проводимости:</w:t>
      </w:r>
      <w:proofErr w:type="gramEnd"/>
      <w:r w:rsidRPr="00D27570">
        <w:rPr>
          <w:rFonts w:ascii="Times New Roman" w:hAnsi="Times New Roman" w:cs="Times New Roman"/>
          <w:sz w:val="24"/>
          <w:szCs w:val="24"/>
        </w:rPr>
        <w:t xml:space="preserve"> </w:t>
      </w:r>
      <w:proofErr w:type="gramStart"/>
      <w:r w:rsidRPr="00D27570">
        <w:rPr>
          <w:rFonts w:ascii="Times New Roman" w:hAnsi="Times New Roman" w:cs="Times New Roman"/>
          <w:sz w:val="24"/>
          <w:szCs w:val="24"/>
        </w:rPr>
        <w:t>СА-блокады, AV-блокады, AV-диссоциация, аберрация в/желудочковой проводимости (</w:t>
      </w:r>
      <w:proofErr w:type="spellStart"/>
      <w:r w:rsidRPr="00D27570">
        <w:rPr>
          <w:rFonts w:ascii="Times New Roman" w:hAnsi="Times New Roman" w:cs="Times New Roman"/>
          <w:sz w:val="24"/>
          <w:szCs w:val="24"/>
        </w:rPr>
        <w:t>интермиттирующая</w:t>
      </w:r>
      <w:proofErr w:type="spellEnd"/>
      <w:r w:rsidRPr="00D27570">
        <w:rPr>
          <w:rFonts w:ascii="Times New Roman" w:hAnsi="Times New Roman" w:cs="Times New Roman"/>
          <w:sz w:val="24"/>
          <w:szCs w:val="24"/>
        </w:rPr>
        <w:t xml:space="preserve"> и постоянная);  при ишемии миокарда, неспецифическое смещение сегмента ST;  Специфика расшифровки ХМ при искусственном водителе ритма, оценка функции ЭКС (постоянная стимуляция и режим </w:t>
      </w:r>
      <w:proofErr w:type="spellStart"/>
      <w:r w:rsidRPr="00D27570">
        <w:rPr>
          <w:rFonts w:ascii="Times New Roman" w:hAnsi="Times New Roman" w:cs="Times New Roman"/>
          <w:sz w:val="24"/>
          <w:szCs w:val="24"/>
        </w:rPr>
        <w:t>de-mand</w:t>
      </w:r>
      <w:proofErr w:type="spellEnd"/>
      <w:r w:rsidRPr="00D27570">
        <w:rPr>
          <w:rFonts w:ascii="Times New Roman" w:hAnsi="Times New Roman" w:cs="Times New Roman"/>
          <w:sz w:val="24"/>
          <w:szCs w:val="24"/>
        </w:rPr>
        <w:t>, оценка базовой ЧСС, частотной адаптации, интервала гистерезиса), признаки дисфункции ЭКС)</w:t>
      </w:r>
      <w:proofErr w:type="gramEnd"/>
    </w:p>
    <w:p w:rsidR="0052378E" w:rsidRPr="00D27570" w:rsidRDefault="0052378E" w:rsidP="00D27570">
      <w:pPr>
        <w:numPr>
          <w:ilvl w:val="0"/>
          <w:numId w:val="1"/>
        </w:numPr>
        <w:spacing w:after="0" w:line="240" w:lineRule="auto"/>
        <w:ind w:left="0" w:firstLine="426"/>
        <w:jc w:val="both"/>
        <w:rPr>
          <w:rFonts w:ascii="Times New Roman" w:hAnsi="Times New Roman" w:cs="Times New Roman"/>
          <w:sz w:val="24"/>
          <w:szCs w:val="24"/>
        </w:rPr>
      </w:pPr>
      <w:proofErr w:type="gramStart"/>
      <w:r w:rsidRPr="00D27570">
        <w:rPr>
          <w:rFonts w:ascii="Times New Roman" w:hAnsi="Times New Roman" w:cs="Times New Roman"/>
          <w:sz w:val="24"/>
          <w:szCs w:val="24"/>
        </w:rPr>
        <w:t xml:space="preserve">Знакомство с новейшими технологиями в области функциональной диагностики заболеваний сердечно-сосудистой (ЭХО – КС: новые подходы к диагностике легочной гипертензии; дыхательной (спирография у пациентов с сердечно – лёгочной патологией), нервной систем. </w:t>
      </w:r>
      <w:proofErr w:type="gramEnd"/>
    </w:p>
    <w:p w:rsidR="0052378E" w:rsidRPr="00D27570" w:rsidRDefault="0052378E" w:rsidP="00D27570">
      <w:pPr>
        <w:numPr>
          <w:ilvl w:val="0"/>
          <w:numId w:val="1"/>
        </w:numPr>
        <w:spacing w:after="0" w:line="240" w:lineRule="auto"/>
        <w:ind w:left="0" w:firstLine="426"/>
        <w:jc w:val="both"/>
        <w:rPr>
          <w:rFonts w:ascii="Times New Roman" w:hAnsi="Times New Roman" w:cs="Times New Roman"/>
          <w:sz w:val="24"/>
          <w:szCs w:val="24"/>
        </w:rPr>
      </w:pPr>
      <w:r w:rsidRPr="00D27570">
        <w:rPr>
          <w:rFonts w:ascii="Times New Roman" w:hAnsi="Times New Roman" w:cs="Times New Roman"/>
          <w:sz w:val="24"/>
          <w:szCs w:val="24"/>
        </w:rPr>
        <w:t xml:space="preserve">Совершенствование профессиональной подготовки врача-специалиста функциональной диагностики, обладающего клиническим мышлением, хорошо ориентирующегося в сложной патологии, ее гендерных и возрастных особенностях, имеющего углубленные знания смежных дисциплин. </w:t>
      </w:r>
    </w:p>
    <w:p w:rsidR="0052378E" w:rsidRPr="00D27570" w:rsidRDefault="0052378E" w:rsidP="00D27570">
      <w:pPr>
        <w:numPr>
          <w:ilvl w:val="0"/>
          <w:numId w:val="1"/>
        </w:numPr>
        <w:spacing w:after="0" w:line="240" w:lineRule="auto"/>
        <w:ind w:left="0" w:firstLine="426"/>
        <w:jc w:val="both"/>
        <w:rPr>
          <w:rFonts w:ascii="Times New Roman" w:hAnsi="Times New Roman" w:cs="Times New Roman"/>
          <w:sz w:val="24"/>
          <w:szCs w:val="24"/>
        </w:rPr>
      </w:pPr>
      <w:r w:rsidRPr="00D27570">
        <w:rPr>
          <w:rFonts w:ascii="Times New Roman" w:hAnsi="Times New Roman" w:cs="Times New Roman"/>
          <w:sz w:val="24"/>
          <w:szCs w:val="24"/>
        </w:rPr>
        <w:t xml:space="preserve">Совершенствование знаний врача-специалиста функциональной диагностики, владеющего навыками и врачебными манипуляциями по профильной специальности и общеврачебными манипуляциями по оказанию скорой и неотложной помощи. </w:t>
      </w:r>
    </w:p>
    <w:p w:rsidR="0052378E" w:rsidRPr="00D27570" w:rsidRDefault="0052378E" w:rsidP="00D27570">
      <w:pPr>
        <w:numPr>
          <w:ilvl w:val="0"/>
          <w:numId w:val="1"/>
        </w:numPr>
        <w:spacing w:after="0" w:line="240" w:lineRule="auto"/>
        <w:ind w:left="0" w:firstLine="426"/>
        <w:jc w:val="both"/>
        <w:rPr>
          <w:rFonts w:ascii="Times New Roman" w:hAnsi="Times New Roman" w:cs="Times New Roman"/>
          <w:sz w:val="24"/>
          <w:szCs w:val="24"/>
        </w:rPr>
      </w:pPr>
      <w:r w:rsidRPr="00D27570">
        <w:rPr>
          <w:rFonts w:ascii="Times New Roman" w:hAnsi="Times New Roman" w:cs="Times New Roman"/>
          <w:sz w:val="24"/>
          <w:szCs w:val="24"/>
        </w:rPr>
        <w:t xml:space="preserve">Совершенствование системы профессиональных знаний, умений, позволяющих врачу-специалисту функциональной диагностики свободно ориентироваться в вопросах организации и экономики здравоохранения, страховой медицины, медицинской психологии. </w:t>
      </w:r>
    </w:p>
    <w:p w:rsidR="0052378E" w:rsidRPr="00D27570" w:rsidRDefault="0052378E" w:rsidP="00D27570">
      <w:pPr>
        <w:numPr>
          <w:ilvl w:val="0"/>
          <w:numId w:val="1"/>
        </w:numPr>
        <w:spacing w:after="0" w:line="240" w:lineRule="auto"/>
        <w:ind w:left="0" w:firstLine="426"/>
        <w:jc w:val="both"/>
        <w:rPr>
          <w:rFonts w:ascii="Times New Roman" w:hAnsi="Times New Roman" w:cs="Times New Roman"/>
          <w:sz w:val="24"/>
          <w:szCs w:val="24"/>
        </w:rPr>
      </w:pPr>
      <w:r w:rsidRPr="00D27570">
        <w:rPr>
          <w:rFonts w:ascii="Times New Roman" w:hAnsi="Times New Roman" w:cs="Times New Roman"/>
          <w:sz w:val="24"/>
          <w:szCs w:val="24"/>
        </w:rPr>
        <w:t>Обучение врача действиям в условиях чрезвычайных ситуаций.</w:t>
      </w:r>
    </w:p>
    <w:p w:rsidR="0052378E" w:rsidRPr="00D27570" w:rsidRDefault="0052378E" w:rsidP="0052378E">
      <w:pPr>
        <w:spacing w:after="0"/>
        <w:ind w:firstLine="708"/>
        <w:jc w:val="both"/>
        <w:rPr>
          <w:rFonts w:ascii="Times New Roman" w:hAnsi="Times New Roman" w:cs="Times New Roman"/>
          <w:bCs/>
          <w:sz w:val="24"/>
          <w:szCs w:val="24"/>
        </w:rPr>
      </w:pPr>
      <w:r w:rsidRPr="00D27570">
        <w:rPr>
          <w:rFonts w:ascii="Times New Roman" w:hAnsi="Times New Roman" w:cs="Times New Roman"/>
          <w:sz w:val="24"/>
          <w:szCs w:val="24"/>
        </w:rPr>
        <w:t xml:space="preserve">Категории </w:t>
      </w:r>
      <w:proofErr w:type="gramStart"/>
      <w:r w:rsidRPr="00D27570">
        <w:rPr>
          <w:rFonts w:ascii="Times New Roman" w:hAnsi="Times New Roman" w:cs="Times New Roman"/>
          <w:sz w:val="24"/>
          <w:szCs w:val="24"/>
        </w:rPr>
        <w:t>обучающихся</w:t>
      </w:r>
      <w:proofErr w:type="gramEnd"/>
      <w:r w:rsidRPr="00D27570">
        <w:rPr>
          <w:rFonts w:ascii="Times New Roman" w:hAnsi="Times New Roman" w:cs="Times New Roman"/>
          <w:sz w:val="24"/>
          <w:szCs w:val="24"/>
        </w:rPr>
        <w:t xml:space="preserve"> – </w:t>
      </w:r>
      <w:r w:rsidRPr="00D27570">
        <w:rPr>
          <w:rFonts w:ascii="Times New Roman" w:hAnsi="Times New Roman" w:cs="Times New Roman"/>
          <w:bCs/>
          <w:sz w:val="24"/>
          <w:szCs w:val="24"/>
        </w:rPr>
        <w:t>врачи-специалисты функциональной диагностики, имеющие высшее медицинское образование по специальности – лечебное дело, педиатрия.</w:t>
      </w:r>
    </w:p>
    <w:p w:rsidR="0052378E" w:rsidRPr="00724954" w:rsidRDefault="0052378E" w:rsidP="0052378E">
      <w:pPr>
        <w:spacing w:after="0"/>
        <w:ind w:firstLine="708"/>
        <w:jc w:val="both"/>
        <w:rPr>
          <w:rFonts w:ascii="Times New Roman" w:hAnsi="Times New Roman" w:cs="Times New Roman"/>
          <w:bCs/>
          <w:sz w:val="24"/>
          <w:szCs w:val="24"/>
        </w:rPr>
      </w:pPr>
    </w:p>
    <w:p w:rsidR="0052378E" w:rsidRPr="00724954" w:rsidRDefault="0052378E" w:rsidP="0052378E">
      <w:pPr>
        <w:pStyle w:val="a6"/>
        <w:numPr>
          <w:ilvl w:val="0"/>
          <w:numId w:val="5"/>
        </w:numPr>
        <w:jc w:val="center"/>
        <w:rPr>
          <w:rFonts w:ascii="Times New Roman" w:hAnsi="Times New Roman" w:cs="Times New Roman"/>
          <w:b/>
          <w:sz w:val="24"/>
          <w:szCs w:val="24"/>
        </w:rPr>
      </w:pPr>
      <w:r w:rsidRPr="00724954">
        <w:rPr>
          <w:rFonts w:ascii="Times New Roman" w:hAnsi="Times New Roman" w:cs="Times New Roman"/>
          <w:b/>
          <w:bCs/>
          <w:iCs/>
          <w:sz w:val="24"/>
          <w:szCs w:val="24"/>
        </w:rPr>
        <w:t>Законодательные и нормативно-правовые документы</w:t>
      </w:r>
    </w:p>
    <w:p w:rsidR="0052378E" w:rsidRPr="00724954" w:rsidRDefault="0052378E" w:rsidP="00D27570">
      <w:pPr>
        <w:pStyle w:val="a6"/>
        <w:numPr>
          <w:ilvl w:val="0"/>
          <w:numId w:val="8"/>
        </w:numPr>
        <w:spacing w:after="0"/>
        <w:ind w:left="0" w:firstLine="426"/>
        <w:jc w:val="center"/>
        <w:rPr>
          <w:rFonts w:ascii="Times New Roman" w:hAnsi="Times New Roman" w:cs="Times New Roman"/>
          <w:b/>
          <w:sz w:val="24"/>
          <w:szCs w:val="24"/>
        </w:rPr>
      </w:pPr>
      <w:r w:rsidRPr="00724954">
        <w:rPr>
          <w:rFonts w:ascii="Times New Roman" w:hAnsi="Times New Roman" w:cs="Times New Roman"/>
          <w:b/>
          <w:iCs/>
          <w:sz w:val="24"/>
          <w:szCs w:val="24"/>
        </w:rPr>
        <w:t>Основания:</w:t>
      </w:r>
    </w:p>
    <w:p w:rsidR="007662D2" w:rsidRPr="00724954" w:rsidRDefault="007662D2" w:rsidP="007662D2">
      <w:pPr>
        <w:tabs>
          <w:tab w:val="left" w:pos="567"/>
        </w:tabs>
        <w:spacing w:after="0"/>
        <w:rPr>
          <w:rFonts w:ascii="Times New Roman" w:hAnsi="Times New Roman" w:cs="Times New Roman"/>
          <w:sz w:val="24"/>
          <w:szCs w:val="24"/>
        </w:rPr>
      </w:pPr>
      <w:r w:rsidRPr="00724954">
        <w:rPr>
          <w:rFonts w:ascii="Times New Roman" w:hAnsi="Times New Roman" w:cs="Times New Roman"/>
          <w:sz w:val="24"/>
          <w:szCs w:val="24"/>
        </w:rPr>
        <w:t>1.1. ФЗ «Об основах охраны здоровья граждан в РФ» принят ГД 1 ноября 2011 г.</w:t>
      </w:r>
    </w:p>
    <w:p w:rsidR="007662D2" w:rsidRPr="00724954" w:rsidRDefault="007662D2" w:rsidP="007662D2">
      <w:pPr>
        <w:spacing w:after="0"/>
        <w:jc w:val="both"/>
        <w:rPr>
          <w:rFonts w:ascii="Times New Roman" w:hAnsi="Times New Roman" w:cs="Times New Roman"/>
          <w:sz w:val="24"/>
          <w:szCs w:val="24"/>
        </w:rPr>
      </w:pPr>
      <w:r w:rsidRPr="00724954">
        <w:rPr>
          <w:rFonts w:ascii="Times New Roman" w:hAnsi="Times New Roman" w:cs="Times New Roman"/>
          <w:sz w:val="24"/>
          <w:szCs w:val="24"/>
        </w:rPr>
        <w:t>1.2. Приказ «О совершенствовании службы функциональной диагностики в учреждениях здравоохранения РФ» № 283 от 30.11.93 г.</w:t>
      </w:r>
    </w:p>
    <w:p w:rsidR="007662D2" w:rsidRPr="00724954" w:rsidRDefault="007662D2" w:rsidP="007662D2">
      <w:pPr>
        <w:spacing w:after="0"/>
        <w:jc w:val="both"/>
        <w:rPr>
          <w:rFonts w:ascii="Times New Roman" w:hAnsi="Times New Roman" w:cs="Times New Roman"/>
          <w:sz w:val="24"/>
          <w:szCs w:val="24"/>
        </w:rPr>
      </w:pPr>
      <w:r w:rsidRPr="00724954">
        <w:rPr>
          <w:rFonts w:ascii="Times New Roman" w:hAnsi="Times New Roman" w:cs="Times New Roman"/>
          <w:sz w:val="24"/>
          <w:szCs w:val="24"/>
        </w:rPr>
        <w:t xml:space="preserve">1.3. Приказ «О мерах по повышению достоверности измерений в </w:t>
      </w:r>
      <w:proofErr w:type="spellStart"/>
      <w:r w:rsidRPr="00724954">
        <w:rPr>
          <w:rFonts w:ascii="Times New Roman" w:hAnsi="Times New Roman" w:cs="Times New Roman"/>
          <w:sz w:val="24"/>
          <w:szCs w:val="24"/>
        </w:rPr>
        <w:t>кардиодиагностике</w:t>
      </w:r>
      <w:proofErr w:type="spellEnd"/>
      <w:r w:rsidRPr="00724954">
        <w:rPr>
          <w:rFonts w:ascii="Times New Roman" w:hAnsi="Times New Roman" w:cs="Times New Roman"/>
          <w:sz w:val="24"/>
          <w:szCs w:val="24"/>
        </w:rPr>
        <w:t>» №151 от 16.05.97 г.</w:t>
      </w:r>
    </w:p>
    <w:p w:rsidR="007662D2" w:rsidRPr="00724954" w:rsidRDefault="007662D2" w:rsidP="007662D2">
      <w:pPr>
        <w:spacing w:after="0"/>
        <w:jc w:val="both"/>
        <w:rPr>
          <w:rFonts w:ascii="Times New Roman" w:hAnsi="Times New Roman" w:cs="Times New Roman"/>
          <w:sz w:val="24"/>
          <w:szCs w:val="24"/>
        </w:rPr>
      </w:pPr>
      <w:r w:rsidRPr="00724954">
        <w:rPr>
          <w:rFonts w:ascii="Times New Roman" w:hAnsi="Times New Roman" w:cs="Times New Roman"/>
          <w:sz w:val="24"/>
          <w:szCs w:val="24"/>
        </w:rPr>
        <w:lastRenderedPageBreak/>
        <w:t>1.4. Приказ «Об утверждении стандартов (протоколов) диагностики и лечения больных с неспецифическими заболеваниями легких» №300 от 09.10.99 г.</w:t>
      </w:r>
    </w:p>
    <w:p w:rsidR="007662D2" w:rsidRPr="00724954" w:rsidRDefault="007662D2" w:rsidP="007662D2">
      <w:pPr>
        <w:spacing w:after="0"/>
        <w:jc w:val="both"/>
        <w:rPr>
          <w:rFonts w:ascii="Times New Roman" w:hAnsi="Times New Roman" w:cs="Times New Roman"/>
          <w:sz w:val="24"/>
          <w:szCs w:val="24"/>
        </w:rPr>
      </w:pPr>
      <w:r w:rsidRPr="00724954">
        <w:rPr>
          <w:rFonts w:ascii="Times New Roman" w:hAnsi="Times New Roman" w:cs="Times New Roman"/>
          <w:sz w:val="24"/>
          <w:szCs w:val="24"/>
        </w:rPr>
        <w:t>1.5. Приказ «О мерах по совершенствованию организации медицинской помощи больным с АГ в РФ» №4 от 24.01.03 г. Приказ «Квалификационная характеристика специалиста врача-терапевта по клинической физиологии (ЭКГ, функциональной диагностике)» № 579 от 21.07.88 г.</w:t>
      </w:r>
    </w:p>
    <w:p w:rsidR="007662D2" w:rsidRPr="00724954" w:rsidRDefault="007662D2" w:rsidP="007662D2">
      <w:pPr>
        <w:pStyle w:val="Default"/>
      </w:pPr>
      <w:r w:rsidRPr="00724954">
        <w:t xml:space="preserve">1.6. Типовая программа дополнительного профессионального образования врачей по функциональной диагностике - М.:ФГОУ "ВУНМЦ </w:t>
      </w:r>
      <w:proofErr w:type="spellStart"/>
      <w:r w:rsidRPr="00724954">
        <w:t>Росздрава</w:t>
      </w:r>
      <w:proofErr w:type="spellEnd"/>
      <w:r w:rsidRPr="00724954">
        <w:t xml:space="preserve">", 2006 – 96 с. </w:t>
      </w:r>
    </w:p>
    <w:p w:rsidR="007662D2" w:rsidRPr="00724954" w:rsidRDefault="007662D2" w:rsidP="007662D2">
      <w:pPr>
        <w:pStyle w:val="Default"/>
      </w:pPr>
    </w:p>
    <w:p w:rsidR="007662D2" w:rsidRPr="00724954" w:rsidRDefault="007662D2" w:rsidP="00D27570">
      <w:pPr>
        <w:pStyle w:val="a6"/>
        <w:numPr>
          <w:ilvl w:val="0"/>
          <w:numId w:val="8"/>
        </w:numPr>
        <w:tabs>
          <w:tab w:val="left" w:pos="0"/>
        </w:tabs>
        <w:spacing w:after="0"/>
        <w:ind w:left="0" w:firstLine="426"/>
        <w:jc w:val="center"/>
        <w:rPr>
          <w:rFonts w:ascii="Times New Roman" w:hAnsi="Times New Roman" w:cs="Times New Roman"/>
          <w:b/>
          <w:sz w:val="24"/>
          <w:szCs w:val="24"/>
        </w:rPr>
      </w:pPr>
      <w:r w:rsidRPr="00724954">
        <w:rPr>
          <w:rFonts w:ascii="Times New Roman" w:hAnsi="Times New Roman" w:cs="Times New Roman"/>
          <w:b/>
          <w:sz w:val="24"/>
          <w:szCs w:val="24"/>
        </w:rPr>
        <w:t>Порядки:</w:t>
      </w:r>
    </w:p>
    <w:p w:rsidR="007662D2" w:rsidRPr="00724954" w:rsidRDefault="007662D2" w:rsidP="007662D2">
      <w:pPr>
        <w:pStyle w:val="Default"/>
        <w:jc w:val="both"/>
      </w:pPr>
      <w:r w:rsidRPr="00724954">
        <w:t xml:space="preserve">2.1. Приказ Министерства образования и науки Российской Федерации от 8 ноября 2010 г. N 1118 Федеральный государственный образовательный стандарт высшего профессионального образования по направлению подготовки (специальности) 060101 лечебное дело (квалификация (степень) "СПЕЦИАЛИСТ"). </w:t>
      </w:r>
    </w:p>
    <w:p w:rsidR="007662D2" w:rsidRPr="00724954" w:rsidRDefault="007662D2" w:rsidP="007662D2">
      <w:pPr>
        <w:pStyle w:val="Default"/>
      </w:pPr>
      <w:r w:rsidRPr="00724954">
        <w:t xml:space="preserve">2.2. Приказ Министерства образования и науки Российской Федерации от 8 ноября 2010 г. N 1118 Федеральный государственный образовательный стандарт высшего профессионального образования по направлению подготовки (специальности) 060101 лечебное дело (квалификация (степень) "СПЕЦИАЛИСТ"). </w:t>
      </w:r>
    </w:p>
    <w:p w:rsidR="007662D2" w:rsidRPr="00724954" w:rsidRDefault="007662D2" w:rsidP="007662D2">
      <w:pPr>
        <w:spacing w:after="0"/>
        <w:jc w:val="both"/>
        <w:rPr>
          <w:rFonts w:ascii="Times New Roman" w:hAnsi="Times New Roman" w:cs="Times New Roman"/>
          <w:sz w:val="24"/>
          <w:szCs w:val="24"/>
        </w:rPr>
      </w:pPr>
      <w:r w:rsidRPr="00724954">
        <w:rPr>
          <w:rFonts w:ascii="Times New Roman" w:hAnsi="Times New Roman" w:cs="Times New Roman"/>
          <w:sz w:val="24"/>
          <w:szCs w:val="24"/>
        </w:rPr>
        <w:t>2.3. Приказ «Об утверждении профессиональных требований на квалификационные категории врачей-специалистов» № 271 от 25.09.91 г.</w:t>
      </w:r>
    </w:p>
    <w:p w:rsidR="007662D2" w:rsidRPr="00724954" w:rsidRDefault="007662D2" w:rsidP="007662D2">
      <w:pPr>
        <w:spacing w:after="0"/>
        <w:jc w:val="both"/>
        <w:rPr>
          <w:rFonts w:ascii="Times New Roman" w:hAnsi="Times New Roman" w:cs="Times New Roman"/>
          <w:sz w:val="24"/>
          <w:szCs w:val="24"/>
        </w:rPr>
      </w:pPr>
      <w:r w:rsidRPr="00724954">
        <w:rPr>
          <w:rFonts w:ascii="Times New Roman" w:hAnsi="Times New Roman" w:cs="Times New Roman"/>
          <w:sz w:val="24"/>
          <w:szCs w:val="24"/>
        </w:rPr>
        <w:t>2.4. Приказ «О мерах по совершенствованию организации работы амбулаторно-поликлинических учреждений» №1000 от 23.09.81 г.</w:t>
      </w:r>
    </w:p>
    <w:p w:rsidR="007662D2" w:rsidRPr="00724954" w:rsidRDefault="007662D2" w:rsidP="007662D2">
      <w:pPr>
        <w:spacing w:after="0"/>
        <w:jc w:val="both"/>
        <w:rPr>
          <w:rFonts w:ascii="Times New Roman" w:hAnsi="Times New Roman" w:cs="Times New Roman"/>
          <w:sz w:val="24"/>
          <w:szCs w:val="24"/>
        </w:rPr>
      </w:pPr>
      <w:r w:rsidRPr="00724954">
        <w:rPr>
          <w:rFonts w:ascii="Times New Roman" w:hAnsi="Times New Roman" w:cs="Times New Roman"/>
          <w:sz w:val="24"/>
          <w:szCs w:val="24"/>
        </w:rPr>
        <w:t>2.5. Приказ «Об утверждении профессиональных требований на квалификационные категории врачей-специалистов» № 271 от 25.09.91 г.</w:t>
      </w:r>
    </w:p>
    <w:p w:rsidR="007662D2" w:rsidRPr="00724954" w:rsidRDefault="007662D2" w:rsidP="007662D2">
      <w:pPr>
        <w:spacing w:after="0"/>
        <w:jc w:val="both"/>
        <w:rPr>
          <w:rFonts w:ascii="Times New Roman" w:hAnsi="Times New Roman" w:cs="Times New Roman"/>
          <w:sz w:val="24"/>
          <w:szCs w:val="24"/>
        </w:rPr>
      </w:pPr>
      <w:r w:rsidRPr="00724954">
        <w:rPr>
          <w:rFonts w:ascii="Times New Roman" w:hAnsi="Times New Roman" w:cs="Times New Roman"/>
          <w:sz w:val="24"/>
          <w:szCs w:val="24"/>
        </w:rPr>
        <w:t>2.6. Постанов</w:t>
      </w:r>
      <w:r w:rsidR="005F52B5">
        <w:rPr>
          <w:rFonts w:ascii="Times New Roman" w:hAnsi="Times New Roman" w:cs="Times New Roman"/>
          <w:sz w:val="24"/>
          <w:szCs w:val="24"/>
        </w:rPr>
        <w:t>ление правительства РФ №</w:t>
      </w:r>
      <w:r w:rsidRPr="00724954">
        <w:rPr>
          <w:rFonts w:ascii="Times New Roman" w:hAnsi="Times New Roman" w:cs="Times New Roman"/>
          <w:sz w:val="24"/>
          <w:szCs w:val="24"/>
        </w:rPr>
        <w:t>101от 14.02.03 «О продолжительности рабочего времени медицинских работников в зависимости от занимаемой ими должности и специальности» (с изменен</w:t>
      </w:r>
      <w:r w:rsidR="00724954">
        <w:rPr>
          <w:rFonts w:ascii="Times New Roman" w:hAnsi="Times New Roman" w:cs="Times New Roman"/>
          <w:sz w:val="24"/>
          <w:szCs w:val="24"/>
        </w:rPr>
        <w:t>иями и дополнениями) с 22.02.05</w:t>
      </w:r>
      <w:r w:rsidR="005F52B5">
        <w:rPr>
          <w:rFonts w:ascii="Times New Roman" w:hAnsi="Times New Roman" w:cs="Times New Roman"/>
          <w:sz w:val="24"/>
          <w:szCs w:val="24"/>
        </w:rPr>
        <w:t xml:space="preserve"> </w:t>
      </w:r>
      <w:r w:rsidRPr="00724954">
        <w:rPr>
          <w:rFonts w:ascii="Times New Roman" w:hAnsi="Times New Roman" w:cs="Times New Roman"/>
          <w:sz w:val="24"/>
          <w:szCs w:val="24"/>
        </w:rPr>
        <w:t>г. (с изменениями от 01.02.05 г.)</w:t>
      </w:r>
    </w:p>
    <w:p w:rsidR="007662D2" w:rsidRPr="00724954" w:rsidRDefault="007662D2" w:rsidP="007662D2">
      <w:pPr>
        <w:spacing w:after="0"/>
        <w:jc w:val="both"/>
        <w:rPr>
          <w:rFonts w:ascii="Times New Roman" w:hAnsi="Times New Roman" w:cs="Times New Roman"/>
          <w:sz w:val="24"/>
          <w:szCs w:val="24"/>
        </w:rPr>
      </w:pPr>
      <w:r w:rsidRPr="00724954">
        <w:rPr>
          <w:rFonts w:ascii="Times New Roman" w:hAnsi="Times New Roman" w:cs="Times New Roman"/>
          <w:sz w:val="24"/>
          <w:szCs w:val="24"/>
        </w:rPr>
        <w:t>2.7. Приказ Министерства здравоохранения и социального развития Российской Федерации от 23 июля 2010 г. N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
    <w:p w:rsidR="007662D2" w:rsidRPr="00724954" w:rsidRDefault="007662D2" w:rsidP="007662D2">
      <w:pPr>
        <w:spacing w:after="0"/>
        <w:jc w:val="both"/>
        <w:rPr>
          <w:rFonts w:ascii="Times New Roman" w:hAnsi="Times New Roman" w:cs="Times New Roman"/>
          <w:sz w:val="24"/>
          <w:szCs w:val="24"/>
        </w:rPr>
      </w:pPr>
      <w:r w:rsidRPr="00724954">
        <w:rPr>
          <w:rFonts w:ascii="Times New Roman" w:hAnsi="Times New Roman" w:cs="Times New Roman"/>
          <w:sz w:val="24"/>
          <w:szCs w:val="24"/>
        </w:rPr>
        <w:t xml:space="preserve">2.8. Приказ МЗ и </w:t>
      </w:r>
      <w:proofErr w:type="gramStart"/>
      <w:r w:rsidRPr="00724954">
        <w:rPr>
          <w:rFonts w:ascii="Times New Roman" w:hAnsi="Times New Roman" w:cs="Times New Roman"/>
          <w:sz w:val="24"/>
          <w:szCs w:val="24"/>
        </w:rPr>
        <w:t>СР</w:t>
      </w:r>
      <w:proofErr w:type="gramEnd"/>
      <w:r w:rsidRPr="00724954">
        <w:rPr>
          <w:rFonts w:ascii="Times New Roman" w:hAnsi="Times New Roman" w:cs="Times New Roman"/>
          <w:sz w:val="24"/>
          <w:szCs w:val="24"/>
        </w:rPr>
        <w:t xml:space="preserve"> РФ от 07.07.2009 г. </w:t>
      </w:r>
      <w:r w:rsidRPr="00724954">
        <w:rPr>
          <w:rFonts w:ascii="Times New Roman" w:hAnsi="Times New Roman" w:cs="Times New Roman"/>
          <w:bCs/>
          <w:sz w:val="24"/>
          <w:szCs w:val="24"/>
        </w:rPr>
        <w:t>N</w:t>
      </w:r>
      <w:r w:rsidRPr="00724954">
        <w:rPr>
          <w:rFonts w:ascii="Times New Roman" w:hAnsi="Times New Roman" w:cs="Times New Roman"/>
          <w:sz w:val="24"/>
          <w:szCs w:val="24"/>
        </w:rPr>
        <w:t xml:space="preserve"> 415н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w:t>
      </w:r>
    </w:p>
    <w:p w:rsidR="007662D2" w:rsidRPr="00724954" w:rsidRDefault="007662D2" w:rsidP="007662D2">
      <w:pPr>
        <w:pStyle w:val="a6"/>
        <w:spacing w:after="0"/>
        <w:ind w:left="0"/>
        <w:jc w:val="both"/>
        <w:rPr>
          <w:rFonts w:ascii="Times New Roman" w:hAnsi="Times New Roman" w:cs="Times New Roman"/>
          <w:sz w:val="24"/>
          <w:szCs w:val="24"/>
        </w:rPr>
      </w:pPr>
      <w:r w:rsidRPr="00724954">
        <w:rPr>
          <w:rFonts w:ascii="Times New Roman" w:hAnsi="Times New Roman" w:cs="Times New Roman"/>
          <w:sz w:val="24"/>
          <w:szCs w:val="24"/>
        </w:rPr>
        <w:t xml:space="preserve">2.9. Приказ Министерства здравоохранения и социального развития Российской Федерации от 12 августа 2009 г. </w:t>
      </w:r>
      <w:r w:rsidRPr="00724954">
        <w:rPr>
          <w:rFonts w:ascii="Times New Roman" w:hAnsi="Times New Roman" w:cs="Times New Roman"/>
          <w:bCs/>
          <w:sz w:val="24"/>
          <w:szCs w:val="24"/>
        </w:rPr>
        <w:t>N</w:t>
      </w:r>
      <w:r w:rsidRPr="00724954">
        <w:rPr>
          <w:rFonts w:ascii="Times New Roman" w:hAnsi="Times New Roman" w:cs="Times New Roman"/>
          <w:sz w:val="24"/>
          <w:szCs w:val="24"/>
        </w:rPr>
        <w:t xml:space="preserve"> 581н «О внесении изменений в порядок совершенствования профессиональных знаний медицинских и фармацевтических работников»;</w:t>
      </w:r>
    </w:p>
    <w:p w:rsidR="007662D2" w:rsidRPr="00724954" w:rsidRDefault="007662D2" w:rsidP="007662D2">
      <w:pPr>
        <w:pStyle w:val="a6"/>
        <w:spacing w:after="0"/>
        <w:ind w:left="0"/>
        <w:jc w:val="both"/>
        <w:rPr>
          <w:rFonts w:ascii="Times New Roman" w:hAnsi="Times New Roman" w:cs="Times New Roman"/>
          <w:sz w:val="24"/>
          <w:szCs w:val="24"/>
        </w:rPr>
      </w:pPr>
      <w:r w:rsidRPr="00724954">
        <w:rPr>
          <w:rFonts w:ascii="Times New Roman" w:hAnsi="Times New Roman" w:cs="Times New Roman"/>
          <w:sz w:val="24"/>
          <w:szCs w:val="24"/>
        </w:rPr>
        <w:t>2.10. Приказ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 834Н от 15.12.14 г.</w:t>
      </w:r>
    </w:p>
    <w:p w:rsidR="007662D2" w:rsidRDefault="007662D2" w:rsidP="007662D2">
      <w:pPr>
        <w:pStyle w:val="a6"/>
        <w:spacing w:after="0"/>
        <w:ind w:left="0"/>
        <w:jc w:val="both"/>
        <w:rPr>
          <w:rFonts w:ascii="Times New Roman" w:hAnsi="Times New Roman" w:cs="Times New Roman"/>
          <w:sz w:val="24"/>
          <w:szCs w:val="24"/>
        </w:rPr>
      </w:pPr>
      <w:r w:rsidRPr="00724954">
        <w:rPr>
          <w:rFonts w:ascii="Times New Roman" w:hAnsi="Times New Roman" w:cs="Times New Roman"/>
          <w:sz w:val="24"/>
          <w:szCs w:val="24"/>
        </w:rPr>
        <w:t>2.11. Основы законодательства РФ об охране здоровья граждан от 22 июля 1993 г. № 5487-1.</w:t>
      </w:r>
    </w:p>
    <w:p w:rsidR="005F52B5" w:rsidRPr="00724954" w:rsidRDefault="005F52B5" w:rsidP="007662D2">
      <w:pPr>
        <w:pStyle w:val="a6"/>
        <w:spacing w:after="0"/>
        <w:ind w:left="0"/>
        <w:jc w:val="both"/>
        <w:rPr>
          <w:rFonts w:ascii="Times New Roman" w:hAnsi="Times New Roman" w:cs="Times New Roman"/>
          <w:sz w:val="24"/>
          <w:szCs w:val="24"/>
        </w:rPr>
      </w:pPr>
    </w:p>
    <w:p w:rsidR="0052378E" w:rsidRPr="00724954" w:rsidRDefault="007662D2" w:rsidP="005F52B5">
      <w:pPr>
        <w:pStyle w:val="a6"/>
        <w:numPr>
          <w:ilvl w:val="0"/>
          <w:numId w:val="5"/>
        </w:numPr>
        <w:spacing w:after="0"/>
        <w:ind w:left="0"/>
        <w:jc w:val="center"/>
        <w:rPr>
          <w:rFonts w:ascii="Times New Roman" w:hAnsi="Times New Roman" w:cs="Times New Roman"/>
          <w:b/>
          <w:sz w:val="24"/>
          <w:szCs w:val="24"/>
        </w:rPr>
      </w:pPr>
      <w:r w:rsidRPr="00724954">
        <w:rPr>
          <w:rFonts w:ascii="Times New Roman" w:hAnsi="Times New Roman" w:cs="Times New Roman"/>
          <w:b/>
          <w:bCs/>
          <w:iCs/>
          <w:sz w:val="24"/>
          <w:szCs w:val="24"/>
        </w:rPr>
        <w:t>Реализация программы</w:t>
      </w:r>
    </w:p>
    <w:p w:rsidR="00B1665F" w:rsidRPr="00724954" w:rsidRDefault="00B1665F" w:rsidP="005F52B5">
      <w:pPr>
        <w:tabs>
          <w:tab w:val="left" w:pos="851"/>
        </w:tabs>
        <w:spacing w:after="0"/>
        <w:rPr>
          <w:rFonts w:ascii="Times New Roman" w:hAnsi="Times New Roman" w:cs="Times New Roman"/>
          <w:iCs/>
          <w:sz w:val="24"/>
          <w:szCs w:val="24"/>
        </w:rPr>
      </w:pPr>
      <w:r w:rsidRPr="00724954">
        <w:rPr>
          <w:rFonts w:ascii="Times New Roman" w:hAnsi="Times New Roman" w:cs="Times New Roman"/>
          <w:iCs/>
          <w:sz w:val="24"/>
          <w:szCs w:val="24"/>
        </w:rPr>
        <w:lastRenderedPageBreak/>
        <w:tab/>
        <w:t>Реализация данной программы осуществляется с использованием дистанционного обучения (дистанционн</w:t>
      </w:r>
      <w:r w:rsidR="008373EE" w:rsidRPr="00724954">
        <w:rPr>
          <w:rFonts w:ascii="Times New Roman" w:hAnsi="Times New Roman" w:cs="Times New Roman"/>
          <w:iCs/>
          <w:sz w:val="24"/>
          <w:szCs w:val="24"/>
        </w:rPr>
        <w:t xml:space="preserve">ые образовательные технологии </w:t>
      </w:r>
      <w:r w:rsidRPr="00724954">
        <w:rPr>
          <w:rFonts w:ascii="Times New Roman" w:hAnsi="Times New Roman" w:cs="Times New Roman"/>
          <w:iCs/>
          <w:sz w:val="24"/>
          <w:szCs w:val="24"/>
        </w:rPr>
        <w:t>ДОТ) – электронного обучения.</w:t>
      </w:r>
    </w:p>
    <w:p w:rsidR="00B1665F" w:rsidRPr="00724954" w:rsidRDefault="00B1665F" w:rsidP="00B1665F">
      <w:pPr>
        <w:tabs>
          <w:tab w:val="left" w:pos="1276"/>
        </w:tabs>
        <w:spacing w:after="0"/>
        <w:rPr>
          <w:rFonts w:ascii="Times New Roman" w:hAnsi="Times New Roman" w:cs="Times New Roman"/>
          <w:sz w:val="24"/>
          <w:szCs w:val="24"/>
        </w:rPr>
      </w:pPr>
      <w:r w:rsidRPr="00724954">
        <w:rPr>
          <w:rFonts w:ascii="Times New Roman" w:hAnsi="Times New Roman" w:cs="Times New Roman"/>
          <w:sz w:val="24"/>
          <w:szCs w:val="24"/>
        </w:rPr>
        <w:t>Для обучения специалистов в сфере здравоохранения функционируют:</w:t>
      </w:r>
    </w:p>
    <w:p w:rsidR="00B1665F" w:rsidRPr="005F52B5" w:rsidRDefault="00B1665F" w:rsidP="005F52B5">
      <w:pPr>
        <w:pStyle w:val="a6"/>
        <w:numPr>
          <w:ilvl w:val="0"/>
          <w:numId w:val="43"/>
        </w:numPr>
        <w:tabs>
          <w:tab w:val="left" w:pos="0"/>
        </w:tabs>
        <w:spacing w:after="0" w:line="240" w:lineRule="auto"/>
        <w:ind w:left="0" w:firstLine="426"/>
        <w:rPr>
          <w:rFonts w:ascii="Times New Roman" w:hAnsi="Times New Roman" w:cs="Times New Roman"/>
          <w:sz w:val="24"/>
          <w:szCs w:val="24"/>
        </w:rPr>
      </w:pPr>
      <w:r w:rsidRPr="005F52B5">
        <w:rPr>
          <w:rFonts w:ascii="Times New Roman" w:hAnsi="Times New Roman" w:cs="Times New Roman"/>
          <w:bCs/>
          <w:sz w:val="24"/>
          <w:szCs w:val="24"/>
        </w:rPr>
        <w:t xml:space="preserve">Портал непрерывного медицинского и фармацевтического образования Минздрава России - </w:t>
      </w:r>
      <w:proofErr w:type="spellStart"/>
      <w:r w:rsidRPr="005F52B5">
        <w:rPr>
          <w:rFonts w:ascii="Times New Roman" w:hAnsi="Times New Roman" w:cs="Times New Roman"/>
          <w:b/>
          <w:bCs/>
          <w:sz w:val="24"/>
          <w:szCs w:val="24"/>
          <w:lang w:val="en-US"/>
        </w:rPr>
        <w:t>edu</w:t>
      </w:r>
      <w:proofErr w:type="spellEnd"/>
      <w:r w:rsidRPr="005F52B5">
        <w:rPr>
          <w:rFonts w:ascii="Times New Roman" w:hAnsi="Times New Roman" w:cs="Times New Roman"/>
          <w:b/>
          <w:bCs/>
          <w:sz w:val="24"/>
          <w:szCs w:val="24"/>
        </w:rPr>
        <w:t>.</w:t>
      </w:r>
      <w:proofErr w:type="spellStart"/>
      <w:r w:rsidRPr="005F52B5">
        <w:rPr>
          <w:rFonts w:ascii="Times New Roman" w:hAnsi="Times New Roman" w:cs="Times New Roman"/>
          <w:b/>
          <w:bCs/>
          <w:sz w:val="24"/>
          <w:szCs w:val="24"/>
          <w:lang w:val="en-US"/>
        </w:rPr>
        <w:t>rosminzdrav</w:t>
      </w:r>
      <w:proofErr w:type="spellEnd"/>
      <w:r w:rsidRPr="005F52B5">
        <w:rPr>
          <w:rFonts w:ascii="Times New Roman" w:hAnsi="Times New Roman" w:cs="Times New Roman"/>
          <w:b/>
          <w:bCs/>
          <w:sz w:val="24"/>
          <w:szCs w:val="24"/>
        </w:rPr>
        <w:t>.</w:t>
      </w:r>
      <w:proofErr w:type="spellStart"/>
      <w:r w:rsidRPr="005F52B5">
        <w:rPr>
          <w:rFonts w:ascii="Times New Roman" w:hAnsi="Times New Roman" w:cs="Times New Roman"/>
          <w:b/>
          <w:bCs/>
          <w:sz w:val="24"/>
          <w:szCs w:val="24"/>
          <w:lang w:val="en-US"/>
        </w:rPr>
        <w:t>ru</w:t>
      </w:r>
      <w:proofErr w:type="spellEnd"/>
      <w:r w:rsidRPr="005F52B5">
        <w:rPr>
          <w:rFonts w:ascii="Times New Roman" w:hAnsi="Times New Roman" w:cs="Times New Roman"/>
          <w:bCs/>
          <w:sz w:val="24"/>
          <w:szCs w:val="24"/>
        </w:rPr>
        <w:t>.</w:t>
      </w:r>
    </w:p>
    <w:p w:rsidR="00B1665F" w:rsidRPr="00724954" w:rsidRDefault="00B1665F" w:rsidP="00B1665F">
      <w:pPr>
        <w:tabs>
          <w:tab w:val="left" w:pos="1276"/>
        </w:tabs>
        <w:spacing w:after="0"/>
        <w:rPr>
          <w:rFonts w:ascii="Times New Roman" w:hAnsi="Times New Roman" w:cs="Times New Roman"/>
          <w:sz w:val="24"/>
          <w:szCs w:val="24"/>
        </w:rPr>
      </w:pPr>
      <w:r w:rsidRPr="00724954">
        <w:rPr>
          <w:rFonts w:ascii="Times New Roman" w:hAnsi="Times New Roman" w:cs="Times New Roman"/>
          <w:b/>
          <w:bCs/>
          <w:sz w:val="24"/>
          <w:szCs w:val="24"/>
        </w:rPr>
        <w:t>Портал edu.rosminzdrav.ru</w:t>
      </w:r>
      <w:r w:rsidRPr="00724954">
        <w:rPr>
          <w:rFonts w:ascii="Times New Roman" w:hAnsi="Times New Roman" w:cs="Times New Roman"/>
          <w:sz w:val="24"/>
          <w:szCs w:val="24"/>
        </w:rPr>
        <w:t xml:space="preserve"> – портал для специалистов в сфере здравоохранения, обеспечивающий организацию и учет образовательной активности в рамках непрерывного медицинского и фармацевтического образования. </w:t>
      </w:r>
    </w:p>
    <w:p w:rsidR="00B1665F" w:rsidRPr="00724954" w:rsidRDefault="00B1665F" w:rsidP="00B1665F">
      <w:pPr>
        <w:tabs>
          <w:tab w:val="left" w:pos="1276"/>
        </w:tabs>
        <w:spacing w:after="0"/>
        <w:rPr>
          <w:rFonts w:ascii="Times New Roman" w:hAnsi="Times New Roman" w:cs="Times New Roman"/>
          <w:sz w:val="24"/>
          <w:szCs w:val="24"/>
        </w:rPr>
      </w:pPr>
      <w:r w:rsidRPr="00724954">
        <w:rPr>
          <w:rFonts w:ascii="Times New Roman" w:hAnsi="Times New Roman" w:cs="Times New Roman"/>
          <w:b/>
          <w:bCs/>
          <w:sz w:val="24"/>
          <w:szCs w:val="24"/>
        </w:rPr>
        <w:t>На портале можно:</w:t>
      </w:r>
      <w:r w:rsidRPr="00724954">
        <w:rPr>
          <w:rFonts w:ascii="Times New Roman" w:hAnsi="Times New Roman" w:cs="Times New Roman"/>
          <w:sz w:val="24"/>
          <w:szCs w:val="24"/>
        </w:rPr>
        <w:t xml:space="preserve"> </w:t>
      </w:r>
      <w:r w:rsidRPr="00724954">
        <w:rPr>
          <w:rFonts w:ascii="Times New Roman" w:hAnsi="Times New Roman" w:cs="Times New Roman"/>
          <w:sz w:val="24"/>
          <w:szCs w:val="24"/>
        </w:rPr>
        <w:br/>
        <w:t xml:space="preserve">- Получать общую информацию о системе непрерывного медицинского и фармацевтического образования </w:t>
      </w:r>
    </w:p>
    <w:p w:rsidR="00B1665F" w:rsidRPr="00724954" w:rsidRDefault="00B1665F" w:rsidP="00B1665F">
      <w:pPr>
        <w:tabs>
          <w:tab w:val="left" w:pos="1276"/>
        </w:tabs>
        <w:spacing w:after="0"/>
        <w:rPr>
          <w:rFonts w:ascii="Times New Roman" w:hAnsi="Times New Roman" w:cs="Times New Roman"/>
          <w:sz w:val="24"/>
          <w:szCs w:val="24"/>
        </w:rPr>
      </w:pPr>
      <w:r w:rsidRPr="00724954">
        <w:rPr>
          <w:rFonts w:ascii="Times New Roman" w:hAnsi="Times New Roman" w:cs="Times New Roman"/>
          <w:sz w:val="24"/>
          <w:szCs w:val="24"/>
        </w:rPr>
        <w:t xml:space="preserve">- Выбирать вариант включения в систему непрерывного медицинского и фармацевтического </w:t>
      </w:r>
      <w:r w:rsidRPr="00724954">
        <w:rPr>
          <w:rFonts w:ascii="Times New Roman" w:hAnsi="Times New Roman" w:cs="Times New Roman"/>
          <w:sz w:val="24"/>
          <w:szCs w:val="24"/>
        </w:rPr>
        <w:br/>
        <w:t xml:space="preserve">образования и создавать индивидуальный цикл </w:t>
      </w:r>
      <w:proofErr w:type="gramStart"/>
      <w:r w:rsidRPr="00724954">
        <w:rPr>
          <w:rFonts w:ascii="Times New Roman" w:hAnsi="Times New Roman" w:cs="Times New Roman"/>
          <w:sz w:val="24"/>
          <w:szCs w:val="24"/>
        </w:rPr>
        <w:t>обучения по специальности</w:t>
      </w:r>
      <w:proofErr w:type="gramEnd"/>
      <w:r w:rsidRPr="00724954">
        <w:rPr>
          <w:rFonts w:ascii="Times New Roman" w:hAnsi="Times New Roman" w:cs="Times New Roman"/>
          <w:sz w:val="24"/>
          <w:szCs w:val="24"/>
        </w:rPr>
        <w:t xml:space="preserve"> </w:t>
      </w:r>
    </w:p>
    <w:p w:rsidR="00B1665F" w:rsidRPr="00724954" w:rsidRDefault="00B1665F" w:rsidP="00B1665F">
      <w:pPr>
        <w:tabs>
          <w:tab w:val="left" w:pos="1276"/>
        </w:tabs>
        <w:spacing w:after="0"/>
        <w:rPr>
          <w:rFonts w:ascii="Times New Roman" w:hAnsi="Times New Roman" w:cs="Times New Roman"/>
          <w:sz w:val="24"/>
          <w:szCs w:val="24"/>
        </w:rPr>
      </w:pPr>
      <w:r w:rsidRPr="00724954">
        <w:rPr>
          <w:rFonts w:ascii="Times New Roman" w:hAnsi="Times New Roman" w:cs="Times New Roman"/>
          <w:sz w:val="24"/>
          <w:szCs w:val="24"/>
        </w:rPr>
        <w:t xml:space="preserve">- Выбирать программы повышения квалификации и образовательные мероприятия для включения в индивидуальный план обучения </w:t>
      </w:r>
    </w:p>
    <w:p w:rsidR="00B1665F" w:rsidRPr="00724954" w:rsidRDefault="00B1665F" w:rsidP="00B1665F">
      <w:pPr>
        <w:tabs>
          <w:tab w:val="left" w:pos="1276"/>
        </w:tabs>
        <w:spacing w:after="0"/>
        <w:rPr>
          <w:rFonts w:ascii="Times New Roman" w:hAnsi="Times New Roman" w:cs="Times New Roman"/>
          <w:sz w:val="24"/>
          <w:szCs w:val="24"/>
        </w:rPr>
      </w:pPr>
      <w:r w:rsidRPr="00724954">
        <w:rPr>
          <w:rFonts w:ascii="Times New Roman" w:hAnsi="Times New Roman" w:cs="Times New Roman"/>
          <w:sz w:val="24"/>
          <w:szCs w:val="24"/>
        </w:rPr>
        <w:t>- Контролировать свою образовательную активность в рамках индивидуальной траектории обучения</w:t>
      </w:r>
    </w:p>
    <w:p w:rsidR="00B1665F" w:rsidRPr="005F52B5" w:rsidRDefault="005F52B5" w:rsidP="005F52B5">
      <w:pPr>
        <w:tabs>
          <w:tab w:val="left" w:pos="426"/>
        </w:tabs>
        <w:spacing w:after="0" w:line="240" w:lineRule="auto"/>
        <w:rPr>
          <w:rFonts w:ascii="Times New Roman" w:hAnsi="Times New Roman" w:cs="Times New Roman"/>
          <w:sz w:val="24"/>
          <w:szCs w:val="24"/>
        </w:rPr>
      </w:pPr>
      <w:r>
        <w:rPr>
          <w:rFonts w:ascii="Times New Roman" w:hAnsi="Times New Roman" w:cs="Times New Roman"/>
          <w:bCs/>
          <w:sz w:val="24"/>
          <w:szCs w:val="24"/>
        </w:rPr>
        <w:tab/>
        <w:t xml:space="preserve">2. </w:t>
      </w:r>
      <w:r w:rsidR="00B1665F" w:rsidRPr="005F52B5">
        <w:rPr>
          <w:rFonts w:ascii="Times New Roman" w:hAnsi="Times New Roman" w:cs="Times New Roman"/>
          <w:bCs/>
          <w:sz w:val="24"/>
          <w:szCs w:val="24"/>
        </w:rPr>
        <w:t xml:space="preserve">Образовательный портал </w:t>
      </w:r>
      <w:proofErr w:type="gramStart"/>
      <w:r w:rsidR="00B1665F" w:rsidRPr="005F52B5">
        <w:rPr>
          <w:rFonts w:ascii="Times New Roman" w:hAnsi="Times New Roman" w:cs="Times New Roman"/>
          <w:bCs/>
          <w:sz w:val="24"/>
          <w:szCs w:val="24"/>
        </w:rPr>
        <w:t>Астраханского</w:t>
      </w:r>
      <w:proofErr w:type="gramEnd"/>
      <w:r w:rsidR="00B1665F" w:rsidRPr="005F52B5">
        <w:rPr>
          <w:rFonts w:ascii="Times New Roman" w:hAnsi="Times New Roman" w:cs="Times New Roman"/>
          <w:bCs/>
          <w:sz w:val="24"/>
          <w:szCs w:val="24"/>
        </w:rPr>
        <w:t xml:space="preserve"> ГМУ  - </w:t>
      </w:r>
      <w:proofErr w:type="spellStart"/>
      <w:r w:rsidR="00B1665F" w:rsidRPr="005F52B5">
        <w:rPr>
          <w:rFonts w:ascii="Times New Roman" w:hAnsi="Times New Roman" w:cs="Times New Roman"/>
          <w:bCs/>
          <w:sz w:val="24"/>
          <w:szCs w:val="24"/>
          <w:lang w:val="en-US"/>
        </w:rPr>
        <w:t>astgmu</w:t>
      </w:r>
      <w:proofErr w:type="spellEnd"/>
      <w:r w:rsidR="00B1665F" w:rsidRPr="005F52B5">
        <w:rPr>
          <w:rFonts w:ascii="Times New Roman" w:hAnsi="Times New Roman" w:cs="Times New Roman"/>
          <w:bCs/>
          <w:sz w:val="24"/>
          <w:szCs w:val="24"/>
        </w:rPr>
        <w:t>.</w:t>
      </w:r>
      <w:proofErr w:type="spellStart"/>
      <w:r w:rsidR="00B1665F" w:rsidRPr="005F52B5">
        <w:rPr>
          <w:rFonts w:ascii="Times New Roman" w:hAnsi="Times New Roman" w:cs="Times New Roman"/>
          <w:bCs/>
          <w:sz w:val="24"/>
          <w:szCs w:val="24"/>
          <w:lang w:val="en-US"/>
        </w:rPr>
        <w:t>ru</w:t>
      </w:r>
      <w:proofErr w:type="spellEnd"/>
      <w:r w:rsidR="00B1665F" w:rsidRPr="005F52B5">
        <w:rPr>
          <w:rFonts w:ascii="Times New Roman" w:hAnsi="Times New Roman" w:cs="Times New Roman"/>
          <w:bCs/>
          <w:sz w:val="24"/>
          <w:szCs w:val="24"/>
        </w:rPr>
        <w:t>/</w:t>
      </w:r>
      <w:proofErr w:type="spellStart"/>
      <w:r w:rsidR="00B1665F" w:rsidRPr="005F52B5">
        <w:rPr>
          <w:rFonts w:ascii="Times New Roman" w:hAnsi="Times New Roman" w:cs="Times New Roman"/>
          <w:bCs/>
          <w:sz w:val="24"/>
          <w:szCs w:val="24"/>
          <w:lang w:val="en-US"/>
        </w:rPr>
        <w:t>povyshenie</w:t>
      </w:r>
      <w:proofErr w:type="spellEnd"/>
      <w:r w:rsidR="00B1665F" w:rsidRPr="005F52B5">
        <w:rPr>
          <w:rFonts w:ascii="Times New Roman" w:hAnsi="Times New Roman" w:cs="Times New Roman"/>
          <w:bCs/>
          <w:sz w:val="24"/>
          <w:szCs w:val="24"/>
        </w:rPr>
        <w:t>-</w:t>
      </w:r>
      <w:proofErr w:type="spellStart"/>
      <w:r w:rsidR="00B1665F" w:rsidRPr="005F52B5">
        <w:rPr>
          <w:rFonts w:ascii="Times New Roman" w:hAnsi="Times New Roman" w:cs="Times New Roman"/>
          <w:bCs/>
          <w:sz w:val="24"/>
          <w:szCs w:val="24"/>
          <w:lang w:val="en-US"/>
        </w:rPr>
        <w:t>kvalifikacii</w:t>
      </w:r>
      <w:proofErr w:type="spellEnd"/>
      <w:r w:rsidR="00B1665F" w:rsidRPr="005F52B5">
        <w:rPr>
          <w:rFonts w:ascii="Times New Roman" w:hAnsi="Times New Roman" w:cs="Times New Roman"/>
          <w:bCs/>
          <w:sz w:val="24"/>
          <w:szCs w:val="24"/>
        </w:rPr>
        <w:t>.</w:t>
      </w:r>
    </w:p>
    <w:p w:rsidR="00B1665F" w:rsidRPr="00724954" w:rsidRDefault="005F52B5" w:rsidP="005F52B5">
      <w:pPr>
        <w:tabs>
          <w:tab w:val="left" w:pos="426"/>
        </w:tabs>
        <w:spacing w:after="0" w:line="240" w:lineRule="auto"/>
        <w:rPr>
          <w:rFonts w:ascii="Times New Roman" w:hAnsi="Times New Roman" w:cs="Times New Roman"/>
          <w:sz w:val="24"/>
          <w:szCs w:val="24"/>
        </w:rPr>
      </w:pPr>
      <w:r>
        <w:rPr>
          <w:rFonts w:ascii="Times New Roman" w:hAnsi="Times New Roman" w:cs="Times New Roman"/>
          <w:bCs/>
          <w:sz w:val="24"/>
          <w:szCs w:val="24"/>
        </w:rPr>
        <w:tab/>
        <w:t xml:space="preserve">3. </w:t>
      </w:r>
      <w:r w:rsidR="00B1665F" w:rsidRPr="00724954">
        <w:rPr>
          <w:rFonts w:ascii="Times New Roman" w:hAnsi="Times New Roman" w:cs="Times New Roman"/>
          <w:bCs/>
          <w:sz w:val="24"/>
          <w:szCs w:val="24"/>
        </w:rPr>
        <w:t xml:space="preserve">Портал НМО </w:t>
      </w:r>
      <w:proofErr w:type="spellStart"/>
      <w:r w:rsidR="00B1665F" w:rsidRPr="00724954">
        <w:rPr>
          <w:rFonts w:ascii="Times New Roman" w:hAnsi="Times New Roman" w:cs="Times New Roman"/>
          <w:bCs/>
          <w:sz w:val="24"/>
          <w:szCs w:val="24"/>
        </w:rPr>
        <w:t>АстГМУ</w:t>
      </w:r>
      <w:proofErr w:type="spellEnd"/>
      <w:r w:rsidR="00B1665F" w:rsidRPr="00724954">
        <w:rPr>
          <w:rFonts w:ascii="Times New Roman" w:hAnsi="Times New Roman" w:cs="Times New Roman"/>
          <w:bCs/>
          <w:sz w:val="24"/>
          <w:szCs w:val="24"/>
        </w:rPr>
        <w:t xml:space="preserve"> - </w:t>
      </w:r>
      <w:proofErr w:type="spellStart"/>
      <w:r w:rsidR="00B1665F" w:rsidRPr="00724954">
        <w:rPr>
          <w:rFonts w:ascii="Times New Roman" w:hAnsi="Times New Roman" w:cs="Times New Roman"/>
          <w:bCs/>
          <w:sz w:val="24"/>
          <w:szCs w:val="24"/>
          <w:lang w:val="en-US"/>
        </w:rPr>
        <w:t>nmo</w:t>
      </w:r>
      <w:proofErr w:type="spellEnd"/>
      <w:r w:rsidR="00B1665F" w:rsidRPr="00724954">
        <w:rPr>
          <w:rFonts w:ascii="Times New Roman" w:hAnsi="Times New Roman" w:cs="Times New Roman"/>
          <w:bCs/>
          <w:sz w:val="24"/>
          <w:szCs w:val="24"/>
        </w:rPr>
        <w:t>-</w:t>
      </w:r>
      <w:proofErr w:type="spellStart"/>
      <w:r w:rsidR="00B1665F" w:rsidRPr="00724954">
        <w:rPr>
          <w:rFonts w:ascii="Times New Roman" w:hAnsi="Times New Roman" w:cs="Times New Roman"/>
          <w:bCs/>
          <w:sz w:val="24"/>
          <w:szCs w:val="24"/>
          <w:lang w:val="en-US"/>
        </w:rPr>
        <w:t>astgmu</w:t>
      </w:r>
      <w:proofErr w:type="spellEnd"/>
      <w:r w:rsidR="00B1665F" w:rsidRPr="00724954">
        <w:rPr>
          <w:rFonts w:ascii="Times New Roman" w:hAnsi="Times New Roman" w:cs="Times New Roman"/>
          <w:bCs/>
          <w:sz w:val="24"/>
          <w:szCs w:val="24"/>
        </w:rPr>
        <w:t>.</w:t>
      </w:r>
      <w:r w:rsidR="00B1665F" w:rsidRPr="00724954">
        <w:rPr>
          <w:rFonts w:ascii="Times New Roman" w:hAnsi="Times New Roman" w:cs="Times New Roman"/>
          <w:bCs/>
          <w:sz w:val="24"/>
          <w:szCs w:val="24"/>
          <w:lang w:val="en-US"/>
        </w:rPr>
        <w:t>com</w:t>
      </w:r>
    </w:p>
    <w:p w:rsidR="00B1665F" w:rsidRPr="00724954" w:rsidRDefault="00B1665F" w:rsidP="00B1665F">
      <w:pPr>
        <w:tabs>
          <w:tab w:val="left" w:pos="1276"/>
        </w:tabs>
        <w:spacing w:after="0"/>
        <w:rPr>
          <w:rFonts w:ascii="Times New Roman" w:hAnsi="Times New Roman" w:cs="Times New Roman"/>
          <w:sz w:val="24"/>
          <w:szCs w:val="24"/>
        </w:rPr>
      </w:pPr>
      <w:r w:rsidRPr="00724954">
        <w:rPr>
          <w:rFonts w:ascii="Times New Roman" w:hAnsi="Times New Roman" w:cs="Times New Roman"/>
          <w:sz w:val="24"/>
          <w:szCs w:val="24"/>
        </w:rPr>
        <w:t xml:space="preserve"> </w:t>
      </w:r>
      <w:proofErr w:type="gramStart"/>
      <w:r w:rsidRPr="00724954">
        <w:rPr>
          <w:rFonts w:ascii="Times New Roman" w:hAnsi="Times New Roman" w:cs="Times New Roman"/>
          <w:sz w:val="24"/>
          <w:szCs w:val="24"/>
        </w:rPr>
        <w:t>обеспечивающие организацию и учет образовательной активности в рамках непрерывного медицинского и фармацевтического образования.</w:t>
      </w:r>
      <w:proofErr w:type="gramEnd"/>
    </w:p>
    <w:p w:rsidR="008373EE" w:rsidRPr="00724954" w:rsidRDefault="008373EE" w:rsidP="00B1665F">
      <w:pPr>
        <w:tabs>
          <w:tab w:val="left" w:pos="1276"/>
        </w:tabs>
        <w:spacing w:after="0"/>
        <w:rPr>
          <w:rFonts w:ascii="Times New Roman" w:hAnsi="Times New Roman" w:cs="Times New Roman"/>
          <w:sz w:val="24"/>
          <w:szCs w:val="24"/>
        </w:rPr>
      </w:pPr>
    </w:p>
    <w:p w:rsidR="008373EE" w:rsidRPr="00724954" w:rsidRDefault="00156A88" w:rsidP="00156A88">
      <w:pPr>
        <w:pStyle w:val="a6"/>
        <w:numPr>
          <w:ilvl w:val="0"/>
          <w:numId w:val="5"/>
        </w:numPr>
        <w:tabs>
          <w:tab w:val="left" w:pos="1276"/>
        </w:tabs>
        <w:spacing w:after="0"/>
        <w:jc w:val="center"/>
        <w:rPr>
          <w:rFonts w:ascii="Times New Roman" w:hAnsi="Times New Roman" w:cs="Times New Roman"/>
          <w:b/>
          <w:sz w:val="24"/>
          <w:szCs w:val="24"/>
        </w:rPr>
      </w:pPr>
      <w:r w:rsidRPr="00724954">
        <w:rPr>
          <w:rFonts w:ascii="Times New Roman" w:hAnsi="Times New Roman" w:cs="Times New Roman"/>
          <w:b/>
          <w:iCs/>
          <w:sz w:val="24"/>
          <w:szCs w:val="24"/>
        </w:rPr>
        <w:t>Дистанционные Образовательные Технологии ДОТ</w:t>
      </w:r>
    </w:p>
    <w:p w:rsidR="00156A88" w:rsidRDefault="00156A88" w:rsidP="005F52B5">
      <w:pPr>
        <w:spacing w:after="0" w:line="240" w:lineRule="auto"/>
        <w:ind w:firstLine="708"/>
        <w:jc w:val="both"/>
        <w:rPr>
          <w:rFonts w:ascii="Times New Roman" w:hAnsi="Times New Roman" w:cs="Times New Roman"/>
          <w:bCs/>
          <w:kern w:val="24"/>
          <w:sz w:val="24"/>
          <w:szCs w:val="24"/>
        </w:rPr>
      </w:pPr>
      <w:r w:rsidRPr="00724954">
        <w:rPr>
          <w:rFonts w:ascii="Times New Roman" w:hAnsi="Times New Roman" w:cs="Times New Roman"/>
          <w:bCs/>
          <w:kern w:val="24"/>
          <w:sz w:val="24"/>
          <w:szCs w:val="24"/>
        </w:rPr>
        <w:t>ДОТ это технологии обучения,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 Являются составной частью электронного образования.</w:t>
      </w:r>
    </w:p>
    <w:p w:rsidR="005F52B5" w:rsidRPr="00724954" w:rsidRDefault="005F52B5" w:rsidP="005F52B5">
      <w:pPr>
        <w:spacing w:after="0" w:line="240" w:lineRule="auto"/>
        <w:ind w:firstLine="708"/>
        <w:jc w:val="both"/>
        <w:rPr>
          <w:rFonts w:ascii="Times New Roman" w:hAnsi="Times New Roman" w:cs="Times New Roman"/>
          <w:bCs/>
          <w:kern w:val="24"/>
          <w:sz w:val="24"/>
          <w:szCs w:val="24"/>
        </w:rPr>
      </w:pPr>
    </w:p>
    <w:p w:rsidR="00156A88" w:rsidRPr="00D27570" w:rsidRDefault="00156A88" w:rsidP="00D27570">
      <w:pPr>
        <w:keepNext/>
        <w:spacing w:after="0"/>
        <w:jc w:val="center"/>
        <w:outlineLvl w:val="0"/>
        <w:rPr>
          <w:rFonts w:ascii="Times New Roman" w:hAnsi="Times New Roman" w:cs="Times New Roman"/>
          <w:b/>
          <w:bCs/>
          <w:kern w:val="32"/>
          <w:sz w:val="24"/>
          <w:szCs w:val="24"/>
        </w:rPr>
      </w:pPr>
      <w:r w:rsidRPr="00D27570">
        <w:rPr>
          <w:rFonts w:ascii="Times New Roman" w:hAnsi="Times New Roman" w:cs="Times New Roman"/>
          <w:b/>
          <w:bCs/>
          <w:kern w:val="32"/>
          <w:sz w:val="24"/>
          <w:szCs w:val="24"/>
        </w:rPr>
        <w:t>Правовые основы использования ДОТ</w:t>
      </w:r>
    </w:p>
    <w:p w:rsidR="00156A88" w:rsidRPr="00724954" w:rsidRDefault="00156A88" w:rsidP="00D27570">
      <w:pPr>
        <w:pStyle w:val="a6"/>
        <w:numPr>
          <w:ilvl w:val="0"/>
          <w:numId w:val="11"/>
        </w:numPr>
        <w:spacing w:after="0" w:line="240" w:lineRule="auto"/>
        <w:ind w:left="0" w:firstLine="0"/>
        <w:contextualSpacing w:val="0"/>
        <w:jc w:val="both"/>
        <w:rPr>
          <w:rFonts w:ascii="Times New Roman" w:hAnsi="Times New Roman" w:cs="Times New Roman"/>
          <w:sz w:val="24"/>
          <w:szCs w:val="24"/>
        </w:rPr>
      </w:pPr>
      <w:r w:rsidRPr="00724954">
        <w:rPr>
          <w:rFonts w:ascii="Times New Roman" w:hAnsi="Times New Roman" w:cs="Times New Roman"/>
          <w:sz w:val="24"/>
          <w:szCs w:val="24"/>
        </w:rPr>
        <w:t xml:space="preserve">Федеральный закон от 29 декабря 2012 г. № 273-ФЗ «Об образовании в Российской Федерации»; </w:t>
      </w:r>
    </w:p>
    <w:p w:rsidR="00156A88" w:rsidRPr="00724954" w:rsidRDefault="00156A88" w:rsidP="00156A88">
      <w:pPr>
        <w:pStyle w:val="a6"/>
        <w:numPr>
          <w:ilvl w:val="0"/>
          <w:numId w:val="11"/>
        </w:numPr>
        <w:spacing w:after="0" w:line="240" w:lineRule="auto"/>
        <w:ind w:left="0" w:firstLine="0"/>
        <w:contextualSpacing w:val="0"/>
        <w:jc w:val="both"/>
        <w:rPr>
          <w:rFonts w:ascii="Times New Roman" w:hAnsi="Times New Roman" w:cs="Times New Roman"/>
          <w:bCs/>
          <w:sz w:val="24"/>
          <w:szCs w:val="24"/>
        </w:rPr>
      </w:pPr>
      <w:r w:rsidRPr="00724954">
        <w:rPr>
          <w:rFonts w:ascii="Times New Roman" w:hAnsi="Times New Roman" w:cs="Times New Roman"/>
          <w:bCs/>
          <w:sz w:val="24"/>
          <w:szCs w:val="24"/>
        </w:rPr>
        <w:t xml:space="preserve">Приказ </w:t>
      </w:r>
      <w:proofErr w:type="spellStart"/>
      <w:r w:rsidRPr="00724954">
        <w:rPr>
          <w:rFonts w:ascii="Times New Roman" w:hAnsi="Times New Roman" w:cs="Times New Roman"/>
          <w:bCs/>
          <w:sz w:val="24"/>
          <w:szCs w:val="24"/>
        </w:rPr>
        <w:t>Минобрнауки</w:t>
      </w:r>
      <w:proofErr w:type="spellEnd"/>
      <w:r w:rsidRPr="00724954">
        <w:rPr>
          <w:rFonts w:ascii="Times New Roman" w:hAnsi="Times New Roman" w:cs="Times New Roman"/>
          <w:bCs/>
          <w:sz w:val="24"/>
          <w:szCs w:val="24"/>
        </w:rPr>
        <w:t xml:space="preserve"> РФ от  6 мая 2005 г. № 137 «Об использовании дистанционных образовательных технологий»;</w:t>
      </w:r>
    </w:p>
    <w:p w:rsidR="00156A88" w:rsidRPr="00724954" w:rsidRDefault="00156A88" w:rsidP="00156A88">
      <w:pPr>
        <w:pStyle w:val="a6"/>
        <w:numPr>
          <w:ilvl w:val="0"/>
          <w:numId w:val="11"/>
        </w:numPr>
        <w:spacing w:after="0" w:line="240" w:lineRule="auto"/>
        <w:ind w:left="0" w:firstLine="0"/>
        <w:contextualSpacing w:val="0"/>
        <w:jc w:val="both"/>
        <w:rPr>
          <w:rFonts w:ascii="Times New Roman" w:hAnsi="Times New Roman" w:cs="Times New Roman"/>
          <w:bCs/>
          <w:sz w:val="24"/>
          <w:szCs w:val="24"/>
        </w:rPr>
      </w:pPr>
      <w:r w:rsidRPr="00724954">
        <w:rPr>
          <w:rFonts w:ascii="Times New Roman" w:hAnsi="Times New Roman" w:cs="Times New Roman"/>
          <w:bCs/>
          <w:sz w:val="24"/>
          <w:szCs w:val="24"/>
        </w:rPr>
        <w:t xml:space="preserve">ГОСТ </w:t>
      </w:r>
      <w:proofErr w:type="gramStart"/>
      <w:r w:rsidRPr="00724954">
        <w:rPr>
          <w:rFonts w:ascii="Times New Roman" w:hAnsi="Times New Roman" w:cs="Times New Roman"/>
          <w:bCs/>
          <w:sz w:val="24"/>
          <w:szCs w:val="24"/>
        </w:rPr>
        <w:t>Р</w:t>
      </w:r>
      <w:proofErr w:type="gramEnd"/>
      <w:r w:rsidRPr="00724954">
        <w:rPr>
          <w:rFonts w:ascii="Times New Roman" w:hAnsi="Times New Roman" w:cs="Times New Roman"/>
          <w:bCs/>
          <w:sz w:val="24"/>
          <w:szCs w:val="24"/>
        </w:rPr>
        <w:t xml:space="preserve"> 53620-2009 «Информационно-коммуникационные технологии в образовании. Электронные образовательные ресурсы. Общие положения»;</w:t>
      </w:r>
    </w:p>
    <w:p w:rsidR="00156A88" w:rsidRPr="00724954" w:rsidRDefault="00156A88" w:rsidP="00156A88">
      <w:pPr>
        <w:pStyle w:val="a6"/>
        <w:numPr>
          <w:ilvl w:val="0"/>
          <w:numId w:val="11"/>
        </w:numPr>
        <w:spacing w:after="0" w:line="240" w:lineRule="auto"/>
        <w:ind w:left="0" w:firstLine="0"/>
        <w:contextualSpacing w:val="0"/>
        <w:jc w:val="both"/>
        <w:rPr>
          <w:rFonts w:ascii="Times New Roman" w:hAnsi="Times New Roman" w:cs="Times New Roman"/>
          <w:bCs/>
          <w:sz w:val="24"/>
          <w:szCs w:val="24"/>
        </w:rPr>
      </w:pPr>
      <w:r w:rsidRPr="00724954">
        <w:rPr>
          <w:rFonts w:ascii="Times New Roman" w:hAnsi="Times New Roman" w:cs="Times New Roman"/>
          <w:bCs/>
          <w:sz w:val="24"/>
          <w:szCs w:val="24"/>
        </w:rPr>
        <w:t>Приказ Министерства образования и науки от 01 июля 2013 г. № 499 «</w:t>
      </w:r>
      <w:r w:rsidRPr="00724954">
        <w:rPr>
          <w:rFonts w:ascii="Times New Roman" w:hAnsi="Times New Roman" w:cs="Times New Roman"/>
          <w:sz w:val="24"/>
          <w:szCs w:val="24"/>
          <w:shd w:val="clear" w:color="auto" w:fill="FFFFFF"/>
        </w:rPr>
        <w:t>Об утверждении Порядка организации и осуществления образовательной деятельности по дополнительным профессиональным программам»</w:t>
      </w:r>
      <w:r w:rsidR="00264BD5" w:rsidRPr="00724954">
        <w:rPr>
          <w:rFonts w:ascii="Times New Roman" w:hAnsi="Times New Roman" w:cs="Times New Roman"/>
          <w:sz w:val="24"/>
          <w:szCs w:val="24"/>
          <w:shd w:val="clear" w:color="auto" w:fill="FFFFFF"/>
        </w:rPr>
        <w:t>.</w:t>
      </w:r>
    </w:p>
    <w:p w:rsidR="00264BD5" w:rsidRPr="00724954" w:rsidRDefault="00264BD5" w:rsidP="00264BD5">
      <w:pPr>
        <w:pStyle w:val="a6"/>
        <w:spacing w:after="0" w:line="240" w:lineRule="auto"/>
        <w:ind w:left="0"/>
        <w:contextualSpacing w:val="0"/>
        <w:jc w:val="both"/>
        <w:rPr>
          <w:rFonts w:ascii="Times New Roman" w:hAnsi="Times New Roman" w:cs="Times New Roman"/>
          <w:bCs/>
          <w:sz w:val="24"/>
          <w:szCs w:val="24"/>
        </w:rPr>
      </w:pPr>
    </w:p>
    <w:p w:rsidR="00264BD5" w:rsidRPr="00724954" w:rsidRDefault="00264BD5" w:rsidP="00264BD5">
      <w:pPr>
        <w:spacing w:after="0" w:line="240" w:lineRule="auto"/>
        <w:jc w:val="center"/>
        <w:rPr>
          <w:rFonts w:ascii="Times New Roman" w:hAnsi="Times New Roman" w:cs="Times New Roman"/>
          <w:b/>
          <w:bCs/>
          <w:iCs/>
          <w:sz w:val="24"/>
          <w:szCs w:val="24"/>
        </w:rPr>
      </w:pPr>
      <w:r w:rsidRPr="00724954">
        <w:rPr>
          <w:rFonts w:ascii="Times New Roman" w:hAnsi="Times New Roman" w:cs="Times New Roman"/>
          <w:b/>
          <w:bCs/>
          <w:iCs/>
          <w:sz w:val="24"/>
          <w:szCs w:val="24"/>
        </w:rPr>
        <w:t xml:space="preserve">Особенностями  реализации дистанционного обучения </w:t>
      </w:r>
    </w:p>
    <w:p w:rsidR="00264BD5" w:rsidRPr="00724954" w:rsidRDefault="00264BD5" w:rsidP="00264BD5">
      <w:pPr>
        <w:ind w:firstLine="708"/>
        <w:contextualSpacing/>
        <w:jc w:val="both"/>
        <w:rPr>
          <w:rFonts w:ascii="Times New Roman" w:hAnsi="Times New Roman" w:cs="Times New Roman"/>
          <w:sz w:val="24"/>
          <w:szCs w:val="24"/>
        </w:rPr>
      </w:pPr>
      <w:r w:rsidRPr="00724954">
        <w:rPr>
          <w:rFonts w:ascii="Times New Roman" w:hAnsi="Times New Roman" w:cs="Times New Roman"/>
          <w:sz w:val="24"/>
          <w:szCs w:val="24"/>
        </w:rPr>
        <w:t xml:space="preserve">Дистанционное обучение может  применяться в образовательном процессе как в форме электронного обучения (в режиме </w:t>
      </w:r>
      <w:proofErr w:type="spellStart"/>
      <w:r w:rsidRPr="00724954">
        <w:rPr>
          <w:rFonts w:ascii="Times New Roman" w:hAnsi="Times New Roman" w:cs="Times New Roman"/>
          <w:sz w:val="24"/>
          <w:szCs w:val="24"/>
          <w:shd w:val="clear" w:color="auto" w:fill="FFFFFF"/>
        </w:rPr>
        <w:t>on-line</w:t>
      </w:r>
      <w:proofErr w:type="spellEnd"/>
      <w:r w:rsidRPr="00724954">
        <w:rPr>
          <w:rFonts w:ascii="Times New Roman" w:hAnsi="Times New Roman" w:cs="Times New Roman"/>
          <w:sz w:val="24"/>
          <w:szCs w:val="24"/>
        </w:rPr>
        <w:t>), так и с использованием дистанционных образовательных технологий (</w:t>
      </w:r>
      <w:r w:rsidRPr="00724954">
        <w:rPr>
          <w:rFonts w:ascii="Times New Roman" w:hAnsi="Times New Roman" w:cs="Times New Roman"/>
          <w:sz w:val="24"/>
          <w:szCs w:val="24"/>
          <w:shd w:val="clear" w:color="auto" w:fill="FFFFFF"/>
        </w:rPr>
        <w:t xml:space="preserve">в режиме </w:t>
      </w:r>
      <w:proofErr w:type="spellStart"/>
      <w:r w:rsidRPr="00724954">
        <w:rPr>
          <w:rFonts w:ascii="Times New Roman" w:hAnsi="Times New Roman" w:cs="Times New Roman"/>
          <w:sz w:val="24"/>
          <w:szCs w:val="24"/>
          <w:shd w:val="clear" w:color="auto" w:fill="FFFFFF"/>
        </w:rPr>
        <w:t>off-line</w:t>
      </w:r>
      <w:proofErr w:type="spellEnd"/>
      <w:r w:rsidRPr="00724954">
        <w:rPr>
          <w:rFonts w:ascii="Times New Roman" w:hAnsi="Times New Roman" w:cs="Times New Roman"/>
          <w:sz w:val="24"/>
          <w:szCs w:val="24"/>
        </w:rPr>
        <w:t>), при проведении различных видов учебных занятий, текущего и рубежного контроля, промежуточной аттестации обучающихся.</w:t>
      </w:r>
    </w:p>
    <w:p w:rsidR="00264BD5" w:rsidRPr="00724954" w:rsidRDefault="00264BD5" w:rsidP="00264BD5">
      <w:pPr>
        <w:ind w:firstLine="708"/>
        <w:contextualSpacing/>
        <w:jc w:val="both"/>
        <w:rPr>
          <w:rFonts w:ascii="Times New Roman" w:hAnsi="Times New Roman" w:cs="Times New Roman"/>
          <w:sz w:val="24"/>
          <w:szCs w:val="24"/>
        </w:rPr>
      </w:pPr>
      <w:proofErr w:type="gramStart"/>
      <w:r w:rsidRPr="00724954">
        <w:rPr>
          <w:rFonts w:ascii="Times New Roman" w:hAnsi="Times New Roman" w:cs="Times New Roman"/>
          <w:sz w:val="24"/>
          <w:szCs w:val="24"/>
        </w:rPr>
        <w:lastRenderedPageBreak/>
        <w:t>Образовательная организация, реализующая дополнительную профессиональную программу повышения квалификации врачей самостоятельно определяет</w:t>
      </w:r>
      <w:proofErr w:type="gramEnd"/>
      <w:r w:rsidRPr="00724954">
        <w:rPr>
          <w:rFonts w:ascii="Times New Roman" w:hAnsi="Times New Roman" w:cs="Times New Roman"/>
          <w:sz w:val="24"/>
          <w:szCs w:val="24"/>
        </w:rPr>
        <w:t xml:space="preserve"> соотношение объема проведенных учебных занятий с использованием ДОТ. </w:t>
      </w:r>
    </w:p>
    <w:p w:rsidR="00264BD5" w:rsidRPr="00724954" w:rsidRDefault="00264BD5" w:rsidP="00264BD5">
      <w:pPr>
        <w:ind w:firstLine="708"/>
        <w:contextualSpacing/>
        <w:jc w:val="both"/>
        <w:rPr>
          <w:rFonts w:ascii="Times New Roman" w:hAnsi="Times New Roman" w:cs="Times New Roman"/>
          <w:sz w:val="24"/>
          <w:szCs w:val="24"/>
        </w:rPr>
      </w:pPr>
      <w:r w:rsidRPr="00724954">
        <w:rPr>
          <w:rFonts w:ascii="Times New Roman" w:hAnsi="Times New Roman" w:cs="Times New Roman"/>
          <w:sz w:val="24"/>
          <w:szCs w:val="24"/>
        </w:rPr>
        <w:t xml:space="preserve">Итоговая аттестация проходит в очной форме и регламентируется действующими нормативно-правовыми документами. </w:t>
      </w:r>
    </w:p>
    <w:p w:rsidR="00264BD5" w:rsidRPr="00724954" w:rsidRDefault="00264BD5" w:rsidP="00264BD5">
      <w:pPr>
        <w:ind w:firstLine="708"/>
        <w:contextualSpacing/>
        <w:jc w:val="both"/>
        <w:rPr>
          <w:rFonts w:ascii="Times New Roman" w:hAnsi="Times New Roman" w:cs="Times New Roman"/>
          <w:sz w:val="24"/>
          <w:szCs w:val="24"/>
        </w:rPr>
      </w:pPr>
      <w:r w:rsidRPr="00724954">
        <w:rPr>
          <w:rFonts w:ascii="Times New Roman" w:hAnsi="Times New Roman" w:cs="Times New Roman"/>
          <w:sz w:val="24"/>
          <w:szCs w:val="24"/>
        </w:rPr>
        <w:t>Учебный процесс с использованием дистанционного обучения осуществляется в соответствии с учебными планами дополнительных профессиональных программ.</w:t>
      </w:r>
    </w:p>
    <w:p w:rsidR="00264BD5" w:rsidRPr="00724954" w:rsidRDefault="00264BD5" w:rsidP="00264BD5">
      <w:pPr>
        <w:spacing w:after="0" w:line="240" w:lineRule="auto"/>
        <w:jc w:val="both"/>
        <w:rPr>
          <w:rFonts w:ascii="Times New Roman" w:hAnsi="Times New Roman" w:cs="Times New Roman"/>
          <w:bCs/>
          <w:sz w:val="24"/>
          <w:szCs w:val="24"/>
        </w:rPr>
      </w:pPr>
    </w:p>
    <w:p w:rsidR="00156A88" w:rsidRPr="00724954" w:rsidRDefault="00156A88" w:rsidP="00264BD5">
      <w:pPr>
        <w:spacing w:after="0" w:line="240" w:lineRule="auto"/>
        <w:jc w:val="center"/>
        <w:rPr>
          <w:rFonts w:ascii="Times New Roman" w:hAnsi="Times New Roman" w:cs="Times New Roman"/>
          <w:b/>
          <w:bCs/>
          <w:kern w:val="32"/>
          <w:sz w:val="24"/>
          <w:szCs w:val="24"/>
        </w:rPr>
      </w:pPr>
      <w:r w:rsidRPr="00724954">
        <w:rPr>
          <w:rFonts w:ascii="Times New Roman" w:hAnsi="Times New Roman" w:cs="Times New Roman"/>
          <w:b/>
          <w:bCs/>
          <w:kern w:val="32"/>
          <w:sz w:val="24"/>
          <w:szCs w:val="24"/>
        </w:rPr>
        <w:t>Цели дистанционного обучения</w:t>
      </w:r>
      <w:r w:rsidR="00264BD5" w:rsidRPr="00724954">
        <w:rPr>
          <w:rFonts w:ascii="Times New Roman" w:hAnsi="Times New Roman" w:cs="Times New Roman"/>
          <w:b/>
          <w:bCs/>
          <w:kern w:val="32"/>
          <w:sz w:val="24"/>
          <w:szCs w:val="24"/>
        </w:rPr>
        <w:t>:</w:t>
      </w:r>
    </w:p>
    <w:p w:rsidR="00156A88" w:rsidRPr="00724954" w:rsidRDefault="00156A88" w:rsidP="00156A88">
      <w:pPr>
        <w:pStyle w:val="a6"/>
        <w:numPr>
          <w:ilvl w:val="0"/>
          <w:numId w:val="12"/>
        </w:numPr>
        <w:tabs>
          <w:tab w:val="left" w:pos="72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724954">
        <w:rPr>
          <w:rFonts w:ascii="Times New Roman" w:hAnsi="Times New Roman" w:cs="Times New Roman"/>
          <w:sz w:val="24"/>
          <w:szCs w:val="24"/>
        </w:rPr>
        <w:t>ориентация образовательного процесса, нацеленная на формирование и развитие всего набора общекультурных и профессиональных компетенций в соответствии с квалификационными характеристиками врача-специалиста функциональной диагностики;</w:t>
      </w:r>
    </w:p>
    <w:p w:rsidR="00156A88" w:rsidRPr="00724954" w:rsidRDefault="00156A88" w:rsidP="00156A88">
      <w:pPr>
        <w:pStyle w:val="a6"/>
        <w:numPr>
          <w:ilvl w:val="0"/>
          <w:numId w:val="12"/>
        </w:numPr>
        <w:tabs>
          <w:tab w:val="left" w:pos="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724954">
        <w:rPr>
          <w:rFonts w:ascii="Times New Roman" w:hAnsi="Times New Roman" w:cs="Times New Roman"/>
          <w:sz w:val="24"/>
          <w:szCs w:val="24"/>
        </w:rPr>
        <w:t>расширение доступа врачей к качественным образовательным услугам;</w:t>
      </w:r>
    </w:p>
    <w:p w:rsidR="00156A88" w:rsidRPr="00724954" w:rsidRDefault="00156A88" w:rsidP="00156A88">
      <w:pPr>
        <w:pStyle w:val="a6"/>
        <w:numPr>
          <w:ilvl w:val="0"/>
          <w:numId w:val="12"/>
        </w:numPr>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724954">
        <w:rPr>
          <w:rFonts w:ascii="Times New Roman" w:hAnsi="Times New Roman" w:cs="Times New Roman"/>
          <w:sz w:val="24"/>
          <w:szCs w:val="24"/>
        </w:rPr>
        <w:t xml:space="preserve">увеличение контингента обучаемых за счет предоставления возможности освоения образовательных программ в максимально удобной форме − непосредственно по месту его пребывания; </w:t>
      </w:r>
    </w:p>
    <w:p w:rsidR="00156A88" w:rsidRPr="00724954" w:rsidRDefault="00156A88" w:rsidP="00156A88">
      <w:pPr>
        <w:pStyle w:val="a6"/>
        <w:numPr>
          <w:ilvl w:val="0"/>
          <w:numId w:val="12"/>
        </w:numPr>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724954">
        <w:rPr>
          <w:rFonts w:ascii="Times New Roman" w:hAnsi="Times New Roman" w:cs="Times New Roman"/>
          <w:sz w:val="24"/>
          <w:szCs w:val="24"/>
        </w:rPr>
        <w:t>повышение качества подготовки обучаемых за счет внедрения новых, современных компьютерных технологий и средств обучения;</w:t>
      </w:r>
    </w:p>
    <w:p w:rsidR="00156A88" w:rsidRPr="00724954" w:rsidRDefault="00156A88" w:rsidP="00156A88">
      <w:pPr>
        <w:pStyle w:val="a6"/>
        <w:numPr>
          <w:ilvl w:val="0"/>
          <w:numId w:val="12"/>
        </w:numPr>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724954">
        <w:rPr>
          <w:rFonts w:ascii="Times New Roman" w:hAnsi="Times New Roman" w:cs="Times New Roman"/>
          <w:sz w:val="24"/>
          <w:szCs w:val="24"/>
        </w:rPr>
        <w:t xml:space="preserve">повышение эффективности самостоятельной работы </w:t>
      </w:r>
      <w:proofErr w:type="gramStart"/>
      <w:r w:rsidRPr="00724954">
        <w:rPr>
          <w:rFonts w:ascii="Times New Roman" w:hAnsi="Times New Roman" w:cs="Times New Roman"/>
          <w:sz w:val="24"/>
          <w:szCs w:val="24"/>
        </w:rPr>
        <w:t>обучающихся</w:t>
      </w:r>
      <w:proofErr w:type="gramEnd"/>
      <w:r w:rsidRPr="00724954">
        <w:rPr>
          <w:rFonts w:ascii="Times New Roman" w:hAnsi="Times New Roman" w:cs="Times New Roman"/>
          <w:sz w:val="24"/>
          <w:szCs w:val="24"/>
        </w:rPr>
        <w:t>.</w:t>
      </w:r>
    </w:p>
    <w:p w:rsidR="00264BD5" w:rsidRPr="00724954" w:rsidRDefault="00264BD5" w:rsidP="00264BD5">
      <w:pPr>
        <w:pStyle w:val="a6"/>
        <w:autoSpaceDE w:val="0"/>
        <w:autoSpaceDN w:val="0"/>
        <w:adjustRightInd w:val="0"/>
        <w:spacing w:after="0" w:line="240" w:lineRule="auto"/>
        <w:ind w:left="0"/>
        <w:contextualSpacing w:val="0"/>
        <w:jc w:val="both"/>
        <w:rPr>
          <w:rFonts w:ascii="Times New Roman" w:hAnsi="Times New Roman" w:cs="Times New Roman"/>
          <w:sz w:val="24"/>
          <w:szCs w:val="24"/>
        </w:rPr>
      </w:pPr>
    </w:p>
    <w:p w:rsidR="00156A88" w:rsidRPr="00724954" w:rsidRDefault="00156A88" w:rsidP="00156A88">
      <w:pPr>
        <w:spacing w:after="0"/>
        <w:jc w:val="center"/>
        <w:rPr>
          <w:rFonts w:ascii="Times New Roman" w:hAnsi="Times New Roman" w:cs="Times New Roman"/>
          <w:b/>
          <w:spacing w:val="-2"/>
          <w:sz w:val="24"/>
          <w:szCs w:val="24"/>
        </w:rPr>
      </w:pPr>
      <w:r w:rsidRPr="00724954">
        <w:rPr>
          <w:rFonts w:ascii="Times New Roman" w:hAnsi="Times New Roman" w:cs="Times New Roman"/>
          <w:b/>
          <w:spacing w:val="-2"/>
          <w:sz w:val="24"/>
          <w:szCs w:val="24"/>
        </w:rPr>
        <w:t>Формы организации учебного процесса при дистанционном обучении</w:t>
      </w:r>
    </w:p>
    <w:p w:rsidR="00156A88" w:rsidRPr="00724954" w:rsidRDefault="00156A88" w:rsidP="005F52B5">
      <w:pPr>
        <w:pStyle w:val="a6"/>
        <w:numPr>
          <w:ilvl w:val="0"/>
          <w:numId w:val="16"/>
        </w:numPr>
        <w:spacing w:after="0" w:line="240" w:lineRule="auto"/>
        <w:ind w:left="0" w:firstLine="426"/>
        <w:jc w:val="both"/>
        <w:rPr>
          <w:rFonts w:ascii="Times New Roman" w:hAnsi="Times New Roman" w:cs="Times New Roman"/>
          <w:spacing w:val="-2"/>
          <w:sz w:val="24"/>
          <w:szCs w:val="24"/>
        </w:rPr>
      </w:pPr>
      <w:r w:rsidRPr="00724954">
        <w:rPr>
          <w:rFonts w:ascii="Times New Roman" w:hAnsi="Times New Roman" w:cs="Times New Roman"/>
          <w:spacing w:val="-2"/>
          <w:sz w:val="24"/>
          <w:szCs w:val="24"/>
        </w:rPr>
        <w:t>Асинхронная организация учебного процесса (</w:t>
      </w:r>
      <w:proofErr w:type="gramStart"/>
      <w:r w:rsidRPr="00724954">
        <w:rPr>
          <w:rFonts w:ascii="Times New Roman" w:hAnsi="Times New Roman" w:cs="Times New Roman"/>
          <w:sz w:val="24"/>
          <w:szCs w:val="24"/>
          <w:shd w:val="clear" w:color="auto" w:fill="FFFFFF"/>
        </w:rPr>
        <w:t>режиме</w:t>
      </w:r>
      <w:proofErr w:type="gramEnd"/>
      <w:r w:rsidRPr="00724954">
        <w:rPr>
          <w:rFonts w:ascii="Times New Roman" w:hAnsi="Times New Roman" w:cs="Times New Roman"/>
          <w:sz w:val="24"/>
          <w:szCs w:val="24"/>
          <w:shd w:val="clear" w:color="auto" w:fill="FFFFFF"/>
        </w:rPr>
        <w:t xml:space="preserve"> </w:t>
      </w:r>
      <w:proofErr w:type="spellStart"/>
      <w:r w:rsidRPr="00724954">
        <w:rPr>
          <w:rFonts w:ascii="Times New Roman" w:hAnsi="Times New Roman" w:cs="Times New Roman"/>
          <w:sz w:val="24"/>
          <w:szCs w:val="24"/>
          <w:shd w:val="clear" w:color="auto" w:fill="FFFFFF"/>
        </w:rPr>
        <w:t>off-line</w:t>
      </w:r>
      <w:proofErr w:type="spellEnd"/>
      <w:r w:rsidRPr="00724954">
        <w:rPr>
          <w:rFonts w:ascii="Times New Roman" w:hAnsi="Times New Roman" w:cs="Times New Roman"/>
          <w:sz w:val="24"/>
          <w:szCs w:val="24"/>
          <w:shd w:val="clear" w:color="auto" w:fill="FFFFFF"/>
        </w:rPr>
        <w:t xml:space="preserve">)  </w:t>
      </w:r>
      <w:r w:rsidRPr="00724954">
        <w:rPr>
          <w:rFonts w:ascii="Times New Roman" w:hAnsi="Times New Roman" w:cs="Times New Roman"/>
          <w:spacing w:val="-2"/>
          <w:sz w:val="24"/>
          <w:szCs w:val="24"/>
        </w:rPr>
        <w:t xml:space="preserve"> обеспечивает обучающемуся  возможность освоения учебного материала в любое удобное для него время и общение с преподавателями с использованием средств телекоммуникаций в режиме отложенного времени. ЭОР включают:</w:t>
      </w:r>
    </w:p>
    <w:p w:rsidR="00156A88" w:rsidRPr="00724954" w:rsidRDefault="00156A88" w:rsidP="00156A88">
      <w:pPr>
        <w:pStyle w:val="a6"/>
        <w:numPr>
          <w:ilvl w:val="0"/>
          <w:numId w:val="15"/>
        </w:numPr>
        <w:spacing w:after="0" w:line="240" w:lineRule="auto"/>
        <w:ind w:left="0" w:firstLine="0"/>
        <w:jc w:val="both"/>
        <w:rPr>
          <w:rFonts w:ascii="Times New Roman" w:hAnsi="Times New Roman" w:cs="Times New Roman"/>
          <w:spacing w:val="-2"/>
          <w:sz w:val="24"/>
          <w:szCs w:val="24"/>
        </w:rPr>
      </w:pPr>
      <w:r w:rsidRPr="00724954">
        <w:rPr>
          <w:rFonts w:ascii="Times New Roman" w:hAnsi="Times New Roman" w:cs="Times New Roman"/>
          <w:i/>
          <w:iCs/>
          <w:sz w:val="24"/>
          <w:szCs w:val="24"/>
        </w:rPr>
        <w:t>Веб-занятия</w:t>
      </w:r>
      <w:r w:rsidRPr="00724954">
        <w:rPr>
          <w:rFonts w:ascii="Times New Roman" w:hAnsi="Times New Roman" w:cs="Times New Roman"/>
          <w:sz w:val="24"/>
          <w:szCs w:val="24"/>
        </w:rPr>
        <w:t xml:space="preserve"> — </w:t>
      </w:r>
      <w:proofErr w:type="gramStart"/>
      <w:r w:rsidRPr="00724954">
        <w:rPr>
          <w:rFonts w:ascii="Times New Roman" w:hAnsi="Times New Roman" w:cs="Times New Roman"/>
          <w:sz w:val="24"/>
          <w:szCs w:val="24"/>
        </w:rPr>
        <w:t>слайд-лекции</w:t>
      </w:r>
      <w:proofErr w:type="gramEnd"/>
      <w:r w:rsidRPr="00724954">
        <w:rPr>
          <w:rFonts w:ascii="Times New Roman" w:hAnsi="Times New Roman" w:cs="Times New Roman"/>
          <w:sz w:val="24"/>
          <w:szCs w:val="24"/>
        </w:rPr>
        <w:t xml:space="preserve"> (видео-лекции, аудио-лекции и т.д.), конференции, семинары, деловые игры, лабораторные работы, практикумы и другие формы учебных занятий, проводимых с помощью средств телекоммуникаций и других возможностей «Всемирной паутины»;</w:t>
      </w:r>
    </w:p>
    <w:p w:rsidR="00156A88" w:rsidRPr="00724954" w:rsidRDefault="00156A88" w:rsidP="00156A88">
      <w:pPr>
        <w:pStyle w:val="a6"/>
        <w:numPr>
          <w:ilvl w:val="0"/>
          <w:numId w:val="15"/>
        </w:numPr>
        <w:spacing w:after="0" w:line="240" w:lineRule="auto"/>
        <w:ind w:left="0" w:firstLine="0"/>
        <w:jc w:val="both"/>
        <w:rPr>
          <w:rFonts w:ascii="Times New Roman" w:hAnsi="Times New Roman" w:cs="Times New Roman"/>
          <w:spacing w:val="-2"/>
          <w:sz w:val="24"/>
          <w:szCs w:val="24"/>
        </w:rPr>
      </w:pPr>
      <w:proofErr w:type="gramStart"/>
      <w:r w:rsidRPr="00724954">
        <w:rPr>
          <w:rFonts w:ascii="Times New Roman" w:hAnsi="Times New Roman" w:cs="Times New Roman"/>
          <w:i/>
          <w:spacing w:val="-2"/>
          <w:sz w:val="24"/>
          <w:szCs w:val="24"/>
        </w:rPr>
        <w:t xml:space="preserve">Веб-форумы - </w:t>
      </w:r>
      <w:r w:rsidRPr="00724954">
        <w:rPr>
          <w:rFonts w:ascii="Times New Roman" w:hAnsi="Times New Roman" w:cs="Times New Roman"/>
          <w:sz w:val="24"/>
          <w:szCs w:val="24"/>
        </w:rPr>
        <w:t>форма работы пользователей с обучающимися по определённой теме или проблеме с помощью записей, оставляемых на одном из сайтов с установленной на нем соответствующей программой,  отличаются возможностью более длительной (многодневной) работы и асинхронным характером взаимодействия преподавателя и обучающегося;</w:t>
      </w:r>
      <w:proofErr w:type="gramEnd"/>
    </w:p>
    <w:p w:rsidR="00156A88" w:rsidRPr="00724954" w:rsidRDefault="00156A88" w:rsidP="00156A88">
      <w:pPr>
        <w:pStyle w:val="ab"/>
        <w:numPr>
          <w:ilvl w:val="0"/>
          <w:numId w:val="14"/>
        </w:numPr>
        <w:shd w:val="clear" w:color="auto" w:fill="FFFFFF"/>
        <w:spacing w:before="0" w:beforeAutospacing="0" w:after="0" w:afterAutospacing="0"/>
        <w:ind w:left="0" w:firstLine="0"/>
        <w:jc w:val="both"/>
        <w:rPr>
          <w:i/>
          <w:iCs/>
          <w:shd w:val="clear" w:color="auto" w:fill="FFFFFF"/>
        </w:rPr>
      </w:pPr>
      <w:r w:rsidRPr="00724954">
        <w:rPr>
          <w:i/>
          <w:spacing w:val="-2"/>
        </w:rPr>
        <w:t xml:space="preserve">Просмотр записи  </w:t>
      </w:r>
      <w:r w:rsidRPr="00724954">
        <w:rPr>
          <w:i/>
        </w:rPr>
        <w:t>Веб-семинаров</w:t>
      </w:r>
      <w:r w:rsidRPr="00724954">
        <w:t xml:space="preserve"> (</w:t>
      </w:r>
      <w:hyperlink r:id="rId9" w:tooltip="Английский язык" w:history="1">
        <w:r w:rsidRPr="00724954">
          <w:rPr>
            <w:rStyle w:val="a5"/>
            <w:color w:val="auto"/>
            <w:shd w:val="clear" w:color="auto" w:fill="FFFFFF"/>
          </w:rPr>
          <w:t>англ.</w:t>
        </w:r>
      </w:hyperlink>
      <w:r w:rsidRPr="00724954">
        <w:rPr>
          <w:shd w:val="clear" w:color="auto" w:fill="FFFFFF"/>
        </w:rPr>
        <w:t> </w:t>
      </w:r>
      <w:proofErr w:type="spellStart"/>
      <w:r w:rsidRPr="00724954">
        <w:rPr>
          <w:i/>
          <w:iCs/>
          <w:shd w:val="clear" w:color="auto" w:fill="FFFFFF"/>
        </w:rPr>
        <w:t>webinar</w:t>
      </w:r>
      <w:proofErr w:type="spellEnd"/>
      <w:r w:rsidRPr="00724954">
        <w:rPr>
          <w:i/>
          <w:iCs/>
          <w:shd w:val="clear" w:color="auto" w:fill="FFFFFF"/>
        </w:rPr>
        <w:t>) и телеконференций;</w:t>
      </w:r>
    </w:p>
    <w:p w:rsidR="00156A88" w:rsidRPr="00724954" w:rsidRDefault="00156A88" w:rsidP="00156A88">
      <w:pPr>
        <w:pStyle w:val="a6"/>
        <w:numPr>
          <w:ilvl w:val="0"/>
          <w:numId w:val="15"/>
        </w:numPr>
        <w:spacing w:after="0" w:line="240" w:lineRule="auto"/>
        <w:ind w:left="0" w:firstLine="0"/>
        <w:jc w:val="both"/>
        <w:rPr>
          <w:rFonts w:ascii="Times New Roman" w:hAnsi="Times New Roman" w:cs="Times New Roman"/>
          <w:spacing w:val="-2"/>
          <w:sz w:val="24"/>
          <w:szCs w:val="24"/>
        </w:rPr>
      </w:pPr>
      <w:r w:rsidRPr="00724954">
        <w:rPr>
          <w:rFonts w:ascii="Times New Roman" w:hAnsi="Times New Roman" w:cs="Times New Roman"/>
          <w:i/>
          <w:spacing w:val="-2"/>
          <w:sz w:val="24"/>
          <w:szCs w:val="24"/>
        </w:rPr>
        <w:t>Контроль образовательных достижений обучающихся (</w:t>
      </w:r>
      <w:r w:rsidRPr="00724954">
        <w:rPr>
          <w:rFonts w:ascii="Times New Roman" w:hAnsi="Times New Roman" w:cs="Times New Roman"/>
          <w:spacing w:val="-2"/>
          <w:sz w:val="24"/>
          <w:szCs w:val="24"/>
        </w:rPr>
        <w:t>тестирование, викторины, решения ситуационных задач и т.д.</w:t>
      </w:r>
      <w:r w:rsidRPr="00724954">
        <w:rPr>
          <w:rFonts w:ascii="Times New Roman" w:hAnsi="Times New Roman" w:cs="Times New Roman"/>
          <w:i/>
          <w:spacing w:val="-2"/>
          <w:sz w:val="24"/>
          <w:szCs w:val="24"/>
        </w:rPr>
        <w:t>).</w:t>
      </w:r>
    </w:p>
    <w:p w:rsidR="00156A88" w:rsidRPr="00724954" w:rsidRDefault="00156A88" w:rsidP="005F52B5">
      <w:pPr>
        <w:pStyle w:val="a6"/>
        <w:numPr>
          <w:ilvl w:val="0"/>
          <w:numId w:val="16"/>
        </w:numPr>
        <w:spacing w:after="0" w:line="240" w:lineRule="auto"/>
        <w:ind w:left="0" w:firstLine="426"/>
        <w:jc w:val="both"/>
        <w:rPr>
          <w:rFonts w:ascii="Times New Roman" w:hAnsi="Times New Roman" w:cs="Times New Roman"/>
          <w:spacing w:val="-2"/>
          <w:sz w:val="24"/>
          <w:szCs w:val="24"/>
        </w:rPr>
      </w:pPr>
      <w:r w:rsidRPr="00724954">
        <w:rPr>
          <w:rFonts w:ascii="Times New Roman" w:hAnsi="Times New Roman" w:cs="Times New Roman"/>
          <w:spacing w:val="-2"/>
          <w:sz w:val="24"/>
          <w:szCs w:val="24"/>
        </w:rPr>
        <w:t>Синхронная организация учебного процесса</w:t>
      </w:r>
      <w:r w:rsidRPr="00724954">
        <w:rPr>
          <w:rFonts w:ascii="Times New Roman" w:hAnsi="Times New Roman" w:cs="Times New Roman"/>
          <w:b/>
          <w:sz w:val="24"/>
          <w:szCs w:val="24"/>
        </w:rPr>
        <w:t xml:space="preserve"> </w:t>
      </w:r>
      <w:r w:rsidRPr="00724954">
        <w:rPr>
          <w:rFonts w:ascii="Times New Roman" w:hAnsi="Times New Roman" w:cs="Times New Roman"/>
          <w:sz w:val="24"/>
          <w:szCs w:val="24"/>
        </w:rPr>
        <w:t xml:space="preserve">(режим </w:t>
      </w:r>
      <w:proofErr w:type="spellStart"/>
      <w:r w:rsidRPr="00724954">
        <w:rPr>
          <w:rFonts w:ascii="Times New Roman" w:hAnsi="Times New Roman" w:cs="Times New Roman"/>
          <w:sz w:val="24"/>
          <w:szCs w:val="24"/>
          <w:shd w:val="clear" w:color="auto" w:fill="FFFFFF"/>
        </w:rPr>
        <w:t>on-line</w:t>
      </w:r>
      <w:proofErr w:type="spellEnd"/>
      <w:r w:rsidRPr="00724954">
        <w:rPr>
          <w:rFonts w:ascii="Times New Roman" w:hAnsi="Times New Roman" w:cs="Times New Roman"/>
          <w:b/>
          <w:sz w:val="24"/>
          <w:szCs w:val="24"/>
          <w:shd w:val="clear" w:color="auto" w:fill="FFFFFF"/>
        </w:rPr>
        <w:t xml:space="preserve">) </w:t>
      </w:r>
      <w:r w:rsidRPr="00724954">
        <w:rPr>
          <w:rFonts w:ascii="Times New Roman" w:hAnsi="Times New Roman" w:cs="Times New Roman"/>
          <w:spacing w:val="-2"/>
          <w:sz w:val="24"/>
          <w:szCs w:val="24"/>
        </w:rPr>
        <w:t xml:space="preserve"> предусматривает проведение учебных </w:t>
      </w:r>
      <w:proofErr w:type="gramStart"/>
      <w:r w:rsidRPr="00724954">
        <w:rPr>
          <w:rFonts w:ascii="Times New Roman" w:hAnsi="Times New Roman" w:cs="Times New Roman"/>
          <w:spacing w:val="-2"/>
          <w:sz w:val="24"/>
          <w:szCs w:val="24"/>
        </w:rPr>
        <w:t>мероприятий</w:t>
      </w:r>
      <w:proofErr w:type="gramEnd"/>
      <w:r w:rsidRPr="00724954">
        <w:rPr>
          <w:rFonts w:ascii="Times New Roman" w:hAnsi="Times New Roman" w:cs="Times New Roman"/>
          <w:spacing w:val="-2"/>
          <w:sz w:val="24"/>
          <w:szCs w:val="24"/>
        </w:rPr>
        <w:t xml:space="preserve"> и общение обучающихся с преподавателями в режиме реального времени средствами  ИКТ и электронного обучения. ЭОР включают:</w:t>
      </w:r>
    </w:p>
    <w:p w:rsidR="00156A88" w:rsidRPr="00724954" w:rsidRDefault="00156A88" w:rsidP="00264BD5">
      <w:pPr>
        <w:pStyle w:val="ab"/>
        <w:numPr>
          <w:ilvl w:val="0"/>
          <w:numId w:val="14"/>
        </w:numPr>
        <w:shd w:val="clear" w:color="auto" w:fill="FFFFFF"/>
        <w:spacing w:before="0" w:beforeAutospacing="0" w:after="0" w:afterAutospacing="0"/>
        <w:ind w:left="0" w:firstLine="0"/>
        <w:jc w:val="both"/>
      </w:pPr>
      <w:proofErr w:type="gramStart"/>
      <w:r w:rsidRPr="00724954">
        <w:rPr>
          <w:i/>
          <w:iCs/>
        </w:rPr>
        <w:t>Чат-занятия</w:t>
      </w:r>
      <w:proofErr w:type="gramEnd"/>
      <w:r w:rsidRPr="00724954">
        <w:t xml:space="preserve"> — учебные занятия, осуществляемые с использованием чат-технологий. </w:t>
      </w:r>
      <w:proofErr w:type="gramStart"/>
      <w:r w:rsidRPr="00724954">
        <w:t>Чат-занятия</w:t>
      </w:r>
      <w:proofErr w:type="gramEnd"/>
      <w:r w:rsidRPr="00724954">
        <w:t xml:space="preserve"> проводятся синхронно, то есть все участники имеют одновременный доступ к чату;</w:t>
      </w:r>
    </w:p>
    <w:p w:rsidR="00156A88" w:rsidRPr="00724954" w:rsidRDefault="00156A88" w:rsidP="00264BD5">
      <w:pPr>
        <w:pStyle w:val="ab"/>
        <w:numPr>
          <w:ilvl w:val="0"/>
          <w:numId w:val="14"/>
        </w:numPr>
        <w:shd w:val="clear" w:color="auto" w:fill="FFFFFF"/>
        <w:spacing w:before="0" w:beforeAutospacing="0" w:after="0" w:afterAutospacing="0"/>
        <w:ind w:left="0" w:firstLine="0"/>
        <w:jc w:val="both"/>
        <w:rPr>
          <w:i/>
          <w:iCs/>
          <w:shd w:val="clear" w:color="auto" w:fill="FFFFFF"/>
        </w:rPr>
      </w:pPr>
      <w:r w:rsidRPr="00724954">
        <w:rPr>
          <w:i/>
        </w:rPr>
        <w:t>Веб-семинары</w:t>
      </w:r>
      <w:r w:rsidRPr="00724954">
        <w:t xml:space="preserve"> (</w:t>
      </w:r>
      <w:hyperlink r:id="rId10" w:tooltip="Английский язык" w:history="1">
        <w:r w:rsidRPr="00724954">
          <w:rPr>
            <w:rStyle w:val="a5"/>
            <w:color w:val="auto"/>
            <w:shd w:val="clear" w:color="auto" w:fill="FFFFFF"/>
          </w:rPr>
          <w:t>англ.</w:t>
        </w:r>
      </w:hyperlink>
      <w:r w:rsidRPr="00724954">
        <w:rPr>
          <w:shd w:val="clear" w:color="auto" w:fill="FFFFFF"/>
        </w:rPr>
        <w:t> </w:t>
      </w:r>
      <w:proofErr w:type="spellStart"/>
      <w:r w:rsidRPr="00724954">
        <w:rPr>
          <w:i/>
          <w:iCs/>
          <w:shd w:val="clear" w:color="auto" w:fill="FFFFFF"/>
        </w:rPr>
        <w:t>webinar</w:t>
      </w:r>
      <w:proofErr w:type="spellEnd"/>
      <w:r w:rsidRPr="00724954">
        <w:rPr>
          <w:i/>
          <w:iCs/>
          <w:shd w:val="clear" w:color="auto" w:fill="FFFFFF"/>
        </w:rPr>
        <w:t>);</w:t>
      </w:r>
    </w:p>
    <w:p w:rsidR="00156A88" w:rsidRPr="00724954" w:rsidRDefault="00156A88" w:rsidP="00264BD5">
      <w:pPr>
        <w:pStyle w:val="ab"/>
        <w:numPr>
          <w:ilvl w:val="0"/>
          <w:numId w:val="14"/>
        </w:numPr>
        <w:shd w:val="clear" w:color="auto" w:fill="FFFFFF"/>
        <w:spacing w:before="0" w:beforeAutospacing="0" w:after="0" w:afterAutospacing="0"/>
        <w:ind w:left="0" w:firstLine="0"/>
        <w:jc w:val="both"/>
        <w:rPr>
          <w:i/>
          <w:iCs/>
          <w:shd w:val="clear" w:color="auto" w:fill="FFFFFF"/>
        </w:rPr>
      </w:pPr>
      <w:r w:rsidRPr="00724954">
        <w:rPr>
          <w:i/>
          <w:iCs/>
          <w:shd w:val="clear" w:color="auto" w:fill="FFFFFF"/>
        </w:rPr>
        <w:t>Телеконференции.</w:t>
      </w:r>
    </w:p>
    <w:p w:rsidR="00156A88" w:rsidRPr="00724954" w:rsidRDefault="00156A88" w:rsidP="00156A88">
      <w:pPr>
        <w:pStyle w:val="a6"/>
        <w:tabs>
          <w:tab w:val="left" w:pos="1276"/>
        </w:tabs>
        <w:spacing w:after="0"/>
        <w:ind w:left="1080"/>
        <w:rPr>
          <w:rFonts w:ascii="Times New Roman" w:hAnsi="Times New Roman" w:cs="Times New Roman"/>
          <w:b/>
          <w:sz w:val="24"/>
          <w:szCs w:val="24"/>
        </w:rPr>
      </w:pPr>
    </w:p>
    <w:p w:rsidR="00B1665F" w:rsidRPr="00724954" w:rsidRDefault="00264BD5" w:rsidP="00264BD5">
      <w:pPr>
        <w:pStyle w:val="a6"/>
        <w:numPr>
          <w:ilvl w:val="0"/>
          <w:numId w:val="5"/>
        </w:numPr>
        <w:jc w:val="center"/>
        <w:rPr>
          <w:rFonts w:ascii="Times New Roman" w:hAnsi="Times New Roman" w:cs="Times New Roman"/>
          <w:b/>
          <w:sz w:val="24"/>
          <w:szCs w:val="24"/>
        </w:rPr>
      </w:pPr>
      <w:r w:rsidRPr="00724954">
        <w:rPr>
          <w:rFonts w:ascii="Times New Roman" w:hAnsi="Times New Roman" w:cs="Times New Roman"/>
          <w:b/>
          <w:bCs/>
          <w:iCs/>
          <w:sz w:val="24"/>
          <w:szCs w:val="24"/>
        </w:rPr>
        <w:t>Структура дополнительной профессиональной программы</w:t>
      </w:r>
    </w:p>
    <w:p w:rsidR="005E548B" w:rsidRPr="00724954" w:rsidRDefault="005E548B" w:rsidP="005E548B">
      <w:pPr>
        <w:tabs>
          <w:tab w:val="left" w:pos="709"/>
        </w:tabs>
        <w:spacing w:after="0"/>
        <w:jc w:val="both"/>
        <w:rPr>
          <w:rFonts w:ascii="Times New Roman" w:hAnsi="Times New Roman" w:cs="Times New Roman"/>
          <w:sz w:val="24"/>
          <w:szCs w:val="24"/>
        </w:rPr>
      </w:pPr>
      <w:r w:rsidRPr="00724954">
        <w:rPr>
          <w:rFonts w:ascii="Times New Roman" w:hAnsi="Times New Roman" w:cs="Times New Roman"/>
          <w:b/>
          <w:sz w:val="24"/>
          <w:szCs w:val="24"/>
        </w:rPr>
        <w:lastRenderedPageBreak/>
        <w:tab/>
        <w:t>Цель:</w:t>
      </w:r>
      <w:r w:rsidRPr="00724954">
        <w:rPr>
          <w:rFonts w:ascii="Times New Roman" w:hAnsi="Times New Roman" w:cs="Times New Roman"/>
          <w:sz w:val="24"/>
          <w:szCs w:val="24"/>
        </w:rPr>
        <w:t xml:space="preserve"> совершенствование профессиональных знаний и компетенций врача-специалиста функциональной диагностики, необходимых для профессиональной деятельности в рамках имеющейся квалификации.</w:t>
      </w:r>
    </w:p>
    <w:p w:rsidR="005E548B" w:rsidRPr="00724954" w:rsidRDefault="005E548B" w:rsidP="005E548B">
      <w:pPr>
        <w:spacing w:after="0"/>
        <w:ind w:firstLine="708"/>
        <w:rPr>
          <w:rFonts w:ascii="Times New Roman" w:hAnsi="Times New Roman" w:cs="Times New Roman"/>
          <w:sz w:val="24"/>
          <w:szCs w:val="24"/>
        </w:rPr>
      </w:pPr>
      <w:r w:rsidRPr="00724954">
        <w:rPr>
          <w:rFonts w:ascii="Times New Roman" w:hAnsi="Times New Roman" w:cs="Times New Roman"/>
          <w:b/>
          <w:sz w:val="24"/>
          <w:szCs w:val="24"/>
        </w:rPr>
        <w:t>Категория слушателей:</w:t>
      </w:r>
      <w:r w:rsidRPr="00724954">
        <w:rPr>
          <w:rFonts w:ascii="Times New Roman" w:hAnsi="Times New Roman" w:cs="Times New Roman"/>
          <w:sz w:val="24"/>
          <w:szCs w:val="24"/>
        </w:rPr>
        <w:t xml:space="preserve"> врачи-специалисты функциональной диагностики </w:t>
      </w:r>
    </w:p>
    <w:p w:rsidR="005E548B" w:rsidRPr="00724954" w:rsidRDefault="005E548B" w:rsidP="005E548B">
      <w:pPr>
        <w:spacing w:after="0"/>
        <w:ind w:firstLine="708"/>
        <w:rPr>
          <w:rFonts w:ascii="Times New Roman" w:hAnsi="Times New Roman" w:cs="Times New Roman"/>
          <w:sz w:val="24"/>
          <w:szCs w:val="24"/>
        </w:rPr>
      </w:pPr>
      <w:r w:rsidRPr="00724954">
        <w:rPr>
          <w:rFonts w:ascii="Times New Roman" w:hAnsi="Times New Roman" w:cs="Times New Roman"/>
          <w:b/>
          <w:sz w:val="24"/>
          <w:szCs w:val="24"/>
        </w:rPr>
        <w:t>Срок обучения:</w:t>
      </w:r>
      <w:r w:rsidRPr="00724954">
        <w:rPr>
          <w:rFonts w:ascii="Times New Roman" w:hAnsi="Times New Roman" w:cs="Times New Roman"/>
          <w:sz w:val="24"/>
          <w:szCs w:val="24"/>
        </w:rPr>
        <w:t xml:space="preserve"> 144 акад. час.</w:t>
      </w:r>
    </w:p>
    <w:p w:rsidR="005E548B" w:rsidRPr="00724954" w:rsidRDefault="005E548B" w:rsidP="005E548B">
      <w:pPr>
        <w:spacing w:after="0"/>
        <w:ind w:firstLine="708"/>
        <w:rPr>
          <w:rFonts w:ascii="Times New Roman" w:hAnsi="Times New Roman" w:cs="Times New Roman"/>
          <w:sz w:val="24"/>
          <w:szCs w:val="24"/>
        </w:rPr>
      </w:pPr>
      <w:r w:rsidRPr="00724954">
        <w:rPr>
          <w:rFonts w:ascii="Times New Roman" w:hAnsi="Times New Roman" w:cs="Times New Roman"/>
          <w:b/>
          <w:sz w:val="24"/>
          <w:szCs w:val="24"/>
        </w:rPr>
        <w:t>Трудоемкость:</w:t>
      </w:r>
      <w:r w:rsidRPr="00724954">
        <w:rPr>
          <w:rFonts w:ascii="Times New Roman" w:hAnsi="Times New Roman" w:cs="Times New Roman"/>
          <w:sz w:val="24"/>
          <w:szCs w:val="24"/>
        </w:rPr>
        <w:t xml:space="preserve"> </w:t>
      </w:r>
      <w:r w:rsidR="005F52B5">
        <w:rPr>
          <w:rFonts w:ascii="Times New Roman" w:hAnsi="Times New Roman" w:cs="Times New Roman"/>
          <w:sz w:val="24"/>
          <w:szCs w:val="24"/>
        </w:rPr>
        <w:t xml:space="preserve"> </w:t>
      </w:r>
      <w:r w:rsidRPr="005F52B5">
        <w:rPr>
          <w:rFonts w:ascii="Times New Roman" w:hAnsi="Times New Roman" w:cs="Times New Roman"/>
          <w:sz w:val="24"/>
          <w:szCs w:val="24"/>
        </w:rPr>
        <w:t>4</w:t>
      </w:r>
      <w:r w:rsidR="005F52B5">
        <w:rPr>
          <w:rFonts w:ascii="Times New Roman" w:hAnsi="Times New Roman" w:cs="Times New Roman"/>
          <w:sz w:val="24"/>
          <w:szCs w:val="24"/>
        </w:rPr>
        <w:t xml:space="preserve"> </w:t>
      </w:r>
      <w:proofErr w:type="spellStart"/>
      <w:r w:rsidRPr="005F52B5">
        <w:rPr>
          <w:rFonts w:ascii="Times New Roman" w:hAnsi="Times New Roman" w:cs="Times New Roman"/>
          <w:sz w:val="24"/>
          <w:szCs w:val="24"/>
        </w:rPr>
        <w:t>з</w:t>
      </w:r>
      <w:r w:rsidRPr="00724954">
        <w:rPr>
          <w:rFonts w:ascii="Times New Roman" w:hAnsi="Times New Roman" w:cs="Times New Roman"/>
          <w:sz w:val="24"/>
          <w:szCs w:val="24"/>
        </w:rPr>
        <w:t>ач.ед</w:t>
      </w:r>
      <w:proofErr w:type="spellEnd"/>
      <w:r w:rsidRPr="00724954">
        <w:rPr>
          <w:rFonts w:ascii="Times New Roman" w:hAnsi="Times New Roman" w:cs="Times New Roman"/>
          <w:sz w:val="24"/>
          <w:szCs w:val="24"/>
        </w:rPr>
        <w:t xml:space="preserve">. </w:t>
      </w:r>
    </w:p>
    <w:p w:rsidR="005E548B" w:rsidRPr="00724954" w:rsidRDefault="005E548B" w:rsidP="005E548B">
      <w:pPr>
        <w:spacing w:after="0"/>
        <w:ind w:firstLine="708"/>
        <w:jc w:val="both"/>
        <w:rPr>
          <w:rFonts w:ascii="Times New Roman" w:eastAsia="Calibri" w:hAnsi="Times New Roman" w:cs="Times New Roman"/>
          <w:sz w:val="24"/>
          <w:szCs w:val="24"/>
        </w:rPr>
      </w:pPr>
      <w:r w:rsidRPr="00724954">
        <w:rPr>
          <w:rFonts w:ascii="Times New Roman" w:eastAsia="Calibri" w:hAnsi="Times New Roman" w:cs="Times New Roman"/>
          <w:b/>
          <w:sz w:val="24"/>
          <w:szCs w:val="24"/>
        </w:rPr>
        <w:t>Форма обучения:</w:t>
      </w:r>
      <w:r w:rsidRPr="00724954">
        <w:rPr>
          <w:rFonts w:ascii="Times New Roman" w:eastAsia="Calibri" w:hAnsi="Times New Roman" w:cs="Times New Roman"/>
          <w:sz w:val="24"/>
          <w:szCs w:val="24"/>
        </w:rPr>
        <w:t xml:space="preserve"> с отрывом от работы (очная) и с частичным отрывом от работы (дистанционная)</w:t>
      </w:r>
    </w:p>
    <w:p w:rsidR="005E548B" w:rsidRPr="00724954" w:rsidRDefault="005E548B" w:rsidP="005E548B">
      <w:pPr>
        <w:spacing w:after="0"/>
        <w:ind w:firstLine="708"/>
        <w:jc w:val="both"/>
        <w:rPr>
          <w:rFonts w:ascii="Times New Roman" w:hAnsi="Times New Roman" w:cs="Times New Roman"/>
          <w:sz w:val="24"/>
          <w:szCs w:val="24"/>
        </w:rPr>
      </w:pPr>
      <w:r w:rsidRPr="00724954">
        <w:rPr>
          <w:rFonts w:ascii="Times New Roman" w:hAnsi="Times New Roman" w:cs="Times New Roman"/>
          <w:b/>
          <w:sz w:val="24"/>
          <w:szCs w:val="24"/>
        </w:rPr>
        <w:t>Режим занятий:</w:t>
      </w:r>
      <w:r w:rsidRPr="00724954">
        <w:rPr>
          <w:rFonts w:ascii="Times New Roman" w:hAnsi="Times New Roman" w:cs="Times New Roman"/>
          <w:sz w:val="24"/>
          <w:szCs w:val="24"/>
        </w:rPr>
        <w:t xml:space="preserve">  6 академических часов в день</w:t>
      </w:r>
    </w:p>
    <w:p w:rsidR="005E548B" w:rsidRPr="00724954" w:rsidRDefault="005E548B" w:rsidP="005E548B">
      <w:pPr>
        <w:spacing w:after="0"/>
        <w:ind w:firstLine="708"/>
        <w:jc w:val="both"/>
        <w:rPr>
          <w:rFonts w:ascii="Times New Roman" w:hAnsi="Times New Roman" w:cs="Times New Roman"/>
          <w:sz w:val="24"/>
          <w:szCs w:val="24"/>
        </w:rPr>
      </w:pPr>
    </w:p>
    <w:p w:rsidR="005E548B" w:rsidRPr="00724954" w:rsidRDefault="005E548B" w:rsidP="005E548B">
      <w:pPr>
        <w:pStyle w:val="a6"/>
        <w:numPr>
          <w:ilvl w:val="0"/>
          <w:numId w:val="5"/>
        </w:numPr>
        <w:spacing w:after="0"/>
        <w:jc w:val="center"/>
        <w:rPr>
          <w:rFonts w:ascii="Times New Roman" w:hAnsi="Times New Roman" w:cs="Times New Roman"/>
          <w:b/>
          <w:sz w:val="24"/>
          <w:szCs w:val="24"/>
        </w:rPr>
      </w:pPr>
      <w:r w:rsidRPr="00724954">
        <w:rPr>
          <w:rFonts w:ascii="Times New Roman" w:hAnsi="Times New Roman" w:cs="Times New Roman"/>
          <w:b/>
          <w:sz w:val="24"/>
          <w:szCs w:val="24"/>
        </w:rPr>
        <w:t xml:space="preserve">Требования </w:t>
      </w:r>
      <w:r w:rsidRPr="00724954">
        <w:rPr>
          <w:rFonts w:ascii="Times New Roman" w:hAnsi="Times New Roman" w:cs="Times New Roman"/>
          <w:b/>
          <w:bCs/>
          <w:iCs/>
          <w:sz w:val="24"/>
          <w:szCs w:val="24"/>
        </w:rPr>
        <w:t>к итоговой аттестации</w:t>
      </w:r>
    </w:p>
    <w:p w:rsidR="005E548B" w:rsidRPr="00724954" w:rsidRDefault="005E548B" w:rsidP="005F52B5">
      <w:pPr>
        <w:numPr>
          <w:ilvl w:val="0"/>
          <w:numId w:val="17"/>
        </w:numPr>
        <w:spacing w:after="0" w:line="240" w:lineRule="auto"/>
        <w:ind w:left="0" w:firstLine="426"/>
        <w:jc w:val="both"/>
        <w:rPr>
          <w:rFonts w:ascii="Times New Roman" w:eastAsia="Calibri" w:hAnsi="Times New Roman" w:cs="Times New Roman"/>
          <w:b/>
          <w:sz w:val="24"/>
          <w:szCs w:val="24"/>
        </w:rPr>
      </w:pPr>
      <w:r w:rsidRPr="00724954">
        <w:rPr>
          <w:rFonts w:ascii="Times New Roman" w:eastAsia="Calibri" w:hAnsi="Times New Roman" w:cs="Times New Roman"/>
          <w:sz w:val="24"/>
          <w:szCs w:val="24"/>
        </w:rPr>
        <w:t>Итоговая аттестация по дополнительной профессиональной программе повышения квалификации  врачей  по специальности «Функциональная диагностика» проводится в форме очного экзамена и должна выявлять теоретическую и практическую подготовку врача-специалиста функциональной диагностики.</w:t>
      </w:r>
    </w:p>
    <w:p w:rsidR="005E548B" w:rsidRPr="00724954" w:rsidRDefault="005E548B" w:rsidP="005F52B5">
      <w:pPr>
        <w:numPr>
          <w:ilvl w:val="0"/>
          <w:numId w:val="17"/>
        </w:numPr>
        <w:spacing w:after="0" w:line="240" w:lineRule="auto"/>
        <w:ind w:left="0" w:firstLine="426"/>
        <w:jc w:val="both"/>
        <w:rPr>
          <w:rFonts w:ascii="Times New Roman" w:eastAsia="Calibri" w:hAnsi="Times New Roman" w:cs="Times New Roman"/>
          <w:sz w:val="24"/>
          <w:szCs w:val="24"/>
        </w:rPr>
      </w:pPr>
      <w:proofErr w:type="gramStart"/>
      <w:r w:rsidRPr="00724954">
        <w:rPr>
          <w:rFonts w:ascii="Times New Roman" w:eastAsia="Calibri" w:hAnsi="Times New Roman" w:cs="Times New Roman"/>
          <w:sz w:val="24"/>
          <w:szCs w:val="24"/>
        </w:rPr>
        <w:t>Обучающийся</w:t>
      </w:r>
      <w:proofErr w:type="gramEnd"/>
      <w:r w:rsidRPr="00724954">
        <w:rPr>
          <w:rFonts w:ascii="Times New Roman" w:eastAsia="Calibri" w:hAnsi="Times New Roman" w:cs="Times New Roman"/>
          <w:sz w:val="24"/>
          <w:szCs w:val="24"/>
        </w:rPr>
        <w:t xml:space="preserve"> допускается к итоговой аттестации после изучения учебных модулей в объеме, предусмотренном учебным планом дополнительной профессиональной программы повышения квалификации врачей  по специальности «Функциональная диагностика».</w:t>
      </w:r>
    </w:p>
    <w:p w:rsidR="005E548B" w:rsidRPr="00724954" w:rsidRDefault="005E548B" w:rsidP="005F52B5">
      <w:pPr>
        <w:numPr>
          <w:ilvl w:val="0"/>
          <w:numId w:val="17"/>
        </w:numPr>
        <w:spacing w:after="0" w:line="240" w:lineRule="auto"/>
        <w:ind w:left="0" w:firstLine="426"/>
        <w:jc w:val="both"/>
        <w:rPr>
          <w:rFonts w:ascii="Times New Roman" w:eastAsia="Calibri" w:hAnsi="Times New Roman" w:cs="Times New Roman"/>
          <w:sz w:val="24"/>
          <w:szCs w:val="24"/>
        </w:rPr>
      </w:pPr>
      <w:r w:rsidRPr="00724954">
        <w:rPr>
          <w:rFonts w:ascii="Times New Roman" w:eastAsia="Calibri" w:hAnsi="Times New Roman" w:cs="Times New Roman"/>
          <w:sz w:val="24"/>
          <w:szCs w:val="24"/>
        </w:rPr>
        <w:t xml:space="preserve">Лица, освоившие  дополнительную профессиональную программу повышения квалификации  врачей  по специальности «Функциональная диагностика» и успешно прошедшие итоговую аттестацию, получают документ установленного образца – удостоверение о повышении квалификации. </w:t>
      </w:r>
    </w:p>
    <w:p w:rsidR="00222D5A" w:rsidRPr="00724954" w:rsidRDefault="00222D5A" w:rsidP="00222D5A">
      <w:pPr>
        <w:spacing w:after="0" w:line="240" w:lineRule="auto"/>
        <w:jc w:val="both"/>
        <w:rPr>
          <w:rFonts w:ascii="Times New Roman" w:eastAsia="Calibri" w:hAnsi="Times New Roman" w:cs="Times New Roman"/>
          <w:sz w:val="24"/>
          <w:szCs w:val="24"/>
        </w:rPr>
      </w:pPr>
    </w:p>
    <w:p w:rsidR="003F031A" w:rsidRPr="00724954" w:rsidRDefault="003F031A" w:rsidP="003F031A">
      <w:pPr>
        <w:pStyle w:val="a6"/>
        <w:numPr>
          <w:ilvl w:val="0"/>
          <w:numId w:val="5"/>
        </w:numPr>
        <w:spacing w:after="0" w:line="240" w:lineRule="auto"/>
        <w:ind w:left="0"/>
        <w:jc w:val="center"/>
        <w:rPr>
          <w:rFonts w:ascii="Times New Roman" w:eastAsia="Calibri" w:hAnsi="Times New Roman" w:cs="Times New Roman"/>
          <w:b/>
          <w:sz w:val="24"/>
          <w:szCs w:val="24"/>
        </w:rPr>
      </w:pPr>
      <w:r w:rsidRPr="00724954">
        <w:rPr>
          <w:rFonts w:ascii="Times New Roman" w:eastAsia="Calibri" w:hAnsi="Times New Roman" w:cs="Times New Roman"/>
          <w:b/>
          <w:bCs/>
          <w:iCs/>
          <w:sz w:val="24"/>
          <w:szCs w:val="24"/>
        </w:rPr>
        <w:t>Требования к уровню подготовки</w:t>
      </w:r>
    </w:p>
    <w:p w:rsidR="003F031A" w:rsidRPr="00724954" w:rsidRDefault="003F031A" w:rsidP="003F031A">
      <w:pPr>
        <w:autoSpaceDE w:val="0"/>
        <w:autoSpaceDN w:val="0"/>
        <w:adjustRightInd w:val="0"/>
        <w:spacing w:after="0"/>
        <w:ind w:firstLine="708"/>
        <w:jc w:val="both"/>
        <w:rPr>
          <w:rFonts w:ascii="Times New Roman" w:hAnsi="Times New Roman" w:cs="Times New Roman"/>
          <w:sz w:val="24"/>
          <w:szCs w:val="24"/>
        </w:rPr>
      </w:pPr>
      <w:r w:rsidRPr="00724954">
        <w:rPr>
          <w:rFonts w:ascii="Times New Roman" w:hAnsi="Times New Roman" w:cs="Times New Roman"/>
          <w:sz w:val="24"/>
          <w:szCs w:val="24"/>
        </w:rPr>
        <w:t>Высшее профессиональное образование по одной из специальностей «Лечебное дело», «Педиатрия» и послевузовское профессиональное образование (ординатура) по специальности «Функциональная диагностика» или профессиональная переподготовка при наличии послевузовского профессионального образования по специальности «Терапия», «Кардиология», «Общая врачебная практика (семейная медицина)», сертификат специалиста по специальности «Функциональная диагностика» без предъявления требований к стажу работы.</w:t>
      </w:r>
    </w:p>
    <w:p w:rsidR="003F031A" w:rsidRPr="00724954" w:rsidRDefault="003F031A" w:rsidP="003F031A">
      <w:pPr>
        <w:spacing w:after="0" w:line="240" w:lineRule="auto"/>
        <w:jc w:val="center"/>
        <w:rPr>
          <w:rFonts w:ascii="Times New Roman" w:eastAsia="Calibri" w:hAnsi="Times New Roman" w:cs="Times New Roman"/>
          <w:b/>
          <w:sz w:val="24"/>
          <w:szCs w:val="24"/>
        </w:rPr>
      </w:pPr>
    </w:p>
    <w:p w:rsidR="003F031A" w:rsidRPr="00724954" w:rsidRDefault="003F031A" w:rsidP="00660B33">
      <w:pPr>
        <w:pStyle w:val="a6"/>
        <w:numPr>
          <w:ilvl w:val="0"/>
          <w:numId w:val="5"/>
        </w:numPr>
        <w:spacing w:after="0" w:line="240" w:lineRule="auto"/>
        <w:ind w:left="0"/>
        <w:jc w:val="center"/>
        <w:rPr>
          <w:rFonts w:ascii="Times New Roman" w:eastAsia="Calibri" w:hAnsi="Times New Roman" w:cs="Times New Roman"/>
          <w:b/>
          <w:sz w:val="24"/>
          <w:szCs w:val="24"/>
        </w:rPr>
      </w:pPr>
      <w:r w:rsidRPr="00724954">
        <w:rPr>
          <w:rFonts w:ascii="Times New Roman" w:eastAsia="Calibri" w:hAnsi="Times New Roman" w:cs="Times New Roman"/>
          <w:b/>
          <w:bCs/>
          <w:iCs/>
          <w:sz w:val="24"/>
          <w:szCs w:val="24"/>
        </w:rPr>
        <w:t>Профессиональные компетенции</w:t>
      </w:r>
    </w:p>
    <w:p w:rsidR="003F031A" w:rsidRPr="00724954" w:rsidRDefault="003F031A" w:rsidP="003F031A">
      <w:pPr>
        <w:tabs>
          <w:tab w:val="left" w:pos="709"/>
        </w:tabs>
        <w:spacing w:after="0"/>
        <w:jc w:val="both"/>
        <w:rPr>
          <w:rFonts w:ascii="Times New Roman" w:hAnsi="Times New Roman" w:cs="Times New Roman"/>
          <w:b/>
          <w:sz w:val="24"/>
          <w:szCs w:val="24"/>
        </w:rPr>
      </w:pPr>
      <w:r w:rsidRPr="00724954">
        <w:rPr>
          <w:rFonts w:ascii="Times New Roman" w:hAnsi="Times New Roman" w:cs="Times New Roman"/>
          <w:sz w:val="24"/>
          <w:szCs w:val="24"/>
        </w:rPr>
        <w:tab/>
        <w:t xml:space="preserve">Слушатель, успешно освоивший </w:t>
      </w:r>
      <w:r w:rsidR="00A3598F" w:rsidRPr="00724954">
        <w:rPr>
          <w:rFonts w:ascii="Times New Roman" w:hAnsi="Times New Roman" w:cs="Times New Roman"/>
          <w:sz w:val="24"/>
          <w:szCs w:val="24"/>
        </w:rPr>
        <w:t>программу, будет обладать</w:t>
      </w:r>
      <w:r w:rsidRPr="00724954">
        <w:rPr>
          <w:rFonts w:ascii="Times New Roman" w:hAnsi="Times New Roman" w:cs="Times New Roman"/>
          <w:sz w:val="24"/>
          <w:szCs w:val="24"/>
        </w:rPr>
        <w:t xml:space="preserve"> профессиональными компетенциями, включающими в себя способность/готовность:</w:t>
      </w:r>
    </w:p>
    <w:p w:rsidR="003F031A" w:rsidRPr="00724954" w:rsidRDefault="003F031A" w:rsidP="003F031A">
      <w:pPr>
        <w:spacing w:after="0"/>
        <w:jc w:val="both"/>
        <w:rPr>
          <w:rFonts w:ascii="Times New Roman" w:hAnsi="Times New Roman" w:cs="Times New Roman"/>
          <w:sz w:val="24"/>
          <w:szCs w:val="24"/>
        </w:rPr>
      </w:pPr>
      <w:r w:rsidRPr="00724954">
        <w:rPr>
          <w:rFonts w:ascii="Times New Roman" w:hAnsi="Times New Roman" w:cs="Times New Roman"/>
          <w:sz w:val="24"/>
          <w:szCs w:val="24"/>
        </w:rPr>
        <w:t xml:space="preserve">- использовать в работе современные правовые основы деятельности врача функциональной диагностики, актуальные нормативные документы, регламентирующие деятельность врача-специалиста функциональной диагностики; </w:t>
      </w:r>
    </w:p>
    <w:p w:rsidR="003F031A" w:rsidRPr="00724954" w:rsidRDefault="003F031A" w:rsidP="003F031A">
      <w:pPr>
        <w:spacing w:after="0"/>
        <w:jc w:val="both"/>
        <w:rPr>
          <w:rFonts w:ascii="Times New Roman" w:hAnsi="Times New Roman" w:cs="Times New Roman"/>
          <w:sz w:val="24"/>
          <w:szCs w:val="24"/>
        </w:rPr>
      </w:pPr>
      <w:r w:rsidRPr="00724954">
        <w:rPr>
          <w:rFonts w:ascii="Times New Roman" w:hAnsi="Times New Roman" w:cs="Times New Roman"/>
          <w:sz w:val="24"/>
          <w:szCs w:val="24"/>
        </w:rPr>
        <w:t xml:space="preserve"> - использовать глубокие теоретические основы клинической физиологии и биофизики </w:t>
      </w:r>
      <w:proofErr w:type="gramStart"/>
      <w:r w:rsidRPr="00724954">
        <w:rPr>
          <w:rFonts w:ascii="Times New Roman" w:hAnsi="Times New Roman" w:cs="Times New Roman"/>
          <w:sz w:val="24"/>
          <w:szCs w:val="24"/>
        </w:rPr>
        <w:t>сердечно-сосудистой</w:t>
      </w:r>
      <w:proofErr w:type="gramEnd"/>
      <w:r w:rsidRPr="00724954">
        <w:rPr>
          <w:rFonts w:ascii="Times New Roman" w:hAnsi="Times New Roman" w:cs="Times New Roman"/>
          <w:sz w:val="24"/>
          <w:szCs w:val="24"/>
        </w:rPr>
        <w:t xml:space="preserve">, дыхательной и нервной систем; </w:t>
      </w:r>
    </w:p>
    <w:p w:rsidR="003F031A" w:rsidRPr="00724954" w:rsidRDefault="003F031A" w:rsidP="003F031A">
      <w:pPr>
        <w:spacing w:after="0"/>
        <w:jc w:val="both"/>
        <w:rPr>
          <w:rFonts w:ascii="Times New Roman" w:hAnsi="Times New Roman" w:cs="Times New Roman"/>
          <w:sz w:val="24"/>
          <w:szCs w:val="24"/>
        </w:rPr>
      </w:pPr>
      <w:r w:rsidRPr="00724954">
        <w:rPr>
          <w:rFonts w:ascii="Times New Roman" w:hAnsi="Times New Roman" w:cs="Times New Roman"/>
          <w:sz w:val="24"/>
          <w:szCs w:val="24"/>
        </w:rPr>
        <w:t xml:space="preserve">- внедрять в практику современные и инновационные виды функциональных методов исследования состояния </w:t>
      </w:r>
      <w:proofErr w:type="gramStart"/>
      <w:r w:rsidRPr="00724954">
        <w:rPr>
          <w:rFonts w:ascii="Times New Roman" w:hAnsi="Times New Roman" w:cs="Times New Roman"/>
          <w:sz w:val="24"/>
          <w:szCs w:val="24"/>
        </w:rPr>
        <w:t>сердечно-сосудистой</w:t>
      </w:r>
      <w:proofErr w:type="gramEnd"/>
      <w:r w:rsidRPr="00724954">
        <w:rPr>
          <w:rFonts w:ascii="Times New Roman" w:hAnsi="Times New Roman" w:cs="Times New Roman"/>
          <w:sz w:val="24"/>
          <w:szCs w:val="24"/>
        </w:rPr>
        <w:t xml:space="preserve">, дыхательной и нервной систем у детей и взрослых; </w:t>
      </w:r>
    </w:p>
    <w:p w:rsidR="003F031A" w:rsidRPr="00724954" w:rsidRDefault="003F031A" w:rsidP="003F031A">
      <w:pPr>
        <w:spacing w:after="0"/>
        <w:jc w:val="both"/>
        <w:rPr>
          <w:rFonts w:ascii="Times New Roman" w:hAnsi="Times New Roman" w:cs="Times New Roman"/>
          <w:sz w:val="24"/>
          <w:szCs w:val="24"/>
        </w:rPr>
      </w:pPr>
      <w:r w:rsidRPr="00724954">
        <w:rPr>
          <w:rFonts w:ascii="Times New Roman" w:hAnsi="Times New Roman" w:cs="Times New Roman"/>
          <w:sz w:val="24"/>
          <w:szCs w:val="24"/>
        </w:rPr>
        <w:t xml:space="preserve"> - глубже понимать методические аспекты проведения исследований вышеуказанных систем организма; </w:t>
      </w:r>
    </w:p>
    <w:p w:rsidR="003F031A" w:rsidRPr="00724954" w:rsidRDefault="003F031A" w:rsidP="003F031A">
      <w:pPr>
        <w:spacing w:after="0"/>
        <w:jc w:val="both"/>
        <w:rPr>
          <w:rFonts w:ascii="Times New Roman" w:hAnsi="Times New Roman" w:cs="Times New Roman"/>
          <w:sz w:val="24"/>
          <w:szCs w:val="24"/>
        </w:rPr>
      </w:pPr>
      <w:r w:rsidRPr="00724954">
        <w:rPr>
          <w:rFonts w:ascii="Times New Roman" w:hAnsi="Times New Roman" w:cs="Times New Roman"/>
          <w:sz w:val="24"/>
          <w:szCs w:val="24"/>
        </w:rPr>
        <w:lastRenderedPageBreak/>
        <w:t xml:space="preserve"> - анализировать и интерпретировать данные, полученные при проведении инновационных методов исследования с последующим формированием соответствующего врачебного заключения; </w:t>
      </w:r>
    </w:p>
    <w:p w:rsidR="003F031A" w:rsidRPr="00724954" w:rsidRDefault="003F031A" w:rsidP="003F031A">
      <w:pPr>
        <w:spacing w:after="0"/>
        <w:jc w:val="both"/>
        <w:rPr>
          <w:rFonts w:ascii="Times New Roman" w:hAnsi="Times New Roman" w:cs="Times New Roman"/>
          <w:sz w:val="24"/>
          <w:szCs w:val="24"/>
        </w:rPr>
      </w:pPr>
      <w:r w:rsidRPr="00724954">
        <w:rPr>
          <w:rFonts w:ascii="Times New Roman" w:hAnsi="Times New Roman" w:cs="Times New Roman"/>
          <w:sz w:val="24"/>
          <w:szCs w:val="24"/>
        </w:rPr>
        <w:t>- внедрять в работу современное программное обеспечение, используемое в функциональной диагностике;</w:t>
      </w:r>
    </w:p>
    <w:p w:rsidR="003F031A" w:rsidRPr="00724954" w:rsidRDefault="003F031A" w:rsidP="00660B33">
      <w:pPr>
        <w:spacing w:after="0"/>
        <w:jc w:val="both"/>
        <w:rPr>
          <w:rFonts w:ascii="Times New Roman" w:hAnsi="Times New Roman" w:cs="Times New Roman"/>
          <w:sz w:val="24"/>
          <w:szCs w:val="24"/>
        </w:rPr>
      </w:pPr>
      <w:r w:rsidRPr="00724954">
        <w:rPr>
          <w:rFonts w:ascii="Times New Roman" w:hAnsi="Times New Roman" w:cs="Times New Roman"/>
          <w:sz w:val="24"/>
          <w:szCs w:val="24"/>
        </w:rPr>
        <w:t>- правильно интерпретировать результаты инструментальных исследований (ультразвукового, рентгеновского, магнитно-резонансной томографии и пр.)</w:t>
      </w:r>
      <w:r w:rsidR="00660B33" w:rsidRPr="00724954">
        <w:rPr>
          <w:rFonts w:ascii="Times New Roman" w:hAnsi="Times New Roman" w:cs="Times New Roman"/>
          <w:sz w:val="24"/>
          <w:szCs w:val="24"/>
        </w:rPr>
        <w:t>.</w:t>
      </w:r>
    </w:p>
    <w:p w:rsidR="00A3598F" w:rsidRPr="00724954" w:rsidRDefault="00A3598F" w:rsidP="00A3598F">
      <w:pPr>
        <w:pStyle w:val="a6"/>
        <w:numPr>
          <w:ilvl w:val="0"/>
          <w:numId w:val="5"/>
        </w:numPr>
        <w:tabs>
          <w:tab w:val="left" w:pos="709"/>
        </w:tabs>
        <w:spacing w:after="0"/>
        <w:jc w:val="center"/>
        <w:rPr>
          <w:rFonts w:ascii="Times New Roman" w:eastAsia="Calibri" w:hAnsi="Times New Roman" w:cs="Times New Roman"/>
          <w:b/>
          <w:bCs/>
          <w:iCs/>
          <w:sz w:val="24"/>
          <w:szCs w:val="24"/>
        </w:rPr>
      </w:pPr>
      <w:r w:rsidRPr="00724954">
        <w:rPr>
          <w:rFonts w:ascii="Times New Roman" w:eastAsia="Calibri" w:hAnsi="Times New Roman" w:cs="Times New Roman"/>
          <w:b/>
          <w:bCs/>
          <w:iCs/>
          <w:sz w:val="24"/>
          <w:szCs w:val="24"/>
        </w:rPr>
        <w:t>Перечень практических навыков врача-специалиста</w:t>
      </w:r>
    </w:p>
    <w:p w:rsidR="00222D5A" w:rsidRPr="00724954" w:rsidRDefault="00A3598F" w:rsidP="00A3598F">
      <w:pPr>
        <w:tabs>
          <w:tab w:val="left" w:pos="709"/>
        </w:tabs>
        <w:spacing w:after="0"/>
        <w:jc w:val="both"/>
        <w:rPr>
          <w:rFonts w:ascii="Times New Roman" w:hAnsi="Times New Roman" w:cs="Times New Roman"/>
          <w:b/>
          <w:sz w:val="24"/>
          <w:szCs w:val="24"/>
        </w:rPr>
      </w:pPr>
      <w:r w:rsidRPr="00724954">
        <w:rPr>
          <w:rFonts w:ascii="Times New Roman" w:hAnsi="Times New Roman" w:cs="Times New Roman"/>
          <w:sz w:val="24"/>
          <w:szCs w:val="24"/>
        </w:rPr>
        <w:tab/>
        <w:t>Слушатель, успешно освоивший программу, будет обладать практическими навыками:</w:t>
      </w:r>
    </w:p>
    <w:p w:rsidR="00660B33" w:rsidRPr="00724954" w:rsidRDefault="00660B33" w:rsidP="00660B33">
      <w:pPr>
        <w:spacing w:after="0"/>
        <w:jc w:val="both"/>
        <w:rPr>
          <w:rFonts w:ascii="Times New Roman" w:hAnsi="Times New Roman" w:cs="Times New Roman"/>
          <w:sz w:val="24"/>
          <w:szCs w:val="24"/>
        </w:rPr>
      </w:pPr>
      <w:r w:rsidRPr="00724954">
        <w:rPr>
          <w:rFonts w:ascii="Times New Roman" w:hAnsi="Times New Roman" w:cs="Times New Roman"/>
          <w:sz w:val="24"/>
          <w:szCs w:val="24"/>
        </w:rPr>
        <w:t xml:space="preserve">-   самостоятельно осуществлять работу на любом типе современной диагностической аппаратуры по исследованию </w:t>
      </w:r>
      <w:proofErr w:type="gramStart"/>
      <w:r w:rsidRPr="00724954">
        <w:rPr>
          <w:rFonts w:ascii="Times New Roman" w:hAnsi="Times New Roman" w:cs="Times New Roman"/>
          <w:sz w:val="24"/>
          <w:szCs w:val="24"/>
        </w:rPr>
        <w:t>сердечно-сосудистой</w:t>
      </w:r>
      <w:proofErr w:type="gramEnd"/>
      <w:r w:rsidRPr="00724954">
        <w:rPr>
          <w:rFonts w:ascii="Times New Roman" w:hAnsi="Times New Roman" w:cs="Times New Roman"/>
          <w:sz w:val="24"/>
          <w:szCs w:val="24"/>
        </w:rPr>
        <w:t xml:space="preserve">, дыхательной и нервной систем с получением результатов в виде графических кривых, снимков и параметров исследования; </w:t>
      </w:r>
    </w:p>
    <w:p w:rsidR="00660B33" w:rsidRPr="00724954" w:rsidRDefault="00660B33" w:rsidP="00660B33">
      <w:pPr>
        <w:spacing w:after="0"/>
        <w:jc w:val="both"/>
        <w:rPr>
          <w:rFonts w:ascii="Times New Roman" w:eastAsia="Calibri" w:hAnsi="Times New Roman" w:cs="Times New Roman"/>
          <w:sz w:val="24"/>
          <w:szCs w:val="24"/>
        </w:rPr>
      </w:pPr>
      <w:r w:rsidRPr="00724954">
        <w:rPr>
          <w:rFonts w:ascii="Times New Roman" w:hAnsi="Times New Roman" w:cs="Times New Roman"/>
          <w:sz w:val="24"/>
          <w:szCs w:val="24"/>
        </w:rPr>
        <w:t xml:space="preserve">- владеть современным комплексом методов обследования и интерпретации данных по изображениям, графическим кривым и параметрам полученных данных при работе на аппаратах, предназначенных для медицинской функциональной диагностики заболеваний </w:t>
      </w:r>
      <w:proofErr w:type="gramStart"/>
      <w:r w:rsidRPr="00724954">
        <w:rPr>
          <w:rFonts w:ascii="Times New Roman" w:hAnsi="Times New Roman" w:cs="Times New Roman"/>
          <w:sz w:val="24"/>
          <w:szCs w:val="24"/>
        </w:rPr>
        <w:t>сердечно-сосудистой</w:t>
      </w:r>
      <w:proofErr w:type="gramEnd"/>
      <w:r w:rsidRPr="00724954">
        <w:rPr>
          <w:rFonts w:ascii="Times New Roman" w:hAnsi="Times New Roman" w:cs="Times New Roman"/>
          <w:sz w:val="24"/>
          <w:szCs w:val="24"/>
        </w:rPr>
        <w:t xml:space="preserve">, дыхательной и нервной систем; </w:t>
      </w:r>
    </w:p>
    <w:p w:rsidR="00660B33" w:rsidRPr="00724954" w:rsidRDefault="00660B33" w:rsidP="00660B33">
      <w:pPr>
        <w:spacing w:after="0"/>
        <w:jc w:val="both"/>
        <w:rPr>
          <w:rFonts w:ascii="Times New Roman" w:hAnsi="Times New Roman" w:cs="Times New Roman"/>
          <w:sz w:val="24"/>
          <w:szCs w:val="24"/>
        </w:rPr>
      </w:pPr>
      <w:r w:rsidRPr="00724954">
        <w:rPr>
          <w:rFonts w:ascii="Times New Roman" w:hAnsi="Times New Roman" w:cs="Times New Roman"/>
          <w:sz w:val="24"/>
          <w:szCs w:val="24"/>
        </w:rPr>
        <w:t>– провести и проанализировать современные методы исследования системы дыхания в покое и при проведении функционально диагностических проб (</w:t>
      </w:r>
      <w:proofErr w:type="spellStart"/>
      <w:r w:rsidRPr="00724954">
        <w:rPr>
          <w:rFonts w:ascii="Times New Roman" w:hAnsi="Times New Roman" w:cs="Times New Roman"/>
          <w:sz w:val="24"/>
          <w:szCs w:val="24"/>
        </w:rPr>
        <w:t>пикфлуометрия</w:t>
      </w:r>
      <w:proofErr w:type="spellEnd"/>
      <w:r w:rsidRPr="00724954">
        <w:rPr>
          <w:rFonts w:ascii="Times New Roman" w:hAnsi="Times New Roman" w:cs="Times New Roman"/>
          <w:sz w:val="24"/>
          <w:szCs w:val="24"/>
        </w:rPr>
        <w:t xml:space="preserve">, </w:t>
      </w:r>
      <w:proofErr w:type="spellStart"/>
      <w:r w:rsidRPr="00724954">
        <w:rPr>
          <w:rFonts w:ascii="Times New Roman" w:hAnsi="Times New Roman" w:cs="Times New Roman"/>
          <w:sz w:val="24"/>
          <w:szCs w:val="24"/>
        </w:rPr>
        <w:t>бодиплетизмография</w:t>
      </w:r>
      <w:proofErr w:type="spellEnd"/>
      <w:r w:rsidRPr="00724954">
        <w:rPr>
          <w:rFonts w:ascii="Times New Roman" w:hAnsi="Times New Roman" w:cs="Times New Roman"/>
          <w:sz w:val="24"/>
          <w:szCs w:val="24"/>
        </w:rPr>
        <w:t>);</w:t>
      </w:r>
    </w:p>
    <w:p w:rsidR="00660B33" w:rsidRPr="00724954" w:rsidRDefault="00660B33" w:rsidP="00660B33">
      <w:pPr>
        <w:spacing w:after="0"/>
        <w:jc w:val="both"/>
        <w:rPr>
          <w:rFonts w:ascii="Times New Roman" w:hAnsi="Times New Roman" w:cs="Times New Roman"/>
          <w:sz w:val="24"/>
          <w:szCs w:val="24"/>
        </w:rPr>
      </w:pPr>
      <w:r w:rsidRPr="00724954">
        <w:rPr>
          <w:rFonts w:ascii="Times New Roman" w:hAnsi="Times New Roman" w:cs="Times New Roman"/>
          <w:sz w:val="24"/>
          <w:szCs w:val="24"/>
        </w:rPr>
        <w:t xml:space="preserve">– провести и проанализировать современные методов исследования центральной и периферической нервной систем: электроэнцефалография (ЭЭГ), регистрация и выделение вызванных потенциалов (ВП), </w:t>
      </w:r>
      <w:proofErr w:type="spellStart"/>
      <w:r w:rsidRPr="00724954">
        <w:rPr>
          <w:rFonts w:ascii="Times New Roman" w:hAnsi="Times New Roman" w:cs="Times New Roman"/>
          <w:sz w:val="24"/>
          <w:szCs w:val="24"/>
        </w:rPr>
        <w:t>электронейромиографические</w:t>
      </w:r>
      <w:proofErr w:type="spellEnd"/>
      <w:r w:rsidRPr="00724954">
        <w:rPr>
          <w:rFonts w:ascii="Times New Roman" w:hAnsi="Times New Roman" w:cs="Times New Roman"/>
          <w:sz w:val="24"/>
          <w:szCs w:val="24"/>
        </w:rPr>
        <w:t xml:space="preserve"> методы, </w:t>
      </w:r>
      <w:proofErr w:type="spellStart"/>
      <w:r w:rsidRPr="00724954">
        <w:rPr>
          <w:rFonts w:ascii="Times New Roman" w:hAnsi="Times New Roman" w:cs="Times New Roman"/>
          <w:sz w:val="24"/>
          <w:szCs w:val="24"/>
        </w:rPr>
        <w:t>эхоэнцефалография</w:t>
      </w:r>
      <w:proofErr w:type="spellEnd"/>
      <w:r w:rsidRPr="00724954">
        <w:rPr>
          <w:rFonts w:ascii="Times New Roman" w:hAnsi="Times New Roman" w:cs="Times New Roman"/>
          <w:sz w:val="24"/>
          <w:szCs w:val="24"/>
        </w:rPr>
        <w:t xml:space="preserve"> (</w:t>
      </w:r>
      <w:proofErr w:type="spellStart"/>
      <w:r w:rsidRPr="00724954">
        <w:rPr>
          <w:rFonts w:ascii="Times New Roman" w:hAnsi="Times New Roman" w:cs="Times New Roman"/>
          <w:sz w:val="24"/>
          <w:szCs w:val="24"/>
        </w:rPr>
        <w:t>ЭхоЭГ</w:t>
      </w:r>
      <w:proofErr w:type="spellEnd"/>
      <w:r w:rsidRPr="00724954">
        <w:rPr>
          <w:rFonts w:ascii="Times New Roman" w:hAnsi="Times New Roman" w:cs="Times New Roman"/>
          <w:sz w:val="24"/>
          <w:szCs w:val="24"/>
        </w:rPr>
        <w:t>);</w:t>
      </w:r>
    </w:p>
    <w:p w:rsidR="00660B33" w:rsidRPr="00724954" w:rsidRDefault="00660B33" w:rsidP="00660B33">
      <w:pPr>
        <w:pStyle w:val="a3"/>
        <w:tabs>
          <w:tab w:val="left" w:pos="360"/>
        </w:tabs>
        <w:spacing w:after="0"/>
        <w:jc w:val="both"/>
        <w:rPr>
          <w:bCs/>
        </w:rPr>
      </w:pPr>
      <w:r w:rsidRPr="00724954">
        <w:t xml:space="preserve">- выполнить </w:t>
      </w:r>
      <w:r w:rsidRPr="00724954">
        <w:rPr>
          <w:bCs/>
        </w:rPr>
        <w:t>различные методы визуализации сердца с использованием инновационных технологий;</w:t>
      </w:r>
    </w:p>
    <w:p w:rsidR="00660B33" w:rsidRPr="00724954" w:rsidRDefault="00660B33" w:rsidP="00660B33">
      <w:pPr>
        <w:pStyle w:val="a3"/>
        <w:tabs>
          <w:tab w:val="left" w:pos="360"/>
        </w:tabs>
        <w:spacing w:after="0"/>
        <w:jc w:val="both"/>
        <w:rPr>
          <w:bCs/>
        </w:rPr>
      </w:pPr>
      <w:r w:rsidRPr="00724954">
        <w:rPr>
          <w:bCs/>
        </w:rPr>
        <w:t>- использовать инновационные ультразвуковые технологии при наиболее распространенных заболеваниях сердца;</w:t>
      </w:r>
    </w:p>
    <w:p w:rsidR="00660B33" w:rsidRPr="00724954" w:rsidRDefault="00660B33" w:rsidP="00660B33">
      <w:pPr>
        <w:spacing w:after="0"/>
        <w:jc w:val="both"/>
        <w:rPr>
          <w:rFonts w:ascii="Times New Roman" w:hAnsi="Times New Roman" w:cs="Times New Roman"/>
          <w:sz w:val="24"/>
          <w:szCs w:val="24"/>
        </w:rPr>
      </w:pPr>
      <w:r w:rsidRPr="00724954">
        <w:rPr>
          <w:rFonts w:ascii="Times New Roman" w:hAnsi="Times New Roman" w:cs="Times New Roman"/>
          <w:sz w:val="24"/>
          <w:szCs w:val="24"/>
        </w:rPr>
        <w:t xml:space="preserve">– использовать инновационные подходы проведения, анализа, показаний и противопоказаний для методов функциональной диагностики сосудистой системы: сфигмографии, реографии, </w:t>
      </w:r>
      <w:proofErr w:type="spellStart"/>
      <w:r w:rsidRPr="00724954">
        <w:rPr>
          <w:rFonts w:ascii="Times New Roman" w:hAnsi="Times New Roman" w:cs="Times New Roman"/>
          <w:sz w:val="24"/>
          <w:szCs w:val="24"/>
        </w:rPr>
        <w:t>реоэнцефалографии</w:t>
      </w:r>
      <w:proofErr w:type="spellEnd"/>
      <w:r w:rsidRPr="00724954">
        <w:rPr>
          <w:rFonts w:ascii="Times New Roman" w:hAnsi="Times New Roman" w:cs="Times New Roman"/>
          <w:sz w:val="24"/>
          <w:szCs w:val="24"/>
        </w:rPr>
        <w:t xml:space="preserve">, для ультразвуковых допплеровских методов исследования сосудистой системы, методов исследования скорости распространения пульсовой волны и </w:t>
      </w:r>
      <w:proofErr w:type="gramStart"/>
      <w:r w:rsidRPr="00724954">
        <w:rPr>
          <w:rFonts w:ascii="Times New Roman" w:hAnsi="Times New Roman" w:cs="Times New Roman"/>
          <w:sz w:val="24"/>
          <w:szCs w:val="24"/>
        </w:rPr>
        <w:t>плече-лодыжечного</w:t>
      </w:r>
      <w:proofErr w:type="gramEnd"/>
      <w:r w:rsidRPr="00724954">
        <w:rPr>
          <w:rFonts w:ascii="Times New Roman" w:hAnsi="Times New Roman" w:cs="Times New Roman"/>
          <w:sz w:val="24"/>
          <w:szCs w:val="24"/>
        </w:rPr>
        <w:t xml:space="preserve"> индекса;</w:t>
      </w:r>
    </w:p>
    <w:p w:rsidR="00660B33" w:rsidRPr="00724954" w:rsidRDefault="00660B33" w:rsidP="00660B33">
      <w:pPr>
        <w:spacing w:after="0"/>
        <w:jc w:val="both"/>
        <w:rPr>
          <w:rFonts w:ascii="Times New Roman" w:hAnsi="Times New Roman" w:cs="Times New Roman"/>
          <w:sz w:val="24"/>
          <w:szCs w:val="24"/>
        </w:rPr>
      </w:pPr>
      <w:r w:rsidRPr="00724954">
        <w:rPr>
          <w:rFonts w:ascii="Times New Roman" w:hAnsi="Times New Roman" w:cs="Times New Roman"/>
          <w:sz w:val="24"/>
          <w:szCs w:val="24"/>
        </w:rPr>
        <w:t xml:space="preserve">- выполнить запись ЭКГ на современном аппарате любого класса и интерпретировать полученные данные, представляя результат исследования в виде записанной электрокардиограммы и подробного заключения. </w:t>
      </w:r>
    </w:p>
    <w:p w:rsidR="00660B33" w:rsidRPr="00724954" w:rsidRDefault="00660B33" w:rsidP="00660B33">
      <w:pPr>
        <w:spacing w:after="0"/>
        <w:jc w:val="both"/>
        <w:rPr>
          <w:rFonts w:ascii="Times New Roman" w:hAnsi="Times New Roman" w:cs="Times New Roman"/>
          <w:sz w:val="24"/>
          <w:szCs w:val="24"/>
        </w:rPr>
      </w:pPr>
      <w:r w:rsidRPr="00724954">
        <w:rPr>
          <w:rFonts w:ascii="Times New Roman" w:hAnsi="Times New Roman" w:cs="Times New Roman"/>
          <w:sz w:val="24"/>
          <w:szCs w:val="24"/>
        </w:rPr>
        <w:t xml:space="preserve">- провести нагрузочные пробы на современной аппаратуре для выявления признаков нарушения коронарного кровоснабжения при кардиологической патологии. </w:t>
      </w:r>
    </w:p>
    <w:p w:rsidR="00660B33" w:rsidRPr="00724954" w:rsidRDefault="00660B33" w:rsidP="00660B33">
      <w:pPr>
        <w:spacing w:after="0"/>
        <w:jc w:val="both"/>
        <w:rPr>
          <w:rFonts w:ascii="Times New Roman" w:hAnsi="Times New Roman" w:cs="Times New Roman"/>
          <w:sz w:val="24"/>
          <w:szCs w:val="24"/>
        </w:rPr>
      </w:pPr>
      <w:r w:rsidRPr="00724954">
        <w:rPr>
          <w:rFonts w:ascii="Times New Roman" w:hAnsi="Times New Roman" w:cs="Times New Roman"/>
          <w:sz w:val="24"/>
          <w:szCs w:val="24"/>
        </w:rPr>
        <w:t xml:space="preserve">- свободно владеть современными методами суточного </w:t>
      </w:r>
      <w:proofErr w:type="spellStart"/>
      <w:r w:rsidRPr="00724954">
        <w:rPr>
          <w:rFonts w:ascii="Times New Roman" w:hAnsi="Times New Roman" w:cs="Times New Roman"/>
          <w:sz w:val="24"/>
          <w:szCs w:val="24"/>
        </w:rPr>
        <w:t>мониторирования</w:t>
      </w:r>
      <w:proofErr w:type="spellEnd"/>
      <w:r w:rsidRPr="00724954">
        <w:rPr>
          <w:rFonts w:ascii="Times New Roman" w:hAnsi="Times New Roman" w:cs="Times New Roman"/>
          <w:sz w:val="24"/>
          <w:szCs w:val="24"/>
        </w:rPr>
        <w:t xml:space="preserve"> ЭКГ и АД, ЭЭГ, исследования гемодинамики, ультразвуковыми допплеровскими методами исследования сердца и сосудов, включая стресс-</w:t>
      </w:r>
      <w:proofErr w:type="spellStart"/>
      <w:r w:rsidRPr="00724954">
        <w:rPr>
          <w:rFonts w:ascii="Times New Roman" w:hAnsi="Times New Roman" w:cs="Times New Roman"/>
          <w:sz w:val="24"/>
          <w:szCs w:val="24"/>
        </w:rPr>
        <w:t>ЭхоКГ</w:t>
      </w:r>
      <w:proofErr w:type="spellEnd"/>
      <w:r w:rsidRPr="00724954">
        <w:rPr>
          <w:rFonts w:ascii="Times New Roman" w:hAnsi="Times New Roman" w:cs="Times New Roman"/>
          <w:sz w:val="24"/>
          <w:szCs w:val="24"/>
        </w:rPr>
        <w:t>, методами функциональных исследований нервной системы (</w:t>
      </w:r>
      <w:proofErr w:type="spellStart"/>
      <w:r w:rsidRPr="00724954">
        <w:rPr>
          <w:rFonts w:ascii="Times New Roman" w:hAnsi="Times New Roman" w:cs="Times New Roman"/>
          <w:sz w:val="24"/>
          <w:szCs w:val="24"/>
        </w:rPr>
        <w:t>реоэнцефалография</w:t>
      </w:r>
      <w:proofErr w:type="spellEnd"/>
      <w:r w:rsidRPr="00724954">
        <w:rPr>
          <w:rFonts w:ascii="Times New Roman" w:hAnsi="Times New Roman" w:cs="Times New Roman"/>
          <w:sz w:val="24"/>
          <w:szCs w:val="24"/>
        </w:rPr>
        <w:t xml:space="preserve">, </w:t>
      </w:r>
      <w:proofErr w:type="spellStart"/>
      <w:r w:rsidRPr="00724954">
        <w:rPr>
          <w:rFonts w:ascii="Times New Roman" w:hAnsi="Times New Roman" w:cs="Times New Roman"/>
          <w:sz w:val="24"/>
          <w:szCs w:val="24"/>
        </w:rPr>
        <w:t>эхоэнцефалография</w:t>
      </w:r>
      <w:proofErr w:type="spellEnd"/>
      <w:r w:rsidRPr="00724954">
        <w:rPr>
          <w:rFonts w:ascii="Times New Roman" w:hAnsi="Times New Roman" w:cs="Times New Roman"/>
          <w:sz w:val="24"/>
          <w:szCs w:val="24"/>
        </w:rPr>
        <w:t xml:space="preserve">, методы вызванных потенциалов, электроэнцефалография, </w:t>
      </w:r>
      <w:proofErr w:type="spellStart"/>
      <w:r w:rsidRPr="00724954">
        <w:rPr>
          <w:rFonts w:ascii="Times New Roman" w:hAnsi="Times New Roman" w:cs="Times New Roman"/>
          <w:sz w:val="24"/>
          <w:szCs w:val="24"/>
        </w:rPr>
        <w:t>мониторирование</w:t>
      </w:r>
      <w:proofErr w:type="spellEnd"/>
      <w:r w:rsidRPr="00724954">
        <w:rPr>
          <w:rFonts w:ascii="Times New Roman" w:hAnsi="Times New Roman" w:cs="Times New Roman"/>
          <w:sz w:val="24"/>
          <w:szCs w:val="24"/>
        </w:rPr>
        <w:t xml:space="preserve"> ЭЭГ) с использованием инновационного программного обеспечения;</w:t>
      </w:r>
    </w:p>
    <w:p w:rsidR="00660B33" w:rsidRPr="00724954" w:rsidRDefault="00660B33" w:rsidP="00660B33">
      <w:pPr>
        <w:spacing w:after="0"/>
        <w:jc w:val="both"/>
        <w:rPr>
          <w:rFonts w:ascii="Times New Roman" w:hAnsi="Times New Roman" w:cs="Times New Roman"/>
          <w:sz w:val="24"/>
          <w:szCs w:val="24"/>
        </w:rPr>
      </w:pPr>
      <w:r w:rsidRPr="00724954">
        <w:rPr>
          <w:rFonts w:ascii="Times New Roman" w:hAnsi="Times New Roman" w:cs="Times New Roman"/>
          <w:sz w:val="24"/>
          <w:szCs w:val="24"/>
        </w:rPr>
        <w:lastRenderedPageBreak/>
        <w:t>– овладевать последними разработками в области программного обеспечения  кабинетов и отделений функциональной диагностики, современных периферийных устройств и гаджетов, активно использовать в работе возможности сети интернет;</w:t>
      </w:r>
    </w:p>
    <w:p w:rsidR="00660B33" w:rsidRPr="00724954" w:rsidRDefault="00660B33" w:rsidP="00660B33">
      <w:pPr>
        <w:spacing w:after="0"/>
        <w:jc w:val="both"/>
        <w:rPr>
          <w:rFonts w:ascii="Times New Roman" w:hAnsi="Times New Roman" w:cs="Times New Roman"/>
          <w:sz w:val="24"/>
          <w:szCs w:val="24"/>
        </w:rPr>
      </w:pPr>
      <w:r w:rsidRPr="00724954">
        <w:rPr>
          <w:rFonts w:ascii="Times New Roman" w:hAnsi="Times New Roman" w:cs="Times New Roman"/>
          <w:sz w:val="24"/>
          <w:szCs w:val="24"/>
        </w:rPr>
        <w:t>– владеть различными способами обработки и хранения данных функционально-диагностических исследований с помощью современных компьютерных технологий;</w:t>
      </w:r>
    </w:p>
    <w:p w:rsidR="00660B33" w:rsidRDefault="00660B33" w:rsidP="00660B33">
      <w:pPr>
        <w:spacing w:after="0"/>
        <w:jc w:val="both"/>
        <w:rPr>
          <w:rFonts w:ascii="Times New Roman" w:hAnsi="Times New Roman" w:cs="Times New Roman"/>
          <w:sz w:val="24"/>
          <w:szCs w:val="24"/>
        </w:rPr>
      </w:pPr>
      <w:r w:rsidRPr="00724954">
        <w:rPr>
          <w:rFonts w:ascii="Times New Roman" w:hAnsi="Times New Roman" w:cs="Times New Roman"/>
          <w:sz w:val="24"/>
          <w:szCs w:val="24"/>
        </w:rPr>
        <w:t xml:space="preserve">– оказать экстренную помощь при ургентных состояниях (при кардиогенном шоке, потере сознания, анафилактическом шоке и пр.). </w:t>
      </w:r>
    </w:p>
    <w:p w:rsidR="005F52B5" w:rsidRPr="00724954" w:rsidRDefault="005F52B5" w:rsidP="00660B33">
      <w:pPr>
        <w:spacing w:after="0"/>
        <w:jc w:val="both"/>
        <w:rPr>
          <w:rFonts w:ascii="Times New Roman" w:hAnsi="Times New Roman" w:cs="Times New Roman"/>
          <w:sz w:val="24"/>
          <w:szCs w:val="24"/>
        </w:rPr>
      </w:pPr>
    </w:p>
    <w:p w:rsidR="003F031A" w:rsidRPr="00724954" w:rsidRDefault="003F031A" w:rsidP="003F031A">
      <w:pPr>
        <w:spacing w:after="0" w:line="240" w:lineRule="auto"/>
        <w:jc w:val="center"/>
        <w:rPr>
          <w:rFonts w:ascii="Times New Roman" w:eastAsia="Calibri" w:hAnsi="Times New Roman" w:cs="Times New Roman"/>
          <w:b/>
          <w:sz w:val="24"/>
          <w:szCs w:val="24"/>
        </w:rPr>
      </w:pPr>
    </w:p>
    <w:p w:rsidR="003F031A" w:rsidRPr="00724954" w:rsidRDefault="00A3598F" w:rsidP="00A3598F">
      <w:pPr>
        <w:pStyle w:val="a6"/>
        <w:numPr>
          <w:ilvl w:val="0"/>
          <w:numId w:val="5"/>
        </w:numPr>
        <w:spacing w:after="0" w:line="240" w:lineRule="auto"/>
        <w:jc w:val="center"/>
        <w:rPr>
          <w:rFonts w:ascii="Times New Roman" w:eastAsia="Calibri" w:hAnsi="Times New Roman" w:cs="Times New Roman"/>
          <w:b/>
          <w:sz w:val="24"/>
          <w:szCs w:val="24"/>
        </w:rPr>
      </w:pPr>
      <w:r w:rsidRPr="00724954">
        <w:rPr>
          <w:rFonts w:ascii="Times New Roman" w:eastAsia="Calibri" w:hAnsi="Times New Roman" w:cs="Times New Roman"/>
          <w:b/>
          <w:bCs/>
          <w:iCs/>
          <w:sz w:val="24"/>
          <w:szCs w:val="24"/>
        </w:rPr>
        <w:t>Учебный план</w:t>
      </w:r>
    </w:p>
    <w:p w:rsidR="00536772" w:rsidRPr="00724954" w:rsidRDefault="00536772" w:rsidP="00536772">
      <w:pPr>
        <w:spacing w:after="0"/>
        <w:jc w:val="center"/>
        <w:rPr>
          <w:rFonts w:ascii="Times New Roman" w:hAnsi="Times New Roman" w:cs="Times New Roman"/>
          <w:bCs/>
          <w:sz w:val="24"/>
          <w:szCs w:val="24"/>
        </w:rPr>
      </w:pPr>
      <w:r w:rsidRPr="00724954">
        <w:rPr>
          <w:rFonts w:ascii="Times New Roman" w:hAnsi="Times New Roman" w:cs="Times New Roman"/>
          <w:sz w:val="24"/>
          <w:szCs w:val="24"/>
        </w:rPr>
        <w:t>к дополнительной профессиональной программе</w:t>
      </w:r>
    </w:p>
    <w:p w:rsidR="00536772" w:rsidRPr="00724954" w:rsidRDefault="00536772" w:rsidP="00536772">
      <w:pPr>
        <w:spacing w:after="0"/>
        <w:jc w:val="center"/>
        <w:rPr>
          <w:rFonts w:ascii="Times New Roman" w:hAnsi="Times New Roman" w:cs="Times New Roman"/>
          <w:sz w:val="24"/>
          <w:szCs w:val="24"/>
        </w:rPr>
      </w:pPr>
      <w:r w:rsidRPr="00724954">
        <w:rPr>
          <w:rFonts w:ascii="Times New Roman" w:hAnsi="Times New Roman" w:cs="Times New Roman"/>
          <w:sz w:val="24"/>
          <w:szCs w:val="24"/>
        </w:rPr>
        <w:t>повышения квалификации врачей по специальности «</w:t>
      </w:r>
      <w:r w:rsidRPr="00724954">
        <w:rPr>
          <w:rFonts w:ascii="Times New Roman" w:eastAsia="Calibri" w:hAnsi="Times New Roman" w:cs="Times New Roman"/>
          <w:sz w:val="24"/>
          <w:szCs w:val="24"/>
        </w:rPr>
        <w:t>Функциональная диагностика</w:t>
      </w:r>
      <w:r w:rsidRPr="00724954">
        <w:rPr>
          <w:rFonts w:ascii="Times New Roman" w:hAnsi="Times New Roman" w:cs="Times New Roman"/>
          <w:sz w:val="24"/>
          <w:szCs w:val="24"/>
        </w:rPr>
        <w:t>»</w:t>
      </w:r>
    </w:p>
    <w:p w:rsidR="00536772" w:rsidRPr="00724954" w:rsidRDefault="00536772" w:rsidP="00536772">
      <w:pPr>
        <w:spacing w:after="0"/>
        <w:jc w:val="center"/>
        <w:rPr>
          <w:rFonts w:ascii="Times New Roman" w:hAnsi="Times New Roman" w:cs="Times New Roman"/>
          <w:sz w:val="24"/>
          <w:szCs w:val="24"/>
        </w:rPr>
      </w:pPr>
      <w:r w:rsidRPr="00724954">
        <w:rPr>
          <w:rFonts w:ascii="Times New Roman" w:hAnsi="Times New Roman" w:cs="Times New Roman"/>
          <w:sz w:val="24"/>
          <w:szCs w:val="24"/>
        </w:rPr>
        <w:t xml:space="preserve">(срок освоения 144 </w:t>
      </w:r>
      <w:proofErr w:type="gramStart"/>
      <w:r w:rsidRPr="00724954">
        <w:rPr>
          <w:rFonts w:ascii="Times New Roman" w:hAnsi="Times New Roman" w:cs="Times New Roman"/>
          <w:sz w:val="24"/>
          <w:szCs w:val="24"/>
        </w:rPr>
        <w:t>академических</w:t>
      </w:r>
      <w:proofErr w:type="gramEnd"/>
      <w:r w:rsidRPr="00724954">
        <w:rPr>
          <w:rFonts w:ascii="Times New Roman" w:hAnsi="Times New Roman" w:cs="Times New Roman"/>
          <w:sz w:val="24"/>
          <w:szCs w:val="24"/>
        </w:rPr>
        <w:t xml:space="preserve"> часа) </w:t>
      </w:r>
    </w:p>
    <w:p w:rsidR="00536772" w:rsidRPr="00724954" w:rsidRDefault="00536772" w:rsidP="00536772">
      <w:pPr>
        <w:pStyle w:val="a6"/>
        <w:spacing w:after="0"/>
        <w:ind w:left="0"/>
        <w:jc w:val="center"/>
        <w:rPr>
          <w:rFonts w:ascii="Times New Roman" w:hAnsi="Times New Roman" w:cs="Times New Roman"/>
          <w:b/>
          <w:sz w:val="24"/>
          <w:szCs w:val="24"/>
        </w:rPr>
      </w:pPr>
    </w:p>
    <w:p w:rsidR="00536772" w:rsidRPr="00724954" w:rsidRDefault="00536772" w:rsidP="00536772">
      <w:pPr>
        <w:tabs>
          <w:tab w:val="left" w:pos="709"/>
        </w:tabs>
        <w:spacing w:after="0"/>
        <w:jc w:val="both"/>
        <w:rPr>
          <w:rFonts w:ascii="Times New Roman" w:hAnsi="Times New Roman" w:cs="Times New Roman"/>
          <w:sz w:val="24"/>
          <w:szCs w:val="24"/>
        </w:rPr>
      </w:pPr>
      <w:r w:rsidRPr="00724954">
        <w:rPr>
          <w:rFonts w:ascii="Times New Roman" w:hAnsi="Times New Roman" w:cs="Times New Roman"/>
          <w:b/>
          <w:sz w:val="24"/>
          <w:szCs w:val="24"/>
        </w:rPr>
        <w:t>Цель:</w:t>
      </w:r>
      <w:r w:rsidRPr="00724954">
        <w:rPr>
          <w:rFonts w:ascii="Times New Roman" w:hAnsi="Times New Roman" w:cs="Times New Roman"/>
          <w:sz w:val="24"/>
          <w:szCs w:val="24"/>
        </w:rPr>
        <w:t xml:space="preserve"> совершенствование профессиональных знаний и компетенций врача-специалиста функциональной диагностики, необходимых для профессиональной деятельности в рамках имеющейся квалификации.</w:t>
      </w:r>
    </w:p>
    <w:p w:rsidR="00536772" w:rsidRPr="00724954" w:rsidRDefault="00536772" w:rsidP="00536772">
      <w:pPr>
        <w:spacing w:after="0"/>
        <w:rPr>
          <w:rFonts w:ascii="Times New Roman" w:hAnsi="Times New Roman" w:cs="Times New Roman"/>
          <w:sz w:val="24"/>
          <w:szCs w:val="24"/>
        </w:rPr>
      </w:pPr>
      <w:r w:rsidRPr="00724954">
        <w:rPr>
          <w:rFonts w:ascii="Times New Roman" w:hAnsi="Times New Roman" w:cs="Times New Roman"/>
          <w:b/>
          <w:sz w:val="24"/>
          <w:szCs w:val="24"/>
        </w:rPr>
        <w:t>Категория слушателей:</w:t>
      </w:r>
      <w:r w:rsidRPr="00724954">
        <w:rPr>
          <w:rFonts w:ascii="Times New Roman" w:hAnsi="Times New Roman" w:cs="Times New Roman"/>
          <w:sz w:val="24"/>
          <w:szCs w:val="24"/>
        </w:rPr>
        <w:t xml:space="preserve">  врачи-специалисты функциональной диагностики </w:t>
      </w:r>
    </w:p>
    <w:p w:rsidR="00536772" w:rsidRPr="00724954" w:rsidRDefault="00536772" w:rsidP="00536772">
      <w:pPr>
        <w:spacing w:after="0"/>
        <w:rPr>
          <w:rFonts w:ascii="Times New Roman" w:hAnsi="Times New Roman" w:cs="Times New Roman"/>
          <w:sz w:val="24"/>
          <w:szCs w:val="24"/>
        </w:rPr>
      </w:pPr>
      <w:r w:rsidRPr="00724954">
        <w:rPr>
          <w:rFonts w:ascii="Times New Roman" w:hAnsi="Times New Roman" w:cs="Times New Roman"/>
          <w:b/>
          <w:sz w:val="24"/>
          <w:szCs w:val="24"/>
        </w:rPr>
        <w:t xml:space="preserve">Срок обучения: </w:t>
      </w:r>
      <w:r w:rsidRPr="00724954">
        <w:rPr>
          <w:rFonts w:ascii="Times New Roman" w:hAnsi="Times New Roman" w:cs="Times New Roman"/>
          <w:sz w:val="24"/>
          <w:szCs w:val="24"/>
        </w:rPr>
        <w:t xml:space="preserve"> 144 акад. час.</w:t>
      </w:r>
    </w:p>
    <w:p w:rsidR="00536772" w:rsidRPr="00724954" w:rsidRDefault="00536772" w:rsidP="00536772">
      <w:pPr>
        <w:spacing w:after="0"/>
        <w:rPr>
          <w:rFonts w:ascii="Times New Roman" w:hAnsi="Times New Roman" w:cs="Times New Roman"/>
          <w:sz w:val="24"/>
          <w:szCs w:val="24"/>
        </w:rPr>
      </w:pPr>
      <w:r w:rsidRPr="00724954">
        <w:rPr>
          <w:rFonts w:ascii="Times New Roman" w:hAnsi="Times New Roman" w:cs="Times New Roman"/>
          <w:b/>
          <w:sz w:val="24"/>
          <w:szCs w:val="24"/>
        </w:rPr>
        <w:t xml:space="preserve">Трудоемкость: </w:t>
      </w:r>
      <w:r w:rsidRPr="00724954">
        <w:rPr>
          <w:rFonts w:ascii="Times New Roman" w:hAnsi="Times New Roman" w:cs="Times New Roman"/>
          <w:sz w:val="24"/>
          <w:szCs w:val="24"/>
        </w:rPr>
        <w:t xml:space="preserve"> </w:t>
      </w:r>
      <w:r w:rsidR="005F52B5">
        <w:rPr>
          <w:rFonts w:ascii="Times New Roman" w:hAnsi="Times New Roman" w:cs="Times New Roman"/>
          <w:sz w:val="24"/>
          <w:szCs w:val="24"/>
        </w:rPr>
        <w:t xml:space="preserve">4 </w:t>
      </w:r>
      <w:proofErr w:type="spellStart"/>
      <w:r w:rsidRPr="00724954">
        <w:rPr>
          <w:rFonts w:ascii="Times New Roman" w:hAnsi="Times New Roman" w:cs="Times New Roman"/>
          <w:sz w:val="24"/>
          <w:szCs w:val="24"/>
        </w:rPr>
        <w:t>зач.ед</w:t>
      </w:r>
      <w:proofErr w:type="spellEnd"/>
      <w:r w:rsidRPr="00724954">
        <w:rPr>
          <w:rFonts w:ascii="Times New Roman" w:hAnsi="Times New Roman" w:cs="Times New Roman"/>
          <w:sz w:val="24"/>
          <w:szCs w:val="24"/>
        </w:rPr>
        <w:t xml:space="preserve">. </w:t>
      </w:r>
    </w:p>
    <w:p w:rsidR="00536772" w:rsidRPr="00724954" w:rsidRDefault="00536772" w:rsidP="00536772">
      <w:pPr>
        <w:spacing w:after="0"/>
        <w:jc w:val="both"/>
        <w:rPr>
          <w:rFonts w:ascii="Times New Roman" w:eastAsia="Calibri" w:hAnsi="Times New Roman" w:cs="Times New Roman"/>
          <w:sz w:val="24"/>
          <w:szCs w:val="24"/>
        </w:rPr>
      </w:pPr>
      <w:r w:rsidRPr="00724954">
        <w:rPr>
          <w:rFonts w:ascii="Times New Roman" w:eastAsia="Calibri" w:hAnsi="Times New Roman" w:cs="Times New Roman"/>
          <w:b/>
          <w:sz w:val="24"/>
          <w:szCs w:val="24"/>
        </w:rPr>
        <w:t>Форма обучения:</w:t>
      </w:r>
      <w:r w:rsidRPr="00724954">
        <w:rPr>
          <w:rFonts w:ascii="Times New Roman" w:eastAsia="Calibri" w:hAnsi="Times New Roman" w:cs="Times New Roman"/>
          <w:sz w:val="24"/>
          <w:szCs w:val="24"/>
        </w:rPr>
        <w:t xml:space="preserve">  с отрывом от работы (очная) и с частичным отрывом от работы (дистанционная)</w:t>
      </w:r>
    </w:p>
    <w:p w:rsidR="00536772" w:rsidRPr="00724954" w:rsidRDefault="00536772" w:rsidP="00536772">
      <w:pPr>
        <w:spacing w:after="0"/>
        <w:rPr>
          <w:rFonts w:ascii="Times New Roman" w:hAnsi="Times New Roman" w:cs="Times New Roman"/>
          <w:sz w:val="24"/>
          <w:szCs w:val="24"/>
        </w:rPr>
      </w:pPr>
      <w:r w:rsidRPr="00724954">
        <w:rPr>
          <w:rFonts w:ascii="Times New Roman" w:hAnsi="Times New Roman" w:cs="Times New Roman"/>
          <w:b/>
          <w:sz w:val="24"/>
          <w:szCs w:val="24"/>
        </w:rPr>
        <w:t>Режим занятий:</w:t>
      </w:r>
      <w:r w:rsidRPr="00724954">
        <w:rPr>
          <w:rFonts w:ascii="Times New Roman" w:hAnsi="Times New Roman" w:cs="Times New Roman"/>
          <w:sz w:val="24"/>
          <w:szCs w:val="24"/>
        </w:rPr>
        <w:t xml:space="preserve">  6 акад. час</w:t>
      </w:r>
      <w:proofErr w:type="gramStart"/>
      <w:r w:rsidRPr="00724954">
        <w:rPr>
          <w:rFonts w:ascii="Times New Roman" w:hAnsi="Times New Roman" w:cs="Times New Roman"/>
          <w:sz w:val="24"/>
          <w:szCs w:val="24"/>
        </w:rPr>
        <w:t>.</w:t>
      </w:r>
      <w:proofErr w:type="gramEnd"/>
      <w:r w:rsidRPr="00724954">
        <w:rPr>
          <w:rFonts w:ascii="Times New Roman" w:hAnsi="Times New Roman" w:cs="Times New Roman"/>
          <w:sz w:val="24"/>
          <w:szCs w:val="24"/>
        </w:rPr>
        <w:t xml:space="preserve"> </w:t>
      </w:r>
      <w:proofErr w:type="gramStart"/>
      <w:r w:rsidRPr="00724954">
        <w:rPr>
          <w:rFonts w:ascii="Times New Roman" w:hAnsi="Times New Roman" w:cs="Times New Roman"/>
          <w:sz w:val="24"/>
          <w:szCs w:val="24"/>
        </w:rPr>
        <w:t>в</w:t>
      </w:r>
      <w:proofErr w:type="gramEnd"/>
      <w:r w:rsidRPr="00724954">
        <w:rPr>
          <w:rFonts w:ascii="Times New Roman" w:hAnsi="Times New Roman" w:cs="Times New Roman"/>
          <w:sz w:val="24"/>
          <w:szCs w:val="24"/>
        </w:rPr>
        <w:t xml:space="preserve"> день</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992"/>
        <w:gridCol w:w="726"/>
        <w:gridCol w:w="1117"/>
        <w:gridCol w:w="823"/>
        <w:gridCol w:w="1303"/>
        <w:gridCol w:w="847"/>
        <w:gridCol w:w="1279"/>
      </w:tblGrid>
      <w:tr w:rsidR="00945E90" w:rsidRPr="005F52B5" w:rsidTr="00724954">
        <w:tc>
          <w:tcPr>
            <w:tcW w:w="709" w:type="dxa"/>
            <w:vMerge w:val="restart"/>
            <w:shd w:val="clear" w:color="auto" w:fill="auto"/>
          </w:tcPr>
          <w:p w:rsidR="00945E90" w:rsidRPr="005F52B5" w:rsidRDefault="00945E90" w:rsidP="005F52B5">
            <w:pPr>
              <w:spacing w:after="0"/>
              <w:jc w:val="center"/>
              <w:rPr>
                <w:rFonts w:ascii="Times New Roman" w:hAnsi="Times New Roman" w:cs="Times New Roman"/>
                <w:b/>
                <w:sz w:val="18"/>
                <w:szCs w:val="18"/>
              </w:rPr>
            </w:pPr>
            <w:r w:rsidRPr="005F52B5">
              <w:rPr>
                <w:rFonts w:ascii="Times New Roman" w:hAnsi="Times New Roman" w:cs="Times New Roman"/>
                <w:b/>
                <w:sz w:val="18"/>
                <w:szCs w:val="18"/>
              </w:rPr>
              <w:t>№</w:t>
            </w:r>
          </w:p>
          <w:p w:rsidR="00945E90" w:rsidRPr="005F52B5" w:rsidRDefault="00945E90" w:rsidP="005F52B5">
            <w:pPr>
              <w:spacing w:after="0"/>
              <w:jc w:val="center"/>
              <w:rPr>
                <w:rFonts w:ascii="Times New Roman" w:hAnsi="Times New Roman" w:cs="Times New Roman"/>
                <w:sz w:val="18"/>
                <w:szCs w:val="18"/>
              </w:rPr>
            </w:pPr>
            <w:proofErr w:type="gramStart"/>
            <w:r w:rsidRPr="005F52B5">
              <w:rPr>
                <w:rFonts w:ascii="Times New Roman" w:hAnsi="Times New Roman" w:cs="Times New Roman"/>
                <w:b/>
                <w:sz w:val="18"/>
                <w:szCs w:val="18"/>
              </w:rPr>
              <w:t>п</w:t>
            </w:r>
            <w:proofErr w:type="gramEnd"/>
            <w:r w:rsidRPr="005F52B5">
              <w:rPr>
                <w:rFonts w:ascii="Times New Roman" w:hAnsi="Times New Roman" w:cs="Times New Roman"/>
                <w:b/>
                <w:sz w:val="18"/>
                <w:szCs w:val="18"/>
              </w:rPr>
              <w:t>/п</w:t>
            </w:r>
          </w:p>
        </w:tc>
        <w:tc>
          <w:tcPr>
            <w:tcW w:w="2410" w:type="dxa"/>
            <w:vMerge w:val="restart"/>
            <w:shd w:val="clear" w:color="auto" w:fill="auto"/>
          </w:tcPr>
          <w:p w:rsidR="00945E90" w:rsidRPr="005F52B5" w:rsidRDefault="00945E90" w:rsidP="005F52B5">
            <w:pPr>
              <w:spacing w:after="0"/>
              <w:jc w:val="center"/>
              <w:rPr>
                <w:rFonts w:ascii="Times New Roman" w:hAnsi="Times New Roman" w:cs="Times New Roman"/>
                <w:b/>
                <w:sz w:val="18"/>
                <w:szCs w:val="18"/>
              </w:rPr>
            </w:pPr>
            <w:r w:rsidRPr="005F52B5">
              <w:rPr>
                <w:rFonts w:ascii="Times New Roman" w:hAnsi="Times New Roman" w:cs="Times New Roman"/>
                <w:b/>
                <w:sz w:val="18"/>
                <w:szCs w:val="18"/>
              </w:rPr>
              <w:t>Наименование модулей, тем</w:t>
            </w:r>
          </w:p>
          <w:p w:rsidR="00945E90" w:rsidRPr="005F52B5" w:rsidRDefault="00945E90" w:rsidP="005F52B5">
            <w:pPr>
              <w:spacing w:after="0"/>
              <w:jc w:val="center"/>
              <w:rPr>
                <w:rFonts w:ascii="Times New Roman" w:hAnsi="Times New Roman" w:cs="Times New Roman"/>
                <w:sz w:val="18"/>
                <w:szCs w:val="18"/>
              </w:rPr>
            </w:pPr>
            <w:r w:rsidRPr="005F52B5">
              <w:rPr>
                <w:rFonts w:ascii="Times New Roman" w:hAnsi="Times New Roman" w:cs="Times New Roman"/>
                <w:sz w:val="18"/>
                <w:szCs w:val="18"/>
              </w:rPr>
              <w:t>(разделов, тем)</w:t>
            </w:r>
          </w:p>
        </w:tc>
        <w:tc>
          <w:tcPr>
            <w:tcW w:w="992" w:type="dxa"/>
            <w:vMerge w:val="restart"/>
            <w:shd w:val="clear" w:color="auto" w:fill="auto"/>
          </w:tcPr>
          <w:p w:rsidR="00945E90" w:rsidRPr="005F52B5" w:rsidRDefault="00945E90" w:rsidP="005F52B5">
            <w:pPr>
              <w:widowControl w:val="0"/>
              <w:spacing w:after="0"/>
              <w:jc w:val="center"/>
              <w:rPr>
                <w:rFonts w:ascii="Times New Roman" w:hAnsi="Times New Roman" w:cs="Times New Roman"/>
                <w:b/>
                <w:sz w:val="18"/>
                <w:szCs w:val="18"/>
              </w:rPr>
            </w:pPr>
            <w:r w:rsidRPr="005F52B5">
              <w:rPr>
                <w:rFonts w:ascii="Times New Roman" w:hAnsi="Times New Roman" w:cs="Times New Roman"/>
                <w:b/>
                <w:sz w:val="18"/>
                <w:szCs w:val="18"/>
              </w:rPr>
              <w:t>Всего</w:t>
            </w:r>
          </w:p>
          <w:p w:rsidR="00945E90" w:rsidRPr="005F52B5" w:rsidRDefault="00724954" w:rsidP="005F52B5">
            <w:pPr>
              <w:widowControl w:val="0"/>
              <w:spacing w:after="0"/>
              <w:jc w:val="center"/>
              <w:rPr>
                <w:rFonts w:ascii="Times New Roman" w:hAnsi="Times New Roman" w:cs="Times New Roman"/>
                <w:sz w:val="18"/>
                <w:szCs w:val="18"/>
              </w:rPr>
            </w:pPr>
            <w:r w:rsidRPr="005F52B5">
              <w:rPr>
                <w:rFonts w:ascii="Times New Roman" w:hAnsi="Times New Roman" w:cs="Times New Roman"/>
                <w:sz w:val="18"/>
                <w:szCs w:val="18"/>
              </w:rPr>
              <w:t>(</w:t>
            </w:r>
            <w:proofErr w:type="spellStart"/>
            <w:r w:rsidRPr="005F52B5">
              <w:rPr>
                <w:rFonts w:ascii="Times New Roman" w:hAnsi="Times New Roman" w:cs="Times New Roman"/>
                <w:sz w:val="18"/>
                <w:szCs w:val="18"/>
              </w:rPr>
              <w:t>ак</w:t>
            </w:r>
            <w:proofErr w:type="gramStart"/>
            <w:r w:rsidRPr="005F52B5">
              <w:rPr>
                <w:rFonts w:ascii="Times New Roman" w:hAnsi="Times New Roman" w:cs="Times New Roman"/>
                <w:sz w:val="18"/>
                <w:szCs w:val="18"/>
              </w:rPr>
              <w:t>.ч</w:t>
            </w:r>
            <w:proofErr w:type="gramEnd"/>
            <w:r w:rsidRPr="005F52B5">
              <w:rPr>
                <w:rFonts w:ascii="Times New Roman" w:hAnsi="Times New Roman" w:cs="Times New Roman"/>
                <w:sz w:val="18"/>
                <w:szCs w:val="18"/>
              </w:rPr>
              <w:t>ас</w:t>
            </w:r>
            <w:proofErr w:type="spellEnd"/>
            <w:r w:rsidR="00945E90" w:rsidRPr="005F52B5">
              <w:rPr>
                <w:rFonts w:ascii="Times New Roman" w:hAnsi="Times New Roman" w:cs="Times New Roman"/>
                <w:sz w:val="18"/>
                <w:szCs w:val="18"/>
              </w:rPr>
              <w:t>/</w:t>
            </w:r>
          </w:p>
          <w:p w:rsidR="00945E90" w:rsidRPr="005F52B5" w:rsidRDefault="00945E90" w:rsidP="005F52B5">
            <w:pPr>
              <w:widowControl w:val="0"/>
              <w:spacing w:after="0"/>
              <w:jc w:val="center"/>
              <w:rPr>
                <w:rFonts w:ascii="Times New Roman" w:hAnsi="Times New Roman" w:cs="Times New Roman"/>
                <w:sz w:val="18"/>
                <w:szCs w:val="18"/>
              </w:rPr>
            </w:pPr>
            <w:proofErr w:type="spellStart"/>
            <w:proofErr w:type="gramStart"/>
            <w:r w:rsidRPr="005F52B5">
              <w:rPr>
                <w:rFonts w:ascii="Times New Roman" w:hAnsi="Times New Roman" w:cs="Times New Roman"/>
                <w:sz w:val="18"/>
                <w:szCs w:val="18"/>
              </w:rPr>
              <w:t>зач.ед</w:t>
            </w:r>
            <w:proofErr w:type="spellEnd"/>
            <w:r w:rsidRPr="005F52B5">
              <w:rPr>
                <w:rFonts w:ascii="Times New Roman" w:hAnsi="Times New Roman" w:cs="Times New Roman"/>
                <w:sz w:val="18"/>
                <w:szCs w:val="18"/>
              </w:rPr>
              <w:t>.)</w:t>
            </w:r>
            <w:proofErr w:type="gramEnd"/>
          </w:p>
          <w:p w:rsidR="00945E90" w:rsidRPr="005F52B5" w:rsidRDefault="00945E90" w:rsidP="005F52B5">
            <w:pPr>
              <w:spacing w:after="0"/>
              <w:jc w:val="center"/>
              <w:rPr>
                <w:rFonts w:ascii="Times New Roman" w:hAnsi="Times New Roman" w:cs="Times New Roman"/>
                <w:sz w:val="18"/>
                <w:szCs w:val="18"/>
              </w:rPr>
            </w:pPr>
          </w:p>
        </w:tc>
        <w:tc>
          <w:tcPr>
            <w:tcW w:w="6095" w:type="dxa"/>
            <w:gridSpan w:val="6"/>
            <w:shd w:val="clear" w:color="auto" w:fill="auto"/>
          </w:tcPr>
          <w:p w:rsidR="00945E90" w:rsidRPr="005F52B5" w:rsidRDefault="00945E90" w:rsidP="005F52B5">
            <w:pPr>
              <w:spacing w:after="0"/>
              <w:jc w:val="center"/>
              <w:rPr>
                <w:rFonts w:ascii="Times New Roman" w:hAnsi="Times New Roman" w:cs="Times New Roman"/>
                <w:sz w:val="18"/>
                <w:szCs w:val="18"/>
              </w:rPr>
            </w:pPr>
            <w:r w:rsidRPr="005F52B5">
              <w:rPr>
                <w:rFonts w:ascii="Times New Roman" w:hAnsi="Times New Roman" w:cs="Times New Roman"/>
                <w:b/>
                <w:bCs/>
                <w:sz w:val="18"/>
                <w:szCs w:val="18"/>
              </w:rPr>
              <w:t>В том числе</w:t>
            </w:r>
          </w:p>
        </w:tc>
      </w:tr>
      <w:tr w:rsidR="00945E90" w:rsidRPr="005F52B5" w:rsidTr="00724954">
        <w:tc>
          <w:tcPr>
            <w:tcW w:w="709" w:type="dxa"/>
            <w:vMerge/>
            <w:shd w:val="clear" w:color="auto" w:fill="auto"/>
          </w:tcPr>
          <w:p w:rsidR="00945E90" w:rsidRPr="005F52B5" w:rsidRDefault="00945E90" w:rsidP="00A9006F">
            <w:pPr>
              <w:spacing w:after="0"/>
              <w:rPr>
                <w:rFonts w:ascii="Times New Roman" w:hAnsi="Times New Roman" w:cs="Times New Roman"/>
                <w:sz w:val="18"/>
                <w:szCs w:val="18"/>
              </w:rPr>
            </w:pPr>
          </w:p>
        </w:tc>
        <w:tc>
          <w:tcPr>
            <w:tcW w:w="2410" w:type="dxa"/>
            <w:vMerge/>
            <w:shd w:val="clear" w:color="auto" w:fill="auto"/>
          </w:tcPr>
          <w:p w:rsidR="00945E90" w:rsidRPr="005F52B5" w:rsidRDefault="00945E90" w:rsidP="005F52B5">
            <w:pPr>
              <w:spacing w:after="0"/>
              <w:jc w:val="center"/>
              <w:rPr>
                <w:rFonts w:ascii="Times New Roman" w:hAnsi="Times New Roman" w:cs="Times New Roman"/>
                <w:sz w:val="18"/>
                <w:szCs w:val="18"/>
              </w:rPr>
            </w:pPr>
          </w:p>
        </w:tc>
        <w:tc>
          <w:tcPr>
            <w:tcW w:w="992" w:type="dxa"/>
            <w:vMerge/>
            <w:shd w:val="clear" w:color="auto" w:fill="auto"/>
          </w:tcPr>
          <w:p w:rsidR="00945E90" w:rsidRPr="005F52B5" w:rsidRDefault="00945E90" w:rsidP="005F52B5">
            <w:pPr>
              <w:spacing w:after="0"/>
              <w:jc w:val="center"/>
              <w:rPr>
                <w:rFonts w:ascii="Times New Roman" w:hAnsi="Times New Roman" w:cs="Times New Roman"/>
                <w:sz w:val="18"/>
                <w:szCs w:val="18"/>
              </w:rPr>
            </w:pPr>
          </w:p>
        </w:tc>
        <w:tc>
          <w:tcPr>
            <w:tcW w:w="1843" w:type="dxa"/>
            <w:gridSpan w:val="2"/>
            <w:shd w:val="clear" w:color="auto" w:fill="D9D9D9"/>
          </w:tcPr>
          <w:p w:rsidR="00945E90" w:rsidRPr="005F52B5" w:rsidRDefault="00945E90" w:rsidP="005F52B5">
            <w:pPr>
              <w:widowControl w:val="0"/>
              <w:spacing w:after="0"/>
              <w:jc w:val="center"/>
              <w:rPr>
                <w:rFonts w:ascii="Times New Roman" w:hAnsi="Times New Roman" w:cs="Times New Roman"/>
                <w:b/>
                <w:sz w:val="18"/>
                <w:szCs w:val="18"/>
              </w:rPr>
            </w:pPr>
            <w:r w:rsidRPr="005F52B5">
              <w:rPr>
                <w:rFonts w:ascii="Times New Roman" w:hAnsi="Times New Roman" w:cs="Times New Roman"/>
                <w:b/>
                <w:sz w:val="18"/>
                <w:szCs w:val="18"/>
              </w:rPr>
              <w:t>Дистанционное</w:t>
            </w:r>
          </w:p>
          <w:p w:rsidR="00945E90" w:rsidRPr="005F52B5" w:rsidRDefault="00945E90" w:rsidP="005F52B5">
            <w:pPr>
              <w:spacing w:after="0"/>
              <w:jc w:val="center"/>
              <w:rPr>
                <w:rFonts w:ascii="Times New Roman" w:hAnsi="Times New Roman" w:cs="Times New Roman"/>
                <w:sz w:val="18"/>
                <w:szCs w:val="18"/>
              </w:rPr>
            </w:pPr>
            <w:r w:rsidRPr="005F52B5">
              <w:rPr>
                <w:rFonts w:ascii="Times New Roman" w:hAnsi="Times New Roman" w:cs="Times New Roman"/>
                <w:b/>
                <w:sz w:val="18"/>
                <w:szCs w:val="18"/>
              </w:rPr>
              <w:t>обучение</w:t>
            </w:r>
          </w:p>
        </w:tc>
        <w:tc>
          <w:tcPr>
            <w:tcW w:w="4252" w:type="dxa"/>
            <w:gridSpan w:val="4"/>
            <w:shd w:val="clear" w:color="auto" w:fill="auto"/>
          </w:tcPr>
          <w:p w:rsidR="00945E90" w:rsidRPr="005F52B5" w:rsidRDefault="00945E90" w:rsidP="005F52B5">
            <w:pPr>
              <w:widowControl w:val="0"/>
              <w:spacing w:after="0"/>
              <w:jc w:val="center"/>
              <w:rPr>
                <w:rFonts w:ascii="Times New Roman" w:hAnsi="Times New Roman" w:cs="Times New Roman"/>
                <w:b/>
                <w:sz w:val="18"/>
                <w:szCs w:val="18"/>
              </w:rPr>
            </w:pPr>
            <w:r w:rsidRPr="005F52B5">
              <w:rPr>
                <w:rFonts w:ascii="Times New Roman" w:hAnsi="Times New Roman" w:cs="Times New Roman"/>
                <w:b/>
                <w:sz w:val="18"/>
                <w:szCs w:val="18"/>
              </w:rPr>
              <w:t>Очное</w:t>
            </w:r>
          </w:p>
          <w:p w:rsidR="00945E90" w:rsidRPr="005F52B5" w:rsidRDefault="00945E90" w:rsidP="005F52B5">
            <w:pPr>
              <w:spacing w:after="0"/>
              <w:jc w:val="center"/>
              <w:rPr>
                <w:rFonts w:ascii="Times New Roman" w:hAnsi="Times New Roman" w:cs="Times New Roman"/>
                <w:sz w:val="18"/>
                <w:szCs w:val="18"/>
              </w:rPr>
            </w:pPr>
            <w:r w:rsidRPr="005F52B5">
              <w:rPr>
                <w:rFonts w:ascii="Times New Roman" w:hAnsi="Times New Roman" w:cs="Times New Roman"/>
                <w:b/>
                <w:sz w:val="18"/>
                <w:szCs w:val="18"/>
              </w:rPr>
              <w:t>обучение</w:t>
            </w:r>
          </w:p>
        </w:tc>
      </w:tr>
      <w:tr w:rsidR="00945E90" w:rsidRPr="005F52B5" w:rsidTr="00724954">
        <w:tc>
          <w:tcPr>
            <w:tcW w:w="709" w:type="dxa"/>
            <w:vMerge/>
            <w:shd w:val="clear" w:color="auto" w:fill="auto"/>
          </w:tcPr>
          <w:p w:rsidR="00945E90" w:rsidRPr="005F52B5" w:rsidRDefault="00945E90" w:rsidP="00A9006F">
            <w:pPr>
              <w:spacing w:after="0"/>
              <w:rPr>
                <w:rFonts w:ascii="Times New Roman" w:hAnsi="Times New Roman" w:cs="Times New Roman"/>
                <w:sz w:val="18"/>
                <w:szCs w:val="18"/>
              </w:rPr>
            </w:pPr>
          </w:p>
        </w:tc>
        <w:tc>
          <w:tcPr>
            <w:tcW w:w="2410" w:type="dxa"/>
            <w:vMerge/>
            <w:shd w:val="clear" w:color="auto" w:fill="auto"/>
          </w:tcPr>
          <w:p w:rsidR="00945E90" w:rsidRPr="005F52B5" w:rsidRDefault="00945E90" w:rsidP="005F52B5">
            <w:pPr>
              <w:spacing w:after="0"/>
              <w:jc w:val="center"/>
              <w:rPr>
                <w:rFonts w:ascii="Times New Roman" w:hAnsi="Times New Roman" w:cs="Times New Roman"/>
                <w:sz w:val="18"/>
                <w:szCs w:val="18"/>
              </w:rPr>
            </w:pPr>
          </w:p>
        </w:tc>
        <w:tc>
          <w:tcPr>
            <w:tcW w:w="992" w:type="dxa"/>
            <w:vMerge/>
            <w:shd w:val="clear" w:color="auto" w:fill="auto"/>
          </w:tcPr>
          <w:p w:rsidR="00945E90" w:rsidRPr="005F52B5" w:rsidRDefault="00945E90" w:rsidP="005F52B5">
            <w:pPr>
              <w:spacing w:after="0"/>
              <w:jc w:val="center"/>
              <w:rPr>
                <w:rFonts w:ascii="Times New Roman" w:hAnsi="Times New Roman" w:cs="Times New Roman"/>
                <w:sz w:val="18"/>
                <w:szCs w:val="18"/>
              </w:rPr>
            </w:pPr>
          </w:p>
        </w:tc>
        <w:tc>
          <w:tcPr>
            <w:tcW w:w="726" w:type="dxa"/>
            <w:shd w:val="clear" w:color="auto" w:fill="D9D9D9"/>
          </w:tcPr>
          <w:p w:rsidR="00945E90" w:rsidRPr="005F52B5" w:rsidRDefault="00945E90" w:rsidP="005F52B5">
            <w:pPr>
              <w:spacing w:after="0"/>
              <w:jc w:val="center"/>
              <w:rPr>
                <w:rFonts w:ascii="Times New Roman" w:hAnsi="Times New Roman" w:cs="Times New Roman"/>
                <w:b/>
                <w:sz w:val="18"/>
                <w:szCs w:val="18"/>
              </w:rPr>
            </w:pPr>
            <w:r w:rsidRPr="005F52B5">
              <w:rPr>
                <w:rFonts w:ascii="Times New Roman" w:hAnsi="Times New Roman" w:cs="Times New Roman"/>
                <w:b/>
                <w:sz w:val="18"/>
                <w:szCs w:val="18"/>
              </w:rPr>
              <w:t>ЭОР</w:t>
            </w:r>
          </w:p>
        </w:tc>
        <w:tc>
          <w:tcPr>
            <w:tcW w:w="1117" w:type="dxa"/>
            <w:shd w:val="clear" w:color="auto" w:fill="D9D9D9"/>
          </w:tcPr>
          <w:p w:rsidR="00945E90" w:rsidRPr="005F52B5" w:rsidRDefault="00945E90" w:rsidP="005F52B5">
            <w:pPr>
              <w:widowControl w:val="0"/>
              <w:shd w:val="clear" w:color="auto" w:fill="D9D9D9"/>
              <w:spacing w:after="0"/>
              <w:jc w:val="center"/>
              <w:rPr>
                <w:rFonts w:ascii="Times New Roman" w:hAnsi="Times New Roman" w:cs="Times New Roman"/>
                <w:b/>
                <w:bCs/>
                <w:sz w:val="18"/>
                <w:szCs w:val="18"/>
              </w:rPr>
            </w:pPr>
            <w:r w:rsidRPr="005F52B5">
              <w:rPr>
                <w:rFonts w:ascii="Times New Roman" w:hAnsi="Times New Roman" w:cs="Times New Roman"/>
                <w:b/>
                <w:bCs/>
                <w:sz w:val="18"/>
                <w:szCs w:val="18"/>
              </w:rPr>
              <w:t>формы</w:t>
            </w:r>
          </w:p>
          <w:p w:rsidR="00945E90" w:rsidRPr="005F52B5" w:rsidRDefault="00945E90" w:rsidP="005F52B5">
            <w:pPr>
              <w:spacing w:after="0"/>
              <w:jc w:val="center"/>
              <w:rPr>
                <w:rFonts w:ascii="Times New Roman" w:hAnsi="Times New Roman" w:cs="Times New Roman"/>
                <w:sz w:val="18"/>
                <w:szCs w:val="18"/>
              </w:rPr>
            </w:pPr>
            <w:r w:rsidRPr="005F52B5">
              <w:rPr>
                <w:rFonts w:ascii="Times New Roman" w:hAnsi="Times New Roman" w:cs="Times New Roman"/>
                <w:b/>
                <w:bCs/>
                <w:spacing w:val="-2"/>
                <w:sz w:val="18"/>
                <w:szCs w:val="18"/>
              </w:rPr>
              <w:t>контроля</w:t>
            </w:r>
          </w:p>
        </w:tc>
        <w:tc>
          <w:tcPr>
            <w:tcW w:w="823" w:type="dxa"/>
            <w:shd w:val="clear" w:color="auto" w:fill="auto"/>
          </w:tcPr>
          <w:p w:rsidR="00945E90" w:rsidRPr="005F52B5" w:rsidRDefault="00945E90" w:rsidP="005F52B5">
            <w:pPr>
              <w:spacing w:after="0"/>
              <w:jc w:val="center"/>
              <w:rPr>
                <w:rFonts w:ascii="Times New Roman" w:hAnsi="Times New Roman" w:cs="Times New Roman"/>
                <w:sz w:val="18"/>
                <w:szCs w:val="18"/>
              </w:rPr>
            </w:pPr>
            <w:r w:rsidRPr="005F52B5">
              <w:rPr>
                <w:rFonts w:ascii="Times New Roman" w:hAnsi="Times New Roman" w:cs="Times New Roman"/>
                <w:sz w:val="18"/>
                <w:szCs w:val="18"/>
              </w:rPr>
              <w:t>лекции</w:t>
            </w:r>
          </w:p>
        </w:tc>
        <w:tc>
          <w:tcPr>
            <w:tcW w:w="1303" w:type="dxa"/>
            <w:shd w:val="clear" w:color="auto" w:fill="auto"/>
          </w:tcPr>
          <w:p w:rsidR="00945E90" w:rsidRPr="005F52B5" w:rsidRDefault="00945E90" w:rsidP="005F52B5">
            <w:pPr>
              <w:spacing w:after="0"/>
              <w:jc w:val="center"/>
              <w:rPr>
                <w:rFonts w:ascii="Times New Roman" w:hAnsi="Times New Roman" w:cs="Times New Roman"/>
                <w:sz w:val="18"/>
                <w:szCs w:val="18"/>
              </w:rPr>
            </w:pPr>
            <w:proofErr w:type="spellStart"/>
            <w:proofErr w:type="gramStart"/>
            <w:r w:rsidRPr="005F52B5">
              <w:rPr>
                <w:rFonts w:ascii="Times New Roman" w:hAnsi="Times New Roman" w:cs="Times New Roman"/>
                <w:sz w:val="18"/>
                <w:szCs w:val="18"/>
              </w:rPr>
              <w:t>Практичес</w:t>
            </w:r>
            <w:proofErr w:type="spellEnd"/>
            <w:r w:rsidRPr="005F52B5">
              <w:rPr>
                <w:rFonts w:ascii="Times New Roman" w:hAnsi="Times New Roman" w:cs="Times New Roman"/>
                <w:sz w:val="18"/>
                <w:szCs w:val="18"/>
              </w:rPr>
              <w:t>-кие</w:t>
            </w:r>
            <w:proofErr w:type="gramEnd"/>
            <w:r w:rsidRPr="005F52B5">
              <w:rPr>
                <w:rFonts w:ascii="Times New Roman" w:hAnsi="Times New Roman" w:cs="Times New Roman"/>
                <w:sz w:val="18"/>
                <w:szCs w:val="18"/>
              </w:rPr>
              <w:t>, семинарские занятия, тренинги и др.</w:t>
            </w:r>
          </w:p>
        </w:tc>
        <w:tc>
          <w:tcPr>
            <w:tcW w:w="847" w:type="dxa"/>
            <w:shd w:val="clear" w:color="auto" w:fill="auto"/>
          </w:tcPr>
          <w:p w:rsidR="005F52B5" w:rsidRPr="005F52B5" w:rsidRDefault="005F52B5" w:rsidP="005F52B5">
            <w:pPr>
              <w:spacing w:after="0"/>
              <w:jc w:val="center"/>
              <w:rPr>
                <w:rFonts w:ascii="Times New Roman" w:hAnsi="Times New Roman" w:cs="Times New Roman"/>
                <w:sz w:val="18"/>
                <w:szCs w:val="18"/>
              </w:rPr>
            </w:pPr>
            <w:proofErr w:type="spellStart"/>
            <w:r w:rsidRPr="005F52B5">
              <w:rPr>
                <w:rFonts w:ascii="Times New Roman" w:hAnsi="Times New Roman" w:cs="Times New Roman"/>
                <w:sz w:val="18"/>
                <w:szCs w:val="18"/>
              </w:rPr>
              <w:t>С</w:t>
            </w:r>
            <w:r w:rsidR="00724954" w:rsidRPr="005F52B5">
              <w:rPr>
                <w:rFonts w:ascii="Times New Roman" w:hAnsi="Times New Roman" w:cs="Times New Roman"/>
                <w:sz w:val="18"/>
                <w:szCs w:val="18"/>
              </w:rPr>
              <w:t>амост</w:t>
            </w:r>
            <w:proofErr w:type="spellEnd"/>
          </w:p>
          <w:p w:rsidR="00945E90" w:rsidRPr="005F52B5" w:rsidRDefault="00945E90" w:rsidP="005F52B5">
            <w:pPr>
              <w:spacing w:after="0"/>
              <w:jc w:val="center"/>
              <w:rPr>
                <w:rFonts w:ascii="Times New Roman" w:hAnsi="Times New Roman" w:cs="Times New Roman"/>
                <w:sz w:val="18"/>
                <w:szCs w:val="18"/>
              </w:rPr>
            </w:pPr>
            <w:r w:rsidRPr="005F52B5">
              <w:rPr>
                <w:rFonts w:ascii="Times New Roman" w:hAnsi="Times New Roman" w:cs="Times New Roman"/>
                <w:sz w:val="18"/>
                <w:szCs w:val="18"/>
              </w:rPr>
              <w:t>работа</w:t>
            </w:r>
          </w:p>
        </w:tc>
        <w:tc>
          <w:tcPr>
            <w:tcW w:w="1279" w:type="dxa"/>
            <w:shd w:val="clear" w:color="auto" w:fill="auto"/>
          </w:tcPr>
          <w:p w:rsidR="00945E90" w:rsidRPr="005F52B5" w:rsidRDefault="00945E90" w:rsidP="005F52B5">
            <w:pPr>
              <w:spacing w:after="0"/>
              <w:jc w:val="center"/>
              <w:rPr>
                <w:rFonts w:ascii="Times New Roman" w:hAnsi="Times New Roman" w:cs="Times New Roman"/>
                <w:sz w:val="18"/>
                <w:szCs w:val="18"/>
              </w:rPr>
            </w:pPr>
            <w:r w:rsidRPr="005F52B5">
              <w:rPr>
                <w:rFonts w:ascii="Times New Roman" w:hAnsi="Times New Roman" w:cs="Times New Roman"/>
                <w:b/>
                <w:sz w:val="18"/>
                <w:szCs w:val="18"/>
              </w:rPr>
              <w:t>формы контроля</w:t>
            </w:r>
          </w:p>
        </w:tc>
      </w:tr>
      <w:tr w:rsidR="00945E90" w:rsidRPr="005F52B5" w:rsidTr="00724954">
        <w:tc>
          <w:tcPr>
            <w:tcW w:w="709" w:type="dxa"/>
            <w:shd w:val="clear" w:color="auto" w:fill="auto"/>
          </w:tcPr>
          <w:p w:rsidR="00945E90" w:rsidRPr="005F52B5" w:rsidRDefault="00945E90" w:rsidP="005F52B5">
            <w:pPr>
              <w:spacing w:after="0"/>
              <w:jc w:val="center"/>
              <w:rPr>
                <w:rFonts w:ascii="Times New Roman" w:hAnsi="Times New Roman" w:cs="Times New Roman"/>
                <w:b/>
                <w:sz w:val="20"/>
                <w:szCs w:val="20"/>
              </w:rPr>
            </w:pPr>
            <w:r w:rsidRPr="005F52B5">
              <w:rPr>
                <w:rFonts w:ascii="Times New Roman" w:hAnsi="Times New Roman" w:cs="Times New Roman"/>
                <w:b/>
                <w:sz w:val="20"/>
                <w:szCs w:val="20"/>
              </w:rPr>
              <w:t>0.</w:t>
            </w:r>
            <w:r w:rsidR="005F52B5" w:rsidRPr="005F52B5">
              <w:rPr>
                <w:rFonts w:ascii="Times New Roman" w:hAnsi="Times New Roman" w:cs="Times New Roman"/>
                <w:b/>
                <w:sz w:val="20"/>
                <w:szCs w:val="20"/>
              </w:rPr>
              <w:t>0</w:t>
            </w:r>
          </w:p>
        </w:tc>
        <w:tc>
          <w:tcPr>
            <w:tcW w:w="2410" w:type="dxa"/>
            <w:shd w:val="clear" w:color="auto" w:fill="auto"/>
          </w:tcPr>
          <w:p w:rsidR="00945E90" w:rsidRPr="005F52B5" w:rsidRDefault="00945E90" w:rsidP="005F52B5">
            <w:pPr>
              <w:spacing w:after="0"/>
              <w:rPr>
                <w:rFonts w:ascii="Times New Roman" w:hAnsi="Times New Roman" w:cs="Times New Roman"/>
                <w:b/>
                <w:sz w:val="20"/>
                <w:szCs w:val="20"/>
              </w:rPr>
            </w:pPr>
            <w:r w:rsidRPr="005F52B5">
              <w:rPr>
                <w:rFonts w:ascii="Times New Roman" w:hAnsi="Times New Roman" w:cs="Times New Roman"/>
                <w:b/>
                <w:sz w:val="20"/>
                <w:szCs w:val="20"/>
              </w:rPr>
              <w:t>Модуль 0 «Медицина катастроф»</w:t>
            </w:r>
          </w:p>
        </w:tc>
        <w:tc>
          <w:tcPr>
            <w:tcW w:w="992" w:type="dxa"/>
            <w:shd w:val="clear" w:color="auto" w:fill="auto"/>
          </w:tcPr>
          <w:p w:rsidR="00945E90" w:rsidRPr="005F52B5" w:rsidRDefault="00945E90" w:rsidP="005F52B5">
            <w:pPr>
              <w:spacing w:after="0"/>
              <w:jc w:val="center"/>
              <w:rPr>
                <w:rFonts w:ascii="Times New Roman" w:hAnsi="Times New Roman" w:cs="Times New Roman"/>
                <w:b/>
                <w:sz w:val="20"/>
                <w:szCs w:val="20"/>
              </w:rPr>
            </w:pPr>
            <w:r w:rsidRPr="005F52B5">
              <w:rPr>
                <w:rFonts w:ascii="Times New Roman" w:hAnsi="Times New Roman" w:cs="Times New Roman"/>
                <w:b/>
                <w:sz w:val="20"/>
                <w:szCs w:val="20"/>
              </w:rPr>
              <w:t>4/4</w:t>
            </w:r>
          </w:p>
        </w:tc>
        <w:tc>
          <w:tcPr>
            <w:tcW w:w="726" w:type="dxa"/>
            <w:shd w:val="clear" w:color="auto" w:fill="D9D9D9"/>
          </w:tcPr>
          <w:p w:rsidR="00945E90" w:rsidRPr="005F52B5" w:rsidRDefault="00945E90" w:rsidP="005F52B5">
            <w:pPr>
              <w:widowControl w:val="0"/>
              <w:spacing w:after="0"/>
              <w:rPr>
                <w:rFonts w:ascii="Times New Roman" w:hAnsi="Times New Roman" w:cs="Times New Roman"/>
                <w:b/>
                <w:sz w:val="20"/>
                <w:szCs w:val="20"/>
              </w:rPr>
            </w:pPr>
          </w:p>
        </w:tc>
        <w:tc>
          <w:tcPr>
            <w:tcW w:w="1117" w:type="dxa"/>
            <w:shd w:val="clear" w:color="auto" w:fill="D9D9D9"/>
          </w:tcPr>
          <w:p w:rsidR="00945E90" w:rsidRPr="005F52B5" w:rsidRDefault="00945E90" w:rsidP="005F52B5">
            <w:pPr>
              <w:widowControl w:val="0"/>
              <w:spacing w:after="0"/>
              <w:jc w:val="center"/>
              <w:rPr>
                <w:rFonts w:ascii="Times New Roman" w:hAnsi="Times New Roman" w:cs="Times New Roman"/>
                <w:b/>
                <w:sz w:val="20"/>
                <w:szCs w:val="20"/>
              </w:rPr>
            </w:pPr>
          </w:p>
        </w:tc>
        <w:tc>
          <w:tcPr>
            <w:tcW w:w="823" w:type="dxa"/>
            <w:shd w:val="clear" w:color="auto" w:fill="auto"/>
          </w:tcPr>
          <w:p w:rsidR="00945E90" w:rsidRPr="005F52B5" w:rsidRDefault="00945E90" w:rsidP="005F52B5">
            <w:pPr>
              <w:spacing w:after="0"/>
              <w:jc w:val="center"/>
              <w:rPr>
                <w:rFonts w:ascii="Times New Roman" w:hAnsi="Times New Roman" w:cs="Times New Roman"/>
                <w:b/>
                <w:sz w:val="20"/>
                <w:szCs w:val="20"/>
              </w:rPr>
            </w:pPr>
            <w:r w:rsidRPr="005F52B5">
              <w:rPr>
                <w:rFonts w:ascii="Times New Roman" w:hAnsi="Times New Roman" w:cs="Times New Roman"/>
                <w:b/>
                <w:sz w:val="20"/>
                <w:szCs w:val="20"/>
              </w:rPr>
              <w:t>4/4</w:t>
            </w:r>
          </w:p>
        </w:tc>
        <w:tc>
          <w:tcPr>
            <w:tcW w:w="1303" w:type="dxa"/>
            <w:shd w:val="clear" w:color="auto" w:fill="auto"/>
          </w:tcPr>
          <w:p w:rsidR="00945E90" w:rsidRPr="005F52B5" w:rsidRDefault="00945E90" w:rsidP="005F52B5">
            <w:pPr>
              <w:spacing w:after="0"/>
              <w:jc w:val="center"/>
              <w:rPr>
                <w:rFonts w:ascii="Times New Roman" w:hAnsi="Times New Roman" w:cs="Times New Roman"/>
                <w:b/>
                <w:sz w:val="20"/>
                <w:szCs w:val="20"/>
              </w:rPr>
            </w:pPr>
            <w:r w:rsidRPr="005F52B5">
              <w:rPr>
                <w:rFonts w:ascii="Times New Roman" w:hAnsi="Times New Roman" w:cs="Times New Roman"/>
                <w:b/>
                <w:sz w:val="20"/>
                <w:szCs w:val="20"/>
              </w:rPr>
              <w:t>4/4</w:t>
            </w:r>
          </w:p>
        </w:tc>
        <w:tc>
          <w:tcPr>
            <w:tcW w:w="847" w:type="dxa"/>
            <w:shd w:val="clear" w:color="auto" w:fill="auto"/>
          </w:tcPr>
          <w:p w:rsidR="00945E90" w:rsidRPr="005F52B5" w:rsidRDefault="00945E90" w:rsidP="005F52B5">
            <w:pPr>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279" w:type="dxa"/>
            <w:shd w:val="clear" w:color="auto" w:fill="auto"/>
          </w:tcPr>
          <w:p w:rsidR="00945E90" w:rsidRPr="005F52B5" w:rsidRDefault="00945E90" w:rsidP="005F52B5">
            <w:pPr>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r>
      <w:tr w:rsidR="00945E90" w:rsidRPr="005F52B5" w:rsidTr="00724954">
        <w:tc>
          <w:tcPr>
            <w:tcW w:w="709" w:type="dxa"/>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0.1</w:t>
            </w:r>
          </w:p>
        </w:tc>
        <w:tc>
          <w:tcPr>
            <w:tcW w:w="2410" w:type="dxa"/>
            <w:shd w:val="clear" w:color="auto" w:fill="auto"/>
          </w:tcPr>
          <w:p w:rsidR="00945E90" w:rsidRPr="005F52B5" w:rsidRDefault="00945E90" w:rsidP="005F52B5">
            <w:pPr>
              <w:pStyle w:val="10"/>
              <w:widowControl w:val="0"/>
              <w:tabs>
                <w:tab w:val="left" w:pos="486"/>
              </w:tabs>
              <w:spacing w:line="240" w:lineRule="auto"/>
              <w:jc w:val="both"/>
              <w:rPr>
                <w:sz w:val="20"/>
                <w:szCs w:val="20"/>
              </w:rPr>
            </w:pPr>
            <w:r w:rsidRPr="005F52B5">
              <w:rPr>
                <w:sz w:val="20"/>
                <w:szCs w:val="20"/>
              </w:rPr>
              <w:t>Тема 1. Основы организации и методика проведения лечебно-эвакуационных мероприятий при ликвидации медико-санитарных последствий чрезвычайных ситуаций</w:t>
            </w:r>
          </w:p>
        </w:tc>
        <w:tc>
          <w:tcPr>
            <w:tcW w:w="992" w:type="dxa"/>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2/2</w:t>
            </w:r>
          </w:p>
        </w:tc>
        <w:tc>
          <w:tcPr>
            <w:tcW w:w="726" w:type="dxa"/>
            <w:shd w:val="clear" w:color="auto" w:fill="D9D9D9"/>
          </w:tcPr>
          <w:p w:rsidR="00945E90" w:rsidRPr="005F52B5" w:rsidRDefault="00945E90" w:rsidP="005F52B5">
            <w:pPr>
              <w:widowControl w:val="0"/>
              <w:spacing w:after="0"/>
              <w:rPr>
                <w:rFonts w:ascii="Times New Roman" w:hAnsi="Times New Roman" w:cs="Times New Roman"/>
                <w:sz w:val="20"/>
                <w:szCs w:val="20"/>
              </w:rPr>
            </w:pPr>
          </w:p>
        </w:tc>
        <w:tc>
          <w:tcPr>
            <w:tcW w:w="1117" w:type="dxa"/>
            <w:shd w:val="clear" w:color="auto" w:fill="D9D9D9"/>
          </w:tcPr>
          <w:p w:rsidR="00945E90" w:rsidRPr="005F52B5" w:rsidRDefault="00945E90" w:rsidP="005F52B5">
            <w:pPr>
              <w:widowControl w:val="0"/>
              <w:spacing w:after="0"/>
              <w:jc w:val="center"/>
              <w:rPr>
                <w:rFonts w:ascii="Times New Roman" w:hAnsi="Times New Roman" w:cs="Times New Roman"/>
                <w:sz w:val="20"/>
                <w:szCs w:val="20"/>
              </w:rPr>
            </w:pPr>
          </w:p>
        </w:tc>
        <w:tc>
          <w:tcPr>
            <w:tcW w:w="823" w:type="dxa"/>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 xml:space="preserve">    1/1</w:t>
            </w:r>
          </w:p>
        </w:tc>
        <w:tc>
          <w:tcPr>
            <w:tcW w:w="1303" w:type="dxa"/>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1/1</w:t>
            </w:r>
          </w:p>
        </w:tc>
        <w:tc>
          <w:tcPr>
            <w:tcW w:w="847" w:type="dxa"/>
            <w:shd w:val="clear" w:color="auto" w:fill="auto"/>
          </w:tcPr>
          <w:p w:rsidR="00945E90" w:rsidRPr="005F52B5" w:rsidRDefault="00945E90" w:rsidP="005F52B5">
            <w:pPr>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279" w:type="dxa"/>
            <w:shd w:val="clear" w:color="auto" w:fill="auto"/>
          </w:tcPr>
          <w:p w:rsidR="00945E90" w:rsidRPr="005F52B5" w:rsidRDefault="00945E90" w:rsidP="005F52B5">
            <w:pPr>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r>
      <w:tr w:rsidR="00945E90" w:rsidRPr="005F52B5" w:rsidTr="00724954">
        <w:tc>
          <w:tcPr>
            <w:tcW w:w="709" w:type="dxa"/>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0.2</w:t>
            </w:r>
          </w:p>
        </w:tc>
        <w:tc>
          <w:tcPr>
            <w:tcW w:w="2410" w:type="dxa"/>
            <w:shd w:val="clear" w:color="auto" w:fill="auto"/>
          </w:tcPr>
          <w:p w:rsidR="00945E90" w:rsidRPr="005F52B5" w:rsidRDefault="00945E90" w:rsidP="005F52B5">
            <w:pPr>
              <w:pStyle w:val="10"/>
              <w:widowControl w:val="0"/>
              <w:tabs>
                <w:tab w:val="left" w:pos="486"/>
              </w:tabs>
              <w:spacing w:line="240" w:lineRule="auto"/>
              <w:rPr>
                <w:sz w:val="20"/>
                <w:szCs w:val="20"/>
              </w:rPr>
            </w:pPr>
            <w:r w:rsidRPr="005F52B5">
              <w:rPr>
                <w:sz w:val="20"/>
                <w:szCs w:val="20"/>
              </w:rPr>
              <w:t>Тема 2. «Использование инструментов, приборов и другой медицинской аппаратуры, имеющейся на оснащении бригады специализированной медицинской помощи».</w:t>
            </w:r>
          </w:p>
        </w:tc>
        <w:tc>
          <w:tcPr>
            <w:tcW w:w="992" w:type="dxa"/>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2/2</w:t>
            </w:r>
          </w:p>
        </w:tc>
        <w:tc>
          <w:tcPr>
            <w:tcW w:w="726" w:type="dxa"/>
            <w:shd w:val="clear" w:color="auto" w:fill="D9D9D9"/>
          </w:tcPr>
          <w:p w:rsidR="00945E90" w:rsidRPr="005F52B5" w:rsidRDefault="00945E90" w:rsidP="005F52B5">
            <w:pPr>
              <w:widowControl w:val="0"/>
              <w:spacing w:after="0"/>
              <w:rPr>
                <w:rFonts w:ascii="Times New Roman" w:hAnsi="Times New Roman" w:cs="Times New Roman"/>
                <w:sz w:val="20"/>
                <w:szCs w:val="20"/>
              </w:rPr>
            </w:pPr>
          </w:p>
        </w:tc>
        <w:tc>
          <w:tcPr>
            <w:tcW w:w="1117" w:type="dxa"/>
            <w:shd w:val="clear" w:color="auto" w:fill="D9D9D9"/>
          </w:tcPr>
          <w:p w:rsidR="00945E90" w:rsidRPr="005F52B5" w:rsidRDefault="00945E90" w:rsidP="005F52B5">
            <w:pPr>
              <w:widowControl w:val="0"/>
              <w:spacing w:after="0"/>
              <w:jc w:val="center"/>
              <w:rPr>
                <w:rFonts w:ascii="Times New Roman" w:hAnsi="Times New Roman" w:cs="Times New Roman"/>
                <w:sz w:val="20"/>
                <w:szCs w:val="20"/>
              </w:rPr>
            </w:pPr>
          </w:p>
        </w:tc>
        <w:tc>
          <w:tcPr>
            <w:tcW w:w="823" w:type="dxa"/>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1/1</w:t>
            </w:r>
          </w:p>
        </w:tc>
        <w:tc>
          <w:tcPr>
            <w:tcW w:w="1303" w:type="dxa"/>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1/1</w:t>
            </w:r>
          </w:p>
        </w:tc>
        <w:tc>
          <w:tcPr>
            <w:tcW w:w="847" w:type="dxa"/>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w:t>
            </w:r>
          </w:p>
        </w:tc>
        <w:tc>
          <w:tcPr>
            <w:tcW w:w="1279" w:type="dxa"/>
            <w:shd w:val="clear" w:color="auto" w:fill="auto"/>
          </w:tcPr>
          <w:p w:rsidR="00945E90" w:rsidRPr="005F52B5" w:rsidRDefault="00945E90" w:rsidP="005F52B5">
            <w:pPr>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r>
      <w:tr w:rsidR="00945E90" w:rsidRPr="005F52B5" w:rsidTr="00724954">
        <w:tc>
          <w:tcPr>
            <w:tcW w:w="709" w:type="dxa"/>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1.1.</w:t>
            </w:r>
          </w:p>
        </w:tc>
        <w:tc>
          <w:tcPr>
            <w:tcW w:w="2410" w:type="dxa"/>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 xml:space="preserve">Тема 1 Нормативно-правовые документы федерального и </w:t>
            </w:r>
            <w:r w:rsidRPr="005F52B5">
              <w:rPr>
                <w:rFonts w:ascii="Times New Roman" w:hAnsi="Times New Roman" w:cs="Times New Roman"/>
                <w:sz w:val="20"/>
                <w:szCs w:val="20"/>
              </w:rPr>
              <w:lastRenderedPageBreak/>
              <w:t xml:space="preserve">регионального уровня. Положение об отделениях функциональной диагностики </w:t>
            </w:r>
          </w:p>
        </w:tc>
        <w:tc>
          <w:tcPr>
            <w:tcW w:w="992" w:type="dxa"/>
            <w:shd w:val="clear" w:color="auto" w:fill="auto"/>
          </w:tcPr>
          <w:p w:rsidR="00945E90" w:rsidRPr="005F52B5" w:rsidRDefault="00945E90" w:rsidP="005F52B5">
            <w:pPr>
              <w:widowControl w:val="0"/>
              <w:spacing w:after="0"/>
              <w:jc w:val="center"/>
              <w:rPr>
                <w:rFonts w:ascii="Times New Roman" w:hAnsi="Times New Roman" w:cs="Times New Roman"/>
                <w:sz w:val="20"/>
                <w:szCs w:val="20"/>
              </w:rPr>
            </w:pPr>
            <w:r w:rsidRPr="005F52B5">
              <w:rPr>
                <w:rFonts w:ascii="Times New Roman" w:hAnsi="Times New Roman" w:cs="Times New Roman"/>
                <w:sz w:val="20"/>
                <w:szCs w:val="20"/>
              </w:rPr>
              <w:lastRenderedPageBreak/>
              <w:t>2/2</w:t>
            </w:r>
          </w:p>
        </w:tc>
        <w:tc>
          <w:tcPr>
            <w:tcW w:w="726" w:type="dxa"/>
            <w:shd w:val="clear" w:color="auto" w:fill="D9D9D9"/>
          </w:tcPr>
          <w:p w:rsidR="00945E90" w:rsidRPr="005F52B5" w:rsidRDefault="00945E90" w:rsidP="005F52B5">
            <w:pPr>
              <w:widowControl w:val="0"/>
              <w:spacing w:after="0"/>
              <w:jc w:val="center"/>
              <w:rPr>
                <w:rFonts w:ascii="Times New Roman" w:hAnsi="Times New Roman" w:cs="Times New Roman"/>
                <w:sz w:val="20"/>
                <w:szCs w:val="20"/>
              </w:rPr>
            </w:pPr>
            <w:r w:rsidRPr="005F52B5">
              <w:rPr>
                <w:rFonts w:ascii="Times New Roman" w:hAnsi="Times New Roman" w:cs="Times New Roman"/>
                <w:sz w:val="20"/>
                <w:szCs w:val="20"/>
              </w:rPr>
              <w:t>2</w:t>
            </w:r>
          </w:p>
        </w:tc>
        <w:tc>
          <w:tcPr>
            <w:tcW w:w="1117" w:type="dxa"/>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c>
          <w:tcPr>
            <w:tcW w:w="823" w:type="dxa"/>
            <w:shd w:val="clear" w:color="auto" w:fill="auto"/>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303" w:type="dxa"/>
            <w:shd w:val="clear" w:color="auto" w:fill="auto"/>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47" w:type="dxa"/>
            <w:shd w:val="clear" w:color="auto" w:fill="auto"/>
          </w:tcPr>
          <w:p w:rsidR="00945E90" w:rsidRPr="005F52B5" w:rsidRDefault="00945E90" w:rsidP="005F52B5">
            <w:pPr>
              <w:widowControl w:val="0"/>
              <w:spacing w:after="0"/>
              <w:jc w:val="center"/>
              <w:rPr>
                <w:rFonts w:ascii="Times New Roman" w:hAnsi="Times New Roman" w:cs="Times New Roman"/>
                <w:sz w:val="20"/>
                <w:szCs w:val="20"/>
              </w:rPr>
            </w:pPr>
            <w:r w:rsidRPr="005F52B5">
              <w:rPr>
                <w:rFonts w:ascii="Times New Roman" w:hAnsi="Times New Roman" w:cs="Times New Roman"/>
                <w:b/>
                <w:sz w:val="20"/>
                <w:szCs w:val="20"/>
              </w:rPr>
              <w:t>‒</w:t>
            </w:r>
          </w:p>
        </w:tc>
        <w:tc>
          <w:tcPr>
            <w:tcW w:w="1279" w:type="dxa"/>
            <w:shd w:val="clear" w:color="auto" w:fill="auto"/>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r>
      <w:tr w:rsidR="00945E90" w:rsidRPr="005F52B5" w:rsidTr="00724954">
        <w:tc>
          <w:tcPr>
            <w:tcW w:w="709" w:type="dxa"/>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lastRenderedPageBreak/>
              <w:t>1.2.</w:t>
            </w:r>
          </w:p>
        </w:tc>
        <w:tc>
          <w:tcPr>
            <w:tcW w:w="2410" w:type="dxa"/>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Тема 2 Качество оказания услуг. Стандарты, протоколы в работе врача функциональной диагностики.</w:t>
            </w:r>
          </w:p>
        </w:tc>
        <w:tc>
          <w:tcPr>
            <w:tcW w:w="992" w:type="dxa"/>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2/2</w:t>
            </w:r>
          </w:p>
        </w:tc>
        <w:tc>
          <w:tcPr>
            <w:tcW w:w="726" w:type="dxa"/>
            <w:shd w:val="clear" w:color="auto" w:fill="D9D9D9"/>
          </w:tcPr>
          <w:p w:rsidR="00945E90" w:rsidRPr="005F52B5" w:rsidRDefault="00945E90" w:rsidP="005F52B5">
            <w:pPr>
              <w:widowControl w:val="0"/>
              <w:spacing w:after="0"/>
              <w:jc w:val="center"/>
              <w:rPr>
                <w:rFonts w:ascii="Times New Roman" w:hAnsi="Times New Roman" w:cs="Times New Roman"/>
                <w:sz w:val="20"/>
                <w:szCs w:val="20"/>
              </w:rPr>
            </w:pPr>
            <w:r w:rsidRPr="005F52B5">
              <w:rPr>
                <w:rFonts w:ascii="Times New Roman" w:hAnsi="Times New Roman" w:cs="Times New Roman"/>
                <w:sz w:val="20"/>
                <w:szCs w:val="20"/>
              </w:rPr>
              <w:t>2</w:t>
            </w:r>
          </w:p>
        </w:tc>
        <w:tc>
          <w:tcPr>
            <w:tcW w:w="1117" w:type="dxa"/>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c>
          <w:tcPr>
            <w:tcW w:w="823" w:type="dxa"/>
            <w:shd w:val="clear" w:color="auto" w:fill="auto"/>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303" w:type="dxa"/>
            <w:shd w:val="clear" w:color="auto" w:fill="auto"/>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47" w:type="dxa"/>
            <w:shd w:val="clear" w:color="auto" w:fill="auto"/>
          </w:tcPr>
          <w:p w:rsidR="00945E90" w:rsidRPr="005F52B5" w:rsidRDefault="00945E90" w:rsidP="005F52B5">
            <w:pPr>
              <w:widowControl w:val="0"/>
              <w:spacing w:after="0"/>
              <w:jc w:val="center"/>
              <w:rPr>
                <w:rFonts w:ascii="Times New Roman" w:hAnsi="Times New Roman" w:cs="Times New Roman"/>
                <w:sz w:val="20"/>
                <w:szCs w:val="20"/>
              </w:rPr>
            </w:pPr>
            <w:r w:rsidRPr="005F52B5">
              <w:rPr>
                <w:rFonts w:ascii="Times New Roman" w:hAnsi="Times New Roman" w:cs="Times New Roman"/>
                <w:b/>
                <w:sz w:val="20"/>
                <w:szCs w:val="20"/>
              </w:rPr>
              <w:t>‒</w:t>
            </w:r>
          </w:p>
        </w:tc>
        <w:tc>
          <w:tcPr>
            <w:tcW w:w="1279" w:type="dxa"/>
            <w:shd w:val="clear" w:color="auto" w:fill="auto"/>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r>
      <w:tr w:rsidR="00945E90" w:rsidRPr="005F52B5" w:rsidTr="00724954">
        <w:tc>
          <w:tcPr>
            <w:tcW w:w="709" w:type="dxa"/>
            <w:shd w:val="clear" w:color="auto" w:fill="auto"/>
          </w:tcPr>
          <w:p w:rsidR="00945E90" w:rsidRPr="005F52B5" w:rsidRDefault="00945E90" w:rsidP="005F52B5">
            <w:pPr>
              <w:spacing w:after="0"/>
              <w:jc w:val="center"/>
              <w:rPr>
                <w:rFonts w:ascii="Times New Roman" w:hAnsi="Times New Roman" w:cs="Times New Roman"/>
                <w:b/>
                <w:sz w:val="20"/>
                <w:szCs w:val="20"/>
              </w:rPr>
            </w:pPr>
            <w:r w:rsidRPr="005F52B5">
              <w:rPr>
                <w:rFonts w:ascii="Times New Roman" w:hAnsi="Times New Roman" w:cs="Times New Roman"/>
                <w:b/>
                <w:sz w:val="20"/>
                <w:szCs w:val="20"/>
              </w:rPr>
              <w:t>2.</w:t>
            </w:r>
          </w:p>
        </w:tc>
        <w:tc>
          <w:tcPr>
            <w:tcW w:w="2410" w:type="dxa"/>
            <w:shd w:val="clear" w:color="auto" w:fill="auto"/>
          </w:tcPr>
          <w:p w:rsidR="00945E90" w:rsidRPr="005F52B5" w:rsidRDefault="00945E90" w:rsidP="005F52B5">
            <w:pPr>
              <w:spacing w:after="0"/>
              <w:rPr>
                <w:rFonts w:ascii="Times New Roman" w:hAnsi="Times New Roman" w:cs="Times New Roman"/>
                <w:b/>
                <w:sz w:val="20"/>
                <w:szCs w:val="20"/>
              </w:rPr>
            </w:pPr>
            <w:r w:rsidRPr="005F52B5">
              <w:rPr>
                <w:rFonts w:ascii="Times New Roman" w:hAnsi="Times New Roman" w:cs="Times New Roman"/>
                <w:b/>
                <w:sz w:val="20"/>
                <w:szCs w:val="20"/>
              </w:rPr>
              <w:t xml:space="preserve">Модуль 2 </w:t>
            </w:r>
            <w:r w:rsidRPr="005F52B5">
              <w:rPr>
                <w:rFonts w:ascii="Times New Roman" w:eastAsia="Calibri" w:hAnsi="Times New Roman" w:cs="Times New Roman"/>
                <w:b/>
                <w:sz w:val="20"/>
                <w:szCs w:val="20"/>
              </w:rPr>
              <w:t xml:space="preserve">«Основы клинической анатомии и физиологии дыхательной, </w:t>
            </w:r>
            <w:proofErr w:type="gramStart"/>
            <w:r w:rsidRPr="005F52B5">
              <w:rPr>
                <w:rFonts w:ascii="Times New Roman" w:eastAsia="Calibri" w:hAnsi="Times New Roman" w:cs="Times New Roman"/>
                <w:b/>
                <w:sz w:val="20"/>
                <w:szCs w:val="20"/>
              </w:rPr>
              <w:t>сердечно-сосудистой</w:t>
            </w:r>
            <w:proofErr w:type="gramEnd"/>
            <w:r w:rsidRPr="005F52B5">
              <w:rPr>
                <w:rFonts w:ascii="Times New Roman" w:eastAsia="Calibri" w:hAnsi="Times New Roman" w:cs="Times New Roman"/>
                <w:b/>
                <w:sz w:val="20"/>
                <w:szCs w:val="20"/>
              </w:rPr>
              <w:t xml:space="preserve"> и нервной систем»</w:t>
            </w:r>
          </w:p>
        </w:tc>
        <w:tc>
          <w:tcPr>
            <w:tcW w:w="992" w:type="dxa"/>
            <w:shd w:val="clear" w:color="auto" w:fill="auto"/>
          </w:tcPr>
          <w:p w:rsidR="00945E90" w:rsidRPr="005F52B5" w:rsidRDefault="00945E90" w:rsidP="005F52B5">
            <w:pPr>
              <w:spacing w:after="0"/>
              <w:jc w:val="center"/>
              <w:rPr>
                <w:rFonts w:ascii="Times New Roman" w:hAnsi="Times New Roman" w:cs="Times New Roman"/>
                <w:b/>
                <w:sz w:val="20"/>
                <w:szCs w:val="20"/>
              </w:rPr>
            </w:pPr>
            <w:r w:rsidRPr="005F52B5">
              <w:rPr>
                <w:rFonts w:ascii="Times New Roman" w:hAnsi="Times New Roman" w:cs="Times New Roman"/>
                <w:b/>
                <w:sz w:val="20"/>
                <w:szCs w:val="20"/>
              </w:rPr>
              <w:t>6</w:t>
            </w:r>
            <w:r w:rsidRPr="005F52B5">
              <w:rPr>
                <w:rFonts w:ascii="Times New Roman" w:hAnsi="Times New Roman" w:cs="Times New Roman"/>
                <w:b/>
                <w:sz w:val="20"/>
                <w:szCs w:val="20"/>
                <w:lang w:val="en-US"/>
              </w:rPr>
              <w:t>/</w:t>
            </w:r>
            <w:r w:rsidRPr="005F52B5">
              <w:rPr>
                <w:rFonts w:ascii="Times New Roman" w:hAnsi="Times New Roman" w:cs="Times New Roman"/>
                <w:b/>
                <w:sz w:val="20"/>
                <w:szCs w:val="20"/>
              </w:rPr>
              <w:t>6</w:t>
            </w:r>
          </w:p>
        </w:tc>
        <w:tc>
          <w:tcPr>
            <w:tcW w:w="726" w:type="dxa"/>
            <w:shd w:val="clear" w:color="auto" w:fill="D9D9D9"/>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6</w:t>
            </w:r>
          </w:p>
        </w:tc>
        <w:tc>
          <w:tcPr>
            <w:tcW w:w="1117" w:type="dxa"/>
            <w:shd w:val="clear" w:color="auto" w:fill="D9D9D9"/>
          </w:tcPr>
          <w:p w:rsidR="00945E90" w:rsidRPr="005F52B5" w:rsidRDefault="00945E90" w:rsidP="005F52B5">
            <w:pPr>
              <w:spacing w:after="0"/>
              <w:rPr>
                <w:rFonts w:ascii="Times New Roman" w:hAnsi="Times New Roman" w:cs="Times New Roman"/>
                <w:b/>
                <w:sz w:val="20"/>
                <w:szCs w:val="20"/>
              </w:rPr>
            </w:pPr>
            <w:r w:rsidRPr="005F52B5">
              <w:rPr>
                <w:rFonts w:ascii="Times New Roman" w:hAnsi="Times New Roman" w:cs="Times New Roman"/>
                <w:b/>
                <w:bCs/>
                <w:sz w:val="20"/>
                <w:szCs w:val="20"/>
              </w:rPr>
              <w:t>Рубежный</w:t>
            </w:r>
          </w:p>
        </w:tc>
        <w:tc>
          <w:tcPr>
            <w:tcW w:w="823" w:type="dxa"/>
            <w:shd w:val="clear" w:color="auto" w:fill="auto"/>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303" w:type="dxa"/>
            <w:shd w:val="clear" w:color="auto" w:fill="auto"/>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47" w:type="dxa"/>
            <w:shd w:val="clear" w:color="auto" w:fill="auto"/>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279" w:type="dxa"/>
            <w:shd w:val="clear" w:color="auto" w:fill="auto"/>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r>
      <w:tr w:rsidR="00945E90" w:rsidRPr="005F52B5" w:rsidTr="00724954">
        <w:tc>
          <w:tcPr>
            <w:tcW w:w="709" w:type="dxa"/>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2.1.</w:t>
            </w:r>
          </w:p>
        </w:tc>
        <w:tc>
          <w:tcPr>
            <w:tcW w:w="2410" w:type="dxa"/>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 xml:space="preserve">Тема 1. Клиническая анатомия  и физиология </w:t>
            </w:r>
            <w:proofErr w:type="gramStart"/>
            <w:r w:rsidRPr="005F52B5">
              <w:rPr>
                <w:rFonts w:ascii="Times New Roman" w:hAnsi="Times New Roman" w:cs="Times New Roman"/>
                <w:sz w:val="20"/>
                <w:szCs w:val="20"/>
              </w:rPr>
              <w:t>сердечно-сосудистой</w:t>
            </w:r>
            <w:proofErr w:type="gramEnd"/>
            <w:r w:rsidRPr="005F52B5">
              <w:rPr>
                <w:rFonts w:ascii="Times New Roman" w:hAnsi="Times New Roman" w:cs="Times New Roman"/>
                <w:sz w:val="20"/>
                <w:szCs w:val="20"/>
              </w:rPr>
              <w:t xml:space="preserve"> системы</w:t>
            </w:r>
          </w:p>
        </w:tc>
        <w:tc>
          <w:tcPr>
            <w:tcW w:w="992" w:type="dxa"/>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4/4</w:t>
            </w:r>
          </w:p>
        </w:tc>
        <w:tc>
          <w:tcPr>
            <w:tcW w:w="726" w:type="dxa"/>
            <w:shd w:val="clear" w:color="auto" w:fill="D9D9D9"/>
          </w:tcPr>
          <w:p w:rsidR="00945E90" w:rsidRPr="005F52B5" w:rsidRDefault="00945E90" w:rsidP="005F52B5">
            <w:pPr>
              <w:widowControl w:val="0"/>
              <w:spacing w:after="0"/>
              <w:jc w:val="center"/>
              <w:rPr>
                <w:rFonts w:ascii="Times New Roman" w:hAnsi="Times New Roman" w:cs="Times New Roman"/>
                <w:sz w:val="20"/>
                <w:szCs w:val="20"/>
              </w:rPr>
            </w:pPr>
            <w:r w:rsidRPr="005F52B5">
              <w:rPr>
                <w:rFonts w:ascii="Times New Roman" w:hAnsi="Times New Roman" w:cs="Times New Roman"/>
                <w:sz w:val="20"/>
                <w:szCs w:val="20"/>
              </w:rPr>
              <w:t>4</w:t>
            </w:r>
          </w:p>
        </w:tc>
        <w:tc>
          <w:tcPr>
            <w:tcW w:w="1117" w:type="dxa"/>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c>
          <w:tcPr>
            <w:tcW w:w="823" w:type="dxa"/>
            <w:shd w:val="clear" w:color="auto" w:fill="auto"/>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303" w:type="dxa"/>
            <w:shd w:val="clear" w:color="auto" w:fill="auto"/>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47" w:type="dxa"/>
            <w:shd w:val="clear" w:color="auto" w:fill="auto"/>
          </w:tcPr>
          <w:p w:rsidR="00945E90" w:rsidRPr="005F52B5" w:rsidRDefault="00945E90" w:rsidP="005F52B5">
            <w:pPr>
              <w:widowControl w:val="0"/>
              <w:spacing w:after="0"/>
              <w:jc w:val="center"/>
              <w:rPr>
                <w:rFonts w:ascii="Times New Roman" w:hAnsi="Times New Roman" w:cs="Times New Roman"/>
                <w:sz w:val="20"/>
                <w:szCs w:val="20"/>
              </w:rPr>
            </w:pPr>
            <w:r w:rsidRPr="005F52B5">
              <w:rPr>
                <w:rFonts w:ascii="Times New Roman" w:hAnsi="Times New Roman" w:cs="Times New Roman"/>
                <w:b/>
                <w:sz w:val="20"/>
                <w:szCs w:val="20"/>
              </w:rPr>
              <w:t>‒</w:t>
            </w:r>
          </w:p>
        </w:tc>
        <w:tc>
          <w:tcPr>
            <w:tcW w:w="1279" w:type="dxa"/>
            <w:shd w:val="clear" w:color="auto" w:fill="auto"/>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r>
      <w:tr w:rsidR="00945E90" w:rsidRPr="005F52B5" w:rsidTr="00724954">
        <w:tc>
          <w:tcPr>
            <w:tcW w:w="709" w:type="dxa"/>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2.2.</w:t>
            </w:r>
          </w:p>
        </w:tc>
        <w:tc>
          <w:tcPr>
            <w:tcW w:w="2410" w:type="dxa"/>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Тема 2.  Клиническая анатомия  и физиология дыхательной системы</w:t>
            </w:r>
          </w:p>
        </w:tc>
        <w:tc>
          <w:tcPr>
            <w:tcW w:w="992" w:type="dxa"/>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1/1</w:t>
            </w:r>
          </w:p>
        </w:tc>
        <w:tc>
          <w:tcPr>
            <w:tcW w:w="726" w:type="dxa"/>
            <w:shd w:val="clear" w:color="auto" w:fill="D9D9D9"/>
          </w:tcPr>
          <w:p w:rsidR="00945E90" w:rsidRPr="005F52B5" w:rsidRDefault="00945E90" w:rsidP="005F52B5">
            <w:pPr>
              <w:widowControl w:val="0"/>
              <w:spacing w:after="0"/>
              <w:jc w:val="center"/>
              <w:rPr>
                <w:rFonts w:ascii="Times New Roman" w:hAnsi="Times New Roman" w:cs="Times New Roman"/>
                <w:sz w:val="20"/>
                <w:szCs w:val="20"/>
              </w:rPr>
            </w:pPr>
            <w:r w:rsidRPr="005F52B5">
              <w:rPr>
                <w:rFonts w:ascii="Times New Roman" w:hAnsi="Times New Roman" w:cs="Times New Roman"/>
                <w:sz w:val="20"/>
                <w:szCs w:val="20"/>
              </w:rPr>
              <w:t>1</w:t>
            </w:r>
          </w:p>
        </w:tc>
        <w:tc>
          <w:tcPr>
            <w:tcW w:w="1117" w:type="dxa"/>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c>
          <w:tcPr>
            <w:tcW w:w="823" w:type="dxa"/>
            <w:shd w:val="clear" w:color="auto" w:fill="auto"/>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303" w:type="dxa"/>
            <w:shd w:val="clear" w:color="auto" w:fill="auto"/>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47" w:type="dxa"/>
            <w:shd w:val="clear" w:color="auto" w:fill="auto"/>
          </w:tcPr>
          <w:p w:rsidR="00945E90" w:rsidRPr="005F52B5" w:rsidRDefault="00945E90" w:rsidP="005F52B5">
            <w:pPr>
              <w:widowControl w:val="0"/>
              <w:spacing w:after="0"/>
              <w:jc w:val="center"/>
              <w:rPr>
                <w:rFonts w:ascii="Times New Roman" w:hAnsi="Times New Roman" w:cs="Times New Roman"/>
                <w:sz w:val="20"/>
                <w:szCs w:val="20"/>
              </w:rPr>
            </w:pPr>
            <w:r w:rsidRPr="005F52B5">
              <w:rPr>
                <w:rFonts w:ascii="Times New Roman" w:hAnsi="Times New Roman" w:cs="Times New Roman"/>
                <w:b/>
                <w:sz w:val="20"/>
                <w:szCs w:val="20"/>
              </w:rPr>
              <w:t>‒</w:t>
            </w:r>
          </w:p>
        </w:tc>
        <w:tc>
          <w:tcPr>
            <w:tcW w:w="1279" w:type="dxa"/>
            <w:shd w:val="clear" w:color="auto" w:fill="auto"/>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r>
      <w:tr w:rsidR="00945E90" w:rsidRPr="005F52B5" w:rsidTr="00724954">
        <w:tc>
          <w:tcPr>
            <w:tcW w:w="709" w:type="dxa"/>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2.3.</w:t>
            </w:r>
          </w:p>
        </w:tc>
        <w:tc>
          <w:tcPr>
            <w:tcW w:w="2410" w:type="dxa"/>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Тема 3. Клиническая анатомия  и физиология нервной системы</w:t>
            </w:r>
          </w:p>
        </w:tc>
        <w:tc>
          <w:tcPr>
            <w:tcW w:w="992" w:type="dxa"/>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1/1</w:t>
            </w:r>
          </w:p>
        </w:tc>
        <w:tc>
          <w:tcPr>
            <w:tcW w:w="726" w:type="dxa"/>
            <w:shd w:val="clear" w:color="auto" w:fill="D9D9D9"/>
          </w:tcPr>
          <w:p w:rsidR="00945E90" w:rsidRPr="005F52B5" w:rsidRDefault="00945E90" w:rsidP="005F52B5">
            <w:pPr>
              <w:widowControl w:val="0"/>
              <w:spacing w:after="0"/>
              <w:jc w:val="center"/>
              <w:rPr>
                <w:rFonts w:ascii="Times New Roman" w:hAnsi="Times New Roman" w:cs="Times New Roman"/>
                <w:sz w:val="20"/>
                <w:szCs w:val="20"/>
              </w:rPr>
            </w:pPr>
            <w:r w:rsidRPr="005F52B5">
              <w:rPr>
                <w:rFonts w:ascii="Times New Roman" w:hAnsi="Times New Roman" w:cs="Times New Roman"/>
                <w:sz w:val="20"/>
                <w:szCs w:val="20"/>
              </w:rPr>
              <w:t>1</w:t>
            </w:r>
          </w:p>
        </w:tc>
        <w:tc>
          <w:tcPr>
            <w:tcW w:w="1117" w:type="dxa"/>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c>
          <w:tcPr>
            <w:tcW w:w="823" w:type="dxa"/>
            <w:shd w:val="clear" w:color="auto" w:fill="auto"/>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303" w:type="dxa"/>
            <w:shd w:val="clear" w:color="auto" w:fill="auto"/>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47" w:type="dxa"/>
            <w:shd w:val="clear" w:color="auto" w:fill="auto"/>
          </w:tcPr>
          <w:p w:rsidR="00945E90" w:rsidRPr="005F52B5" w:rsidRDefault="00945E90" w:rsidP="005F52B5">
            <w:pPr>
              <w:widowControl w:val="0"/>
              <w:spacing w:after="0"/>
              <w:jc w:val="center"/>
              <w:rPr>
                <w:rFonts w:ascii="Times New Roman" w:hAnsi="Times New Roman" w:cs="Times New Roman"/>
                <w:sz w:val="20"/>
                <w:szCs w:val="20"/>
              </w:rPr>
            </w:pPr>
            <w:r w:rsidRPr="005F52B5">
              <w:rPr>
                <w:rFonts w:ascii="Times New Roman" w:hAnsi="Times New Roman" w:cs="Times New Roman"/>
                <w:b/>
                <w:sz w:val="20"/>
                <w:szCs w:val="20"/>
              </w:rPr>
              <w:t>‒</w:t>
            </w:r>
          </w:p>
        </w:tc>
        <w:tc>
          <w:tcPr>
            <w:tcW w:w="1279" w:type="dxa"/>
            <w:shd w:val="clear" w:color="auto" w:fill="auto"/>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r>
      <w:tr w:rsidR="00945E90" w:rsidRPr="005F52B5" w:rsidTr="00724954">
        <w:tc>
          <w:tcPr>
            <w:tcW w:w="709" w:type="dxa"/>
            <w:shd w:val="clear" w:color="auto" w:fill="auto"/>
          </w:tcPr>
          <w:p w:rsidR="00945E90" w:rsidRPr="005F52B5" w:rsidRDefault="00945E90" w:rsidP="005F52B5">
            <w:pPr>
              <w:spacing w:after="0"/>
              <w:jc w:val="center"/>
              <w:rPr>
                <w:rFonts w:ascii="Times New Roman" w:hAnsi="Times New Roman" w:cs="Times New Roman"/>
                <w:b/>
                <w:sz w:val="20"/>
                <w:szCs w:val="20"/>
              </w:rPr>
            </w:pPr>
            <w:r w:rsidRPr="005F52B5">
              <w:rPr>
                <w:rFonts w:ascii="Times New Roman" w:hAnsi="Times New Roman" w:cs="Times New Roman"/>
                <w:b/>
                <w:sz w:val="20"/>
                <w:szCs w:val="20"/>
              </w:rPr>
              <w:t>3.</w:t>
            </w:r>
          </w:p>
        </w:tc>
        <w:tc>
          <w:tcPr>
            <w:tcW w:w="2410" w:type="dxa"/>
            <w:shd w:val="clear" w:color="auto" w:fill="auto"/>
          </w:tcPr>
          <w:p w:rsidR="00945E90" w:rsidRPr="005F52B5" w:rsidRDefault="00945E90" w:rsidP="005F52B5">
            <w:pPr>
              <w:spacing w:after="0"/>
              <w:rPr>
                <w:rFonts w:ascii="Times New Roman" w:hAnsi="Times New Roman" w:cs="Times New Roman"/>
                <w:b/>
                <w:sz w:val="20"/>
                <w:szCs w:val="20"/>
              </w:rPr>
            </w:pPr>
            <w:r w:rsidRPr="005F52B5">
              <w:rPr>
                <w:rFonts w:ascii="Times New Roman" w:hAnsi="Times New Roman" w:cs="Times New Roman"/>
                <w:b/>
                <w:sz w:val="20"/>
                <w:szCs w:val="20"/>
              </w:rPr>
              <w:t xml:space="preserve">Модуль 3 «Физиологические основы </w:t>
            </w:r>
            <w:proofErr w:type="spellStart"/>
            <w:proofErr w:type="gramStart"/>
            <w:r w:rsidRPr="005F52B5">
              <w:rPr>
                <w:rFonts w:ascii="Times New Roman" w:hAnsi="Times New Roman" w:cs="Times New Roman"/>
                <w:b/>
                <w:sz w:val="20"/>
                <w:szCs w:val="20"/>
              </w:rPr>
              <w:t>электрокардиогра-фии</w:t>
            </w:r>
            <w:proofErr w:type="spellEnd"/>
            <w:proofErr w:type="gramEnd"/>
            <w:r w:rsidRPr="005F52B5">
              <w:rPr>
                <w:rFonts w:ascii="Times New Roman" w:hAnsi="Times New Roman" w:cs="Times New Roman"/>
                <w:b/>
                <w:sz w:val="20"/>
                <w:szCs w:val="20"/>
              </w:rPr>
              <w:t>»</w:t>
            </w:r>
          </w:p>
        </w:tc>
        <w:tc>
          <w:tcPr>
            <w:tcW w:w="992" w:type="dxa"/>
            <w:shd w:val="clear" w:color="auto" w:fill="auto"/>
          </w:tcPr>
          <w:p w:rsidR="00945E90" w:rsidRPr="005F52B5" w:rsidRDefault="00945E90" w:rsidP="005F52B5">
            <w:pPr>
              <w:spacing w:after="0"/>
              <w:jc w:val="center"/>
              <w:rPr>
                <w:rFonts w:ascii="Times New Roman" w:hAnsi="Times New Roman" w:cs="Times New Roman"/>
                <w:b/>
                <w:sz w:val="20"/>
                <w:szCs w:val="20"/>
              </w:rPr>
            </w:pPr>
            <w:r w:rsidRPr="005F52B5">
              <w:rPr>
                <w:rFonts w:ascii="Times New Roman" w:hAnsi="Times New Roman" w:cs="Times New Roman"/>
                <w:b/>
                <w:sz w:val="20"/>
                <w:szCs w:val="20"/>
              </w:rPr>
              <w:t>12/12</w:t>
            </w:r>
          </w:p>
        </w:tc>
        <w:tc>
          <w:tcPr>
            <w:tcW w:w="726" w:type="dxa"/>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shd w:val="clear" w:color="auto" w:fill="D9D9D9"/>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5/3</w:t>
            </w:r>
            <w:r w:rsidRPr="005F52B5">
              <w:rPr>
                <w:rStyle w:val="ae"/>
                <w:rFonts w:ascii="Times New Roman" w:hAnsi="Times New Roman" w:cs="Times New Roman"/>
                <w:b/>
                <w:sz w:val="20"/>
                <w:szCs w:val="20"/>
                <w:lang w:val="en-US"/>
              </w:rPr>
              <w:footnoteReference w:id="1"/>
            </w:r>
          </w:p>
        </w:tc>
        <w:tc>
          <w:tcPr>
            <w:tcW w:w="1303" w:type="dxa"/>
            <w:shd w:val="clear" w:color="auto" w:fill="D9D9D9"/>
          </w:tcPr>
          <w:p w:rsidR="00945E90" w:rsidRPr="005F52B5" w:rsidRDefault="00945E90" w:rsidP="005F52B5">
            <w:pPr>
              <w:spacing w:after="0"/>
              <w:jc w:val="center"/>
              <w:rPr>
                <w:rFonts w:ascii="Times New Roman" w:hAnsi="Times New Roman" w:cs="Times New Roman"/>
                <w:b/>
                <w:sz w:val="20"/>
                <w:szCs w:val="20"/>
              </w:rPr>
            </w:pPr>
            <w:r w:rsidRPr="005F52B5">
              <w:rPr>
                <w:rFonts w:ascii="Times New Roman" w:hAnsi="Times New Roman" w:cs="Times New Roman"/>
                <w:b/>
                <w:sz w:val="20"/>
                <w:szCs w:val="20"/>
              </w:rPr>
              <w:t>4/3</w:t>
            </w:r>
          </w:p>
        </w:tc>
        <w:tc>
          <w:tcPr>
            <w:tcW w:w="847" w:type="dxa"/>
            <w:shd w:val="clear" w:color="auto" w:fill="D9D9D9"/>
          </w:tcPr>
          <w:p w:rsidR="00945E90" w:rsidRPr="005F52B5" w:rsidRDefault="00945E90" w:rsidP="005F52B5">
            <w:pPr>
              <w:spacing w:after="0"/>
              <w:jc w:val="center"/>
              <w:rPr>
                <w:rFonts w:ascii="Times New Roman" w:hAnsi="Times New Roman" w:cs="Times New Roman"/>
                <w:b/>
                <w:sz w:val="20"/>
                <w:szCs w:val="20"/>
              </w:rPr>
            </w:pPr>
            <w:r w:rsidRPr="005F52B5">
              <w:rPr>
                <w:rFonts w:ascii="Times New Roman" w:hAnsi="Times New Roman" w:cs="Times New Roman"/>
                <w:b/>
                <w:sz w:val="20"/>
                <w:szCs w:val="20"/>
              </w:rPr>
              <w:t>3/3</w:t>
            </w:r>
          </w:p>
        </w:tc>
        <w:tc>
          <w:tcPr>
            <w:tcW w:w="1279" w:type="dxa"/>
            <w:shd w:val="clear" w:color="auto" w:fill="D9D9D9"/>
          </w:tcPr>
          <w:p w:rsidR="00945E90" w:rsidRPr="005F52B5" w:rsidRDefault="00945E90" w:rsidP="005F52B5">
            <w:pPr>
              <w:spacing w:after="0"/>
              <w:rPr>
                <w:rFonts w:ascii="Times New Roman" w:hAnsi="Times New Roman" w:cs="Times New Roman"/>
                <w:b/>
                <w:sz w:val="20"/>
                <w:szCs w:val="20"/>
              </w:rPr>
            </w:pPr>
            <w:r w:rsidRPr="005F52B5">
              <w:rPr>
                <w:rFonts w:ascii="Times New Roman" w:hAnsi="Times New Roman" w:cs="Times New Roman"/>
                <w:b/>
                <w:sz w:val="20"/>
                <w:szCs w:val="20"/>
              </w:rPr>
              <w:t>Рубежный</w:t>
            </w:r>
          </w:p>
          <w:p w:rsidR="00945E90" w:rsidRPr="005F52B5" w:rsidRDefault="00945E90" w:rsidP="005F52B5">
            <w:pPr>
              <w:spacing w:after="0"/>
              <w:jc w:val="center"/>
              <w:rPr>
                <w:rFonts w:ascii="Times New Roman" w:hAnsi="Times New Roman" w:cs="Times New Roman"/>
                <w:b/>
                <w:sz w:val="20"/>
                <w:szCs w:val="20"/>
              </w:rPr>
            </w:pPr>
            <w:r w:rsidRPr="005F52B5">
              <w:rPr>
                <w:rFonts w:ascii="Times New Roman" w:hAnsi="Times New Roman" w:cs="Times New Roman"/>
                <w:b/>
                <w:sz w:val="20"/>
                <w:szCs w:val="20"/>
              </w:rPr>
              <w:t>(Т/К)</w:t>
            </w:r>
          </w:p>
        </w:tc>
      </w:tr>
      <w:tr w:rsidR="00945E90" w:rsidRPr="005F52B5" w:rsidTr="00724954">
        <w:tc>
          <w:tcPr>
            <w:tcW w:w="709" w:type="dxa"/>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3.1.</w:t>
            </w:r>
          </w:p>
        </w:tc>
        <w:tc>
          <w:tcPr>
            <w:tcW w:w="2410" w:type="dxa"/>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Тема 1. Методика регистрации ЭКГ</w:t>
            </w:r>
          </w:p>
        </w:tc>
        <w:tc>
          <w:tcPr>
            <w:tcW w:w="992" w:type="dxa"/>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3/3</w:t>
            </w:r>
          </w:p>
        </w:tc>
        <w:tc>
          <w:tcPr>
            <w:tcW w:w="726" w:type="dxa"/>
            <w:shd w:val="clear" w:color="auto" w:fill="FFFFFF"/>
          </w:tcPr>
          <w:p w:rsidR="00945E90" w:rsidRPr="005F52B5" w:rsidRDefault="00945E90" w:rsidP="005F52B5">
            <w:pPr>
              <w:widowControl w:val="0"/>
              <w:spacing w:after="0"/>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shd w:val="clear" w:color="auto" w:fill="FFFFFF"/>
          </w:tcPr>
          <w:p w:rsidR="00945E90" w:rsidRPr="005F52B5" w:rsidRDefault="00945E90" w:rsidP="005F52B5">
            <w:pPr>
              <w:widowControl w:val="0"/>
              <w:spacing w:after="0"/>
              <w:rPr>
                <w:rFonts w:ascii="Times New Roman" w:hAnsi="Times New Roman" w:cs="Times New Roman"/>
                <w:sz w:val="20"/>
                <w:szCs w:val="20"/>
              </w:rPr>
            </w:pPr>
            <w:r w:rsidRPr="005F52B5">
              <w:rPr>
                <w:rFonts w:ascii="Times New Roman" w:hAnsi="Times New Roman" w:cs="Times New Roman"/>
                <w:b/>
                <w:sz w:val="20"/>
                <w:szCs w:val="20"/>
              </w:rPr>
              <w:t>‒</w:t>
            </w:r>
          </w:p>
        </w:tc>
        <w:tc>
          <w:tcPr>
            <w:tcW w:w="823" w:type="dxa"/>
            <w:shd w:val="clear" w:color="auto" w:fill="D9D9D9"/>
          </w:tcPr>
          <w:p w:rsidR="00945E90" w:rsidRPr="005F52B5" w:rsidRDefault="00945E90" w:rsidP="005F52B5">
            <w:pPr>
              <w:widowControl w:val="0"/>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1303" w:type="dxa"/>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847" w:type="dxa"/>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1279" w:type="dxa"/>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3.2.</w:t>
            </w:r>
          </w:p>
        </w:tc>
        <w:tc>
          <w:tcPr>
            <w:tcW w:w="2410" w:type="dxa"/>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 xml:space="preserve">Тема 2. Строение и функции проводящей системы </w:t>
            </w:r>
          </w:p>
        </w:tc>
        <w:tc>
          <w:tcPr>
            <w:tcW w:w="992" w:type="dxa"/>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4/4</w:t>
            </w:r>
          </w:p>
        </w:tc>
        <w:tc>
          <w:tcPr>
            <w:tcW w:w="726" w:type="dxa"/>
            <w:shd w:val="clear" w:color="auto" w:fill="FFFFFF"/>
          </w:tcPr>
          <w:p w:rsidR="00945E90" w:rsidRPr="005F52B5" w:rsidRDefault="00945E90" w:rsidP="005F52B5">
            <w:pPr>
              <w:widowControl w:val="0"/>
              <w:spacing w:after="0"/>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shd w:val="clear" w:color="auto" w:fill="FFFFFF"/>
          </w:tcPr>
          <w:p w:rsidR="00945E90" w:rsidRPr="005F52B5" w:rsidRDefault="00945E90" w:rsidP="005F52B5">
            <w:pPr>
              <w:widowControl w:val="0"/>
              <w:spacing w:after="0"/>
              <w:rPr>
                <w:rFonts w:ascii="Times New Roman" w:hAnsi="Times New Roman" w:cs="Times New Roman"/>
                <w:sz w:val="20"/>
                <w:szCs w:val="20"/>
              </w:rPr>
            </w:pPr>
            <w:r w:rsidRPr="005F52B5">
              <w:rPr>
                <w:rFonts w:ascii="Times New Roman" w:hAnsi="Times New Roman" w:cs="Times New Roman"/>
                <w:b/>
                <w:sz w:val="20"/>
                <w:szCs w:val="20"/>
              </w:rPr>
              <w:t>‒</w:t>
            </w:r>
          </w:p>
        </w:tc>
        <w:tc>
          <w:tcPr>
            <w:tcW w:w="823" w:type="dxa"/>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2/3</w:t>
            </w:r>
          </w:p>
        </w:tc>
        <w:tc>
          <w:tcPr>
            <w:tcW w:w="1303" w:type="dxa"/>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847" w:type="dxa"/>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1279" w:type="dxa"/>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3.3.</w:t>
            </w:r>
          </w:p>
        </w:tc>
        <w:tc>
          <w:tcPr>
            <w:tcW w:w="2410" w:type="dxa"/>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Тема 3. Векторные величины</w:t>
            </w:r>
          </w:p>
        </w:tc>
        <w:tc>
          <w:tcPr>
            <w:tcW w:w="992" w:type="dxa"/>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3/3</w:t>
            </w:r>
          </w:p>
        </w:tc>
        <w:tc>
          <w:tcPr>
            <w:tcW w:w="726" w:type="dxa"/>
            <w:shd w:val="clear" w:color="auto" w:fill="FFFFFF"/>
          </w:tcPr>
          <w:p w:rsidR="00945E90" w:rsidRPr="005F52B5" w:rsidRDefault="00945E90" w:rsidP="005F52B5">
            <w:pPr>
              <w:widowControl w:val="0"/>
              <w:spacing w:after="0"/>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shd w:val="clear" w:color="auto" w:fill="FFFFFF"/>
          </w:tcPr>
          <w:p w:rsidR="00945E90" w:rsidRPr="005F52B5" w:rsidRDefault="00945E90" w:rsidP="005F52B5">
            <w:pPr>
              <w:widowControl w:val="0"/>
              <w:spacing w:after="0"/>
              <w:rPr>
                <w:rFonts w:ascii="Times New Roman" w:hAnsi="Times New Roman" w:cs="Times New Roman"/>
                <w:sz w:val="20"/>
                <w:szCs w:val="20"/>
              </w:rPr>
            </w:pPr>
            <w:r w:rsidRPr="005F52B5">
              <w:rPr>
                <w:rFonts w:ascii="Times New Roman" w:hAnsi="Times New Roman" w:cs="Times New Roman"/>
                <w:b/>
                <w:sz w:val="20"/>
                <w:szCs w:val="20"/>
              </w:rPr>
              <w:t>‒</w:t>
            </w:r>
          </w:p>
        </w:tc>
        <w:tc>
          <w:tcPr>
            <w:tcW w:w="823" w:type="dxa"/>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w:t>
            </w:r>
            <w:r w:rsidRPr="005F52B5">
              <w:rPr>
                <w:rFonts w:ascii="Times New Roman" w:hAnsi="Times New Roman" w:cs="Times New Roman"/>
                <w:sz w:val="20"/>
                <w:szCs w:val="20"/>
                <w:lang w:val="en-US"/>
              </w:rPr>
              <w:t>/3</w:t>
            </w:r>
          </w:p>
        </w:tc>
        <w:tc>
          <w:tcPr>
            <w:tcW w:w="1303" w:type="dxa"/>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w:t>
            </w:r>
            <w:r w:rsidRPr="005F52B5">
              <w:rPr>
                <w:rFonts w:ascii="Times New Roman" w:hAnsi="Times New Roman" w:cs="Times New Roman"/>
                <w:sz w:val="20"/>
                <w:szCs w:val="20"/>
                <w:lang w:val="en-US"/>
              </w:rPr>
              <w:t>/3</w:t>
            </w:r>
          </w:p>
        </w:tc>
        <w:tc>
          <w:tcPr>
            <w:tcW w:w="847" w:type="dxa"/>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w:t>
            </w:r>
            <w:r w:rsidRPr="005F52B5">
              <w:rPr>
                <w:rFonts w:ascii="Times New Roman" w:hAnsi="Times New Roman" w:cs="Times New Roman"/>
                <w:sz w:val="20"/>
                <w:szCs w:val="20"/>
                <w:lang w:val="en-US"/>
              </w:rPr>
              <w:t>/3</w:t>
            </w:r>
          </w:p>
        </w:tc>
        <w:tc>
          <w:tcPr>
            <w:tcW w:w="1279" w:type="dxa"/>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3.4.</w:t>
            </w:r>
          </w:p>
        </w:tc>
        <w:tc>
          <w:tcPr>
            <w:tcW w:w="2410" w:type="dxa"/>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Тема 4. ЭК</w:t>
            </w:r>
            <w:proofErr w:type="gramStart"/>
            <w:r w:rsidRPr="005F52B5">
              <w:rPr>
                <w:rFonts w:ascii="Times New Roman" w:hAnsi="Times New Roman" w:cs="Times New Roman"/>
                <w:sz w:val="20"/>
                <w:szCs w:val="20"/>
              </w:rPr>
              <w:t>Г-</w:t>
            </w:r>
            <w:proofErr w:type="gramEnd"/>
            <w:r w:rsidRPr="005F52B5">
              <w:rPr>
                <w:rFonts w:ascii="Times New Roman" w:hAnsi="Times New Roman" w:cs="Times New Roman"/>
                <w:sz w:val="20"/>
                <w:szCs w:val="20"/>
              </w:rPr>
              <w:t xml:space="preserve"> отведения</w:t>
            </w:r>
          </w:p>
        </w:tc>
        <w:tc>
          <w:tcPr>
            <w:tcW w:w="992" w:type="dxa"/>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2/2</w:t>
            </w:r>
          </w:p>
        </w:tc>
        <w:tc>
          <w:tcPr>
            <w:tcW w:w="726" w:type="dxa"/>
            <w:shd w:val="clear" w:color="auto" w:fill="FFFFFF"/>
          </w:tcPr>
          <w:p w:rsidR="00945E90" w:rsidRPr="005F52B5" w:rsidRDefault="00945E90" w:rsidP="005F52B5">
            <w:pPr>
              <w:widowControl w:val="0"/>
              <w:spacing w:after="0"/>
              <w:rPr>
                <w:rFonts w:ascii="Times New Roman" w:hAnsi="Times New Roman" w:cs="Times New Roman"/>
                <w:b/>
                <w:sz w:val="20"/>
                <w:szCs w:val="20"/>
              </w:rPr>
            </w:pPr>
            <w:r w:rsidRPr="005F52B5">
              <w:rPr>
                <w:rFonts w:ascii="Times New Roman" w:hAnsi="Times New Roman" w:cs="Times New Roman"/>
                <w:b/>
                <w:sz w:val="20"/>
                <w:szCs w:val="20"/>
              </w:rPr>
              <w:t xml:space="preserve">- </w:t>
            </w:r>
          </w:p>
        </w:tc>
        <w:tc>
          <w:tcPr>
            <w:tcW w:w="1117" w:type="dxa"/>
            <w:shd w:val="clear" w:color="auto" w:fill="FFFFFF"/>
          </w:tcPr>
          <w:p w:rsidR="00945E90" w:rsidRPr="005F52B5" w:rsidRDefault="00945E90" w:rsidP="005F52B5">
            <w:pPr>
              <w:widowControl w:val="0"/>
              <w:spacing w:after="0"/>
              <w:rPr>
                <w:rFonts w:ascii="Times New Roman" w:hAnsi="Times New Roman" w:cs="Times New Roman"/>
                <w:b/>
                <w:sz w:val="20"/>
                <w:szCs w:val="20"/>
              </w:rPr>
            </w:pPr>
            <w:r w:rsidRPr="005F52B5">
              <w:rPr>
                <w:rFonts w:ascii="Times New Roman" w:hAnsi="Times New Roman" w:cs="Times New Roman"/>
                <w:b/>
                <w:sz w:val="20"/>
                <w:szCs w:val="20"/>
              </w:rPr>
              <w:t xml:space="preserve">- </w:t>
            </w:r>
          </w:p>
        </w:tc>
        <w:tc>
          <w:tcPr>
            <w:tcW w:w="823" w:type="dxa"/>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w:t>
            </w:r>
          </w:p>
        </w:tc>
        <w:tc>
          <w:tcPr>
            <w:tcW w:w="1303" w:type="dxa"/>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847" w:type="dxa"/>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1279" w:type="dxa"/>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shd w:val="clear" w:color="auto" w:fill="auto"/>
          </w:tcPr>
          <w:p w:rsidR="00945E90" w:rsidRPr="005F52B5" w:rsidRDefault="00945E90" w:rsidP="005F52B5">
            <w:pPr>
              <w:spacing w:after="0"/>
              <w:rPr>
                <w:rFonts w:ascii="Times New Roman" w:hAnsi="Times New Roman" w:cs="Times New Roman"/>
                <w:b/>
                <w:sz w:val="20"/>
                <w:szCs w:val="20"/>
              </w:rPr>
            </w:pPr>
            <w:r w:rsidRPr="005F52B5">
              <w:rPr>
                <w:rFonts w:ascii="Times New Roman" w:hAnsi="Times New Roman" w:cs="Times New Roman"/>
                <w:b/>
                <w:sz w:val="20"/>
                <w:szCs w:val="20"/>
              </w:rPr>
              <w:t>4.</w:t>
            </w:r>
          </w:p>
        </w:tc>
        <w:tc>
          <w:tcPr>
            <w:tcW w:w="2410" w:type="dxa"/>
            <w:shd w:val="clear" w:color="auto" w:fill="auto"/>
          </w:tcPr>
          <w:p w:rsidR="00945E90" w:rsidRPr="005F52B5" w:rsidRDefault="00945E90" w:rsidP="005F52B5">
            <w:pPr>
              <w:spacing w:after="0"/>
              <w:rPr>
                <w:rFonts w:ascii="Times New Roman" w:hAnsi="Times New Roman" w:cs="Times New Roman"/>
                <w:b/>
                <w:sz w:val="20"/>
                <w:szCs w:val="20"/>
              </w:rPr>
            </w:pPr>
            <w:r w:rsidRPr="005F52B5">
              <w:rPr>
                <w:rFonts w:ascii="Times New Roman" w:hAnsi="Times New Roman" w:cs="Times New Roman"/>
                <w:b/>
                <w:sz w:val="20"/>
                <w:szCs w:val="20"/>
              </w:rPr>
              <w:t xml:space="preserve">Модуль 4 </w:t>
            </w:r>
            <w:r w:rsidRPr="005F52B5">
              <w:rPr>
                <w:rFonts w:ascii="Times New Roman" w:eastAsia="Calibri" w:hAnsi="Times New Roman" w:cs="Times New Roman"/>
                <w:b/>
                <w:sz w:val="20"/>
                <w:szCs w:val="20"/>
              </w:rPr>
              <w:t>«</w:t>
            </w:r>
            <w:proofErr w:type="gramStart"/>
            <w:r w:rsidRPr="005F52B5">
              <w:rPr>
                <w:rFonts w:ascii="Times New Roman" w:eastAsia="Calibri" w:hAnsi="Times New Roman" w:cs="Times New Roman"/>
                <w:b/>
                <w:sz w:val="20"/>
                <w:szCs w:val="20"/>
              </w:rPr>
              <w:t>Клиническая</w:t>
            </w:r>
            <w:proofErr w:type="gramEnd"/>
            <w:r w:rsidRPr="005F52B5">
              <w:rPr>
                <w:rFonts w:ascii="Times New Roman" w:eastAsia="Calibri" w:hAnsi="Times New Roman" w:cs="Times New Roman"/>
                <w:b/>
                <w:sz w:val="20"/>
                <w:szCs w:val="20"/>
              </w:rPr>
              <w:t xml:space="preserve"> </w:t>
            </w:r>
            <w:proofErr w:type="spellStart"/>
            <w:r w:rsidRPr="005F52B5">
              <w:rPr>
                <w:rFonts w:ascii="Times New Roman" w:eastAsia="Calibri" w:hAnsi="Times New Roman" w:cs="Times New Roman"/>
                <w:b/>
                <w:sz w:val="20"/>
                <w:szCs w:val="20"/>
              </w:rPr>
              <w:t>электрокардиогра-фия</w:t>
            </w:r>
            <w:proofErr w:type="spellEnd"/>
            <w:r w:rsidRPr="005F52B5">
              <w:rPr>
                <w:rFonts w:ascii="Times New Roman" w:eastAsia="Calibri" w:hAnsi="Times New Roman" w:cs="Times New Roman"/>
                <w:b/>
                <w:sz w:val="20"/>
                <w:szCs w:val="20"/>
              </w:rPr>
              <w:t>»</w:t>
            </w:r>
          </w:p>
        </w:tc>
        <w:tc>
          <w:tcPr>
            <w:tcW w:w="992" w:type="dxa"/>
            <w:shd w:val="clear" w:color="auto" w:fill="auto"/>
          </w:tcPr>
          <w:p w:rsidR="00945E90" w:rsidRPr="005F52B5" w:rsidRDefault="00945E90" w:rsidP="005F52B5">
            <w:pPr>
              <w:spacing w:after="0"/>
              <w:rPr>
                <w:rFonts w:ascii="Times New Roman" w:hAnsi="Times New Roman" w:cs="Times New Roman"/>
                <w:b/>
                <w:sz w:val="20"/>
                <w:szCs w:val="20"/>
              </w:rPr>
            </w:pPr>
            <w:r w:rsidRPr="005F52B5">
              <w:rPr>
                <w:rFonts w:ascii="Times New Roman" w:hAnsi="Times New Roman" w:cs="Times New Roman"/>
                <w:b/>
                <w:sz w:val="20"/>
                <w:szCs w:val="20"/>
              </w:rPr>
              <w:t>20/20</w:t>
            </w:r>
          </w:p>
        </w:tc>
        <w:tc>
          <w:tcPr>
            <w:tcW w:w="726" w:type="dxa"/>
            <w:shd w:val="clear" w:color="auto" w:fill="FFFFFF"/>
          </w:tcPr>
          <w:p w:rsidR="00945E90" w:rsidRPr="005F52B5" w:rsidRDefault="00945E90" w:rsidP="005F52B5">
            <w:pPr>
              <w:widowControl w:val="0"/>
              <w:spacing w:after="0"/>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shd w:val="clear" w:color="auto" w:fill="D9D9D9"/>
          </w:tcPr>
          <w:p w:rsidR="00945E90" w:rsidRPr="005F52B5" w:rsidRDefault="00945E90" w:rsidP="005F52B5">
            <w:pPr>
              <w:spacing w:after="0"/>
              <w:jc w:val="center"/>
              <w:rPr>
                <w:rFonts w:ascii="Times New Roman" w:hAnsi="Times New Roman" w:cs="Times New Roman"/>
                <w:b/>
                <w:sz w:val="20"/>
                <w:szCs w:val="20"/>
              </w:rPr>
            </w:pPr>
            <w:r w:rsidRPr="005F52B5">
              <w:rPr>
                <w:rFonts w:ascii="Times New Roman" w:hAnsi="Times New Roman" w:cs="Times New Roman"/>
                <w:b/>
                <w:sz w:val="20"/>
                <w:szCs w:val="20"/>
              </w:rPr>
              <w:t>6/3</w:t>
            </w:r>
          </w:p>
        </w:tc>
        <w:tc>
          <w:tcPr>
            <w:tcW w:w="1303" w:type="dxa"/>
            <w:shd w:val="clear" w:color="auto" w:fill="D9D9D9"/>
          </w:tcPr>
          <w:p w:rsidR="00945E90" w:rsidRPr="005F52B5" w:rsidRDefault="00945E90" w:rsidP="005F52B5">
            <w:pPr>
              <w:spacing w:after="0"/>
              <w:jc w:val="center"/>
              <w:rPr>
                <w:rFonts w:ascii="Times New Roman" w:hAnsi="Times New Roman" w:cs="Times New Roman"/>
                <w:b/>
                <w:sz w:val="20"/>
                <w:szCs w:val="20"/>
              </w:rPr>
            </w:pPr>
            <w:r w:rsidRPr="005F52B5">
              <w:rPr>
                <w:rFonts w:ascii="Times New Roman" w:hAnsi="Times New Roman" w:cs="Times New Roman"/>
                <w:b/>
                <w:sz w:val="20"/>
                <w:szCs w:val="20"/>
              </w:rPr>
              <w:t>8/3</w:t>
            </w:r>
          </w:p>
        </w:tc>
        <w:tc>
          <w:tcPr>
            <w:tcW w:w="847" w:type="dxa"/>
            <w:shd w:val="clear" w:color="auto" w:fill="D9D9D9"/>
          </w:tcPr>
          <w:p w:rsidR="00945E90" w:rsidRPr="005F52B5" w:rsidRDefault="00945E90" w:rsidP="005F52B5">
            <w:pPr>
              <w:spacing w:after="0"/>
              <w:jc w:val="center"/>
              <w:rPr>
                <w:rFonts w:ascii="Times New Roman" w:hAnsi="Times New Roman" w:cs="Times New Roman"/>
                <w:b/>
                <w:sz w:val="20"/>
                <w:szCs w:val="20"/>
              </w:rPr>
            </w:pPr>
            <w:r w:rsidRPr="005F52B5">
              <w:rPr>
                <w:rFonts w:ascii="Times New Roman" w:hAnsi="Times New Roman" w:cs="Times New Roman"/>
                <w:b/>
                <w:sz w:val="20"/>
                <w:szCs w:val="20"/>
              </w:rPr>
              <w:t>6/3</w:t>
            </w:r>
          </w:p>
        </w:tc>
        <w:tc>
          <w:tcPr>
            <w:tcW w:w="1279" w:type="dxa"/>
            <w:shd w:val="clear" w:color="auto" w:fill="D9D9D9"/>
          </w:tcPr>
          <w:p w:rsidR="00945E90" w:rsidRPr="005F52B5" w:rsidRDefault="00945E90" w:rsidP="005F52B5">
            <w:pPr>
              <w:spacing w:after="0"/>
              <w:rPr>
                <w:rFonts w:ascii="Times New Roman" w:hAnsi="Times New Roman" w:cs="Times New Roman"/>
                <w:b/>
                <w:sz w:val="20"/>
                <w:szCs w:val="20"/>
              </w:rPr>
            </w:pPr>
            <w:r w:rsidRPr="005F52B5">
              <w:rPr>
                <w:rFonts w:ascii="Times New Roman" w:hAnsi="Times New Roman" w:cs="Times New Roman"/>
                <w:b/>
                <w:sz w:val="20"/>
                <w:szCs w:val="20"/>
              </w:rPr>
              <w:t>Рубежный</w:t>
            </w:r>
          </w:p>
          <w:p w:rsidR="00945E90" w:rsidRPr="005F52B5" w:rsidRDefault="00945E90" w:rsidP="005F52B5">
            <w:pPr>
              <w:spacing w:after="0"/>
              <w:rPr>
                <w:rFonts w:ascii="Times New Roman" w:hAnsi="Times New Roman" w:cs="Times New Roman"/>
                <w:b/>
                <w:sz w:val="20"/>
                <w:szCs w:val="20"/>
              </w:rPr>
            </w:pPr>
            <w:r w:rsidRPr="005F52B5">
              <w:rPr>
                <w:rFonts w:ascii="Times New Roman" w:hAnsi="Times New Roman" w:cs="Times New Roman"/>
                <w:b/>
                <w:sz w:val="20"/>
                <w:szCs w:val="20"/>
              </w:rPr>
              <w:t>(зачет)</w:t>
            </w:r>
          </w:p>
        </w:tc>
      </w:tr>
      <w:tr w:rsidR="00945E90" w:rsidRPr="005F52B5" w:rsidTr="00724954">
        <w:tc>
          <w:tcPr>
            <w:tcW w:w="709" w:type="dxa"/>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4.1.</w:t>
            </w:r>
          </w:p>
        </w:tc>
        <w:tc>
          <w:tcPr>
            <w:tcW w:w="2410" w:type="dxa"/>
            <w:shd w:val="clear" w:color="auto" w:fill="auto"/>
          </w:tcPr>
          <w:p w:rsidR="00945E90" w:rsidRPr="005F52B5" w:rsidRDefault="00945E90" w:rsidP="005F52B5">
            <w:pPr>
              <w:spacing w:after="0"/>
              <w:jc w:val="both"/>
              <w:rPr>
                <w:rFonts w:ascii="Times New Roman" w:hAnsi="Times New Roman" w:cs="Times New Roman"/>
                <w:sz w:val="20"/>
                <w:szCs w:val="20"/>
              </w:rPr>
            </w:pPr>
            <w:r w:rsidRPr="005F52B5">
              <w:rPr>
                <w:rFonts w:ascii="Times New Roman" w:hAnsi="Times New Roman" w:cs="Times New Roman"/>
                <w:sz w:val="20"/>
                <w:szCs w:val="20"/>
              </w:rPr>
              <w:t xml:space="preserve">Тема 1. Теоретические основы ЭКГ. Анализ ЭКГ. Характеристика </w:t>
            </w:r>
            <w:proofErr w:type="gramStart"/>
            <w:r w:rsidRPr="005F52B5">
              <w:rPr>
                <w:rFonts w:ascii="Times New Roman" w:hAnsi="Times New Roman" w:cs="Times New Roman"/>
                <w:sz w:val="20"/>
                <w:szCs w:val="20"/>
              </w:rPr>
              <w:t>нормальной</w:t>
            </w:r>
            <w:proofErr w:type="gramEnd"/>
            <w:r w:rsidRPr="005F52B5">
              <w:rPr>
                <w:rFonts w:ascii="Times New Roman" w:hAnsi="Times New Roman" w:cs="Times New Roman"/>
                <w:sz w:val="20"/>
                <w:szCs w:val="20"/>
              </w:rPr>
              <w:t xml:space="preserve"> ЭКГ</w:t>
            </w:r>
          </w:p>
        </w:tc>
        <w:tc>
          <w:tcPr>
            <w:tcW w:w="992" w:type="dxa"/>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2/2</w:t>
            </w:r>
          </w:p>
        </w:tc>
        <w:tc>
          <w:tcPr>
            <w:tcW w:w="726" w:type="dxa"/>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shd w:val="clear" w:color="auto" w:fill="FFFFFF"/>
          </w:tcPr>
          <w:p w:rsidR="00945E90" w:rsidRPr="005F52B5" w:rsidRDefault="00945E90" w:rsidP="005F52B5">
            <w:pPr>
              <w:widowControl w:val="0"/>
              <w:spacing w:after="0"/>
              <w:jc w:val="center"/>
              <w:rPr>
                <w:rFonts w:ascii="Times New Roman" w:hAnsi="Times New Roman" w:cs="Times New Roman"/>
                <w:sz w:val="20"/>
                <w:szCs w:val="20"/>
              </w:rPr>
            </w:pPr>
            <w:r w:rsidRPr="005F52B5">
              <w:rPr>
                <w:rFonts w:ascii="Times New Roman" w:hAnsi="Times New Roman" w:cs="Times New Roman"/>
                <w:b/>
                <w:sz w:val="20"/>
                <w:szCs w:val="20"/>
              </w:rPr>
              <w:t>‒</w:t>
            </w:r>
          </w:p>
        </w:tc>
        <w:tc>
          <w:tcPr>
            <w:tcW w:w="823" w:type="dxa"/>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1303" w:type="dxa"/>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w:t>
            </w:r>
          </w:p>
        </w:tc>
        <w:tc>
          <w:tcPr>
            <w:tcW w:w="847" w:type="dxa"/>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1279" w:type="dxa"/>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4.2.</w:t>
            </w:r>
          </w:p>
        </w:tc>
        <w:tc>
          <w:tcPr>
            <w:tcW w:w="2410" w:type="dxa"/>
            <w:shd w:val="clear" w:color="auto" w:fill="auto"/>
          </w:tcPr>
          <w:p w:rsidR="00945E90" w:rsidRPr="005F52B5" w:rsidRDefault="00945E90" w:rsidP="005F52B5">
            <w:pPr>
              <w:spacing w:after="0"/>
              <w:jc w:val="both"/>
              <w:rPr>
                <w:rFonts w:ascii="Times New Roman" w:hAnsi="Times New Roman" w:cs="Times New Roman"/>
                <w:sz w:val="20"/>
                <w:szCs w:val="20"/>
              </w:rPr>
            </w:pPr>
            <w:r w:rsidRPr="005F52B5">
              <w:rPr>
                <w:rFonts w:ascii="Times New Roman" w:hAnsi="Times New Roman" w:cs="Times New Roman"/>
                <w:sz w:val="20"/>
                <w:szCs w:val="20"/>
              </w:rPr>
              <w:t>Тема 2. ЭКГ при гипертрофиях предсердий и желудочков</w:t>
            </w:r>
          </w:p>
        </w:tc>
        <w:tc>
          <w:tcPr>
            <w:tcW w:w="992" w:type="dxa"/>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2/2</w:t>
            </w:r>
          </w:p>
        </w:tc>
        <w:tc>
          <w:tcPr>
            <w:tcW w:w="726" w:type="dxa"/>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shd w:val="clear" w:color="auto" w:fill="FFFFFF"/>
          </w:tcPr>
          <w:p w:rsidR="00945E90" w:rsidRPr="005F52B5" w:rsidRDefault="00945E90" w:rsidP="005F52B5">
            <w:pPr>
              <w:widowControl w:val="0"/>
              <w:spacing w:after="0"/>
              <w:jc w:val="center"/>
              <w:rPr>
                <w:rFonts w:ascii="Times New Roman" w:hAnsi="Times New Roman" w:cs="Times New Roman"/>
                <w:sz w:val="20"/>
                <w:szCs w:val="20"/>
              </w:rPr>
            </w:pPr>
            <w:r w:rsidRPr="005F52B5">
              <w:rPr>
                <w:rFonts w:ascii="Times New Roman" w:hAnsi="Times New Roman" w:cs="Times New Roman"/>
                <w:b/>
                <w:sz w:val="20"/>
                <w:szCs w:val="20"/>
              </w:rPr>
              <w:t>‒</w:t>
            </w:r>
          </w:p>
        </w:tc>
        <w:tc>
          <w:tcPr>
            <w:tcW w:w="823" w:type="dxa"/>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303" w:type="dxa"/>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847" w:type="dxa"/>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279" w:type="dxa"/>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4.3.</w:t>
            </w:r>
          </w:p>
        </w:tc>
        <w:tc>
          <w:tcPr>
            <w:tcW w:w="2410" w:type="dxa"/>
            <w:shd w:val="clear" w:color="auto" w:fill="auto"/>
          </w:tcPr>
          <w:p w:rsidR="00945E90" w:rsidRPr="005F52B5" w:rsidRDefault="00945E90" w:rsidP="005F52B5">
            <w:pPr>
              <w:spacing w:after="0"/>
              <w:jc w:val="both"/>
              <w:rPr>
                <w:rFonts w:ascii="Times New Roman" w:hAnsi="Times New Roman" w:cs="Times New Roman"/>
                <w:sz w:val="20"/>
                <w:szCs w:val="20"/>
              </w:rPr>
            </w:pPr>
            <w:r w:rsidRPr="005F52B5">
              <w:rPr>
                <w:rFonts w:ascii="Times New Roman" w:hAnsi="Times New Roman" w:cs="Times New Roman"/>
                <w:sz w:val="20"/>
                <w:szCs w:val="20"/>
              </w:rPr>
              <w:t xml:space="preserve">Тема 3. ЭКГ при нарушениях </w:t>
            </w:r>
            <w:proofErr w:type="spellStart"/>
            <w:r w:rsidRPr="005F52B5">
              <w:rPr>
                <w:rFonts w:ascii="Times New Roman" w:hAnsi="Times New Roman" w:cs="Times New Roman"/>
                <w:sz w:val="20"/>
                <w:szCs w:val="20"/>
              </w:rPr>
              <w:lastRenderedPageBreak/>
              <w:t>внутрипредсердной</w:t>
            </w:r>
            <w:proofErr w:type="spellEnd"/>
            <w:r w:rsidRPr="005F52B5">
              <w:rPr>
                <w:rFonts w:ascii="Times New Roman" w:hAnsi="Times New Roman" w:cs="Times New Roman"/>
                <w:sz w:val="20"/>
                <w:szCs w:val="20"/>
              </w:rPr>
              <w:t xml:space="preserve"> и </w:t>
            </w:r>
            <w:proofErr w:type="spellStart"/>
            <w:r w:rsidRPr="005F52B5">
              <w:rPr>
                <w:rFonts w:ascii="Times New Roman" w:hAnsi="Times New Roman" w:cs="Times New Roman"/>
                <w:sz w:val="20"/>
                <w:szCs w:val="20"/>
              </w:rPr>
              <w:t>внутрижелудочковой</w:t>
            </w:r>
            <w:proofErr w:type="spellEnd"/>
            <w:r w:rsidRPr="005F52B5">
              <w:rPr>
                <w:rFonts w:ascii="Times New Roman" w:hAnsi="Times New Roman" w:cs="Times New Roman"/>
                <w:sz w:val="20"/>
                <w:szCs w:val="20"/>
              </w:rPr>
              <w:t xml:space="preserve"> проводимости. Диагностические критерии блокад ножек пучка Гиса</w:t>
            </w:r>
          </w:p>
        </w:tc>
        <w:tc>
          <w:tcPr>
            <w:tcW w:w="992" w:type="dxa"/>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lastRenderedPageBreak/>
              <w:t>2/2</w:t>
            </w:r>
          </w:p>
        </w:tc>
        <w:tc>
          <w:tcPr>
            <w:tcW w:w="726" w:type="dxa"/>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shd w:val="clear" w:color="auto" w:fill="FFFFFF"/>
          </w:tcPr>
          <w:p w:rsidR="00945E90" w:rsidRPr="005F52B5" w:rsidRDefault="00945E90" w:rsidP="005F52B5">
            <w:pPr>
              <w:widowControl w:val="0"/>
              <w:spacing w:after="0"/>
              <w:jc w:val="center"/>
              <w:rPr>
                <w:rFonts w:ascii="Times New Roman" w:hAnsi="Times New Roman" w:cs="Times New Roman"/>
                <w:sz w:val="20"/>
                <w:szCs w:val="20"/>
              </w:rPr>
            </w:pPr>
            <w:r w:rsidRPr="005F52B5">
              <w:rPr>
                <w:rFonts w:ascii="Times New Roman" w:hAnsi="Times New Roman" w:cs="Times New Roman"/>
                <w:b/>
                <w:sz w:val="20"/>
                <w:szCs w:val="20"/>
              </w:rPr>
              <w:t>‒</w:t>
            </w:r>
          </w:p>
        </w:tc>
        <w:tc>
          <w:tcPr>
            <w:tcW w:w="823" w:type="dxa"/>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303" w:type="dxa"/>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847" w:type="dxa"/>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279" w:type="dxa"/>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lastRenderedPageBreak/>
              <w:t>4.4.</w:t>
            </w:r>
          </w:p>
        </w:tc>
        <w:tc>
          <w:tcPr>
            <w:tcW w:w="2410" w:type="dxa"/>
            <w:shd w:val="clear" w:color="auto" w:fill="auto"/>
          </w:tcPr>
          <w:p w:rsidR="00945E90" w:rsidRPr="005F52B5" w:rsidRDefault="00945E90" w:rsidP="005F52B5">
            <w:pPr>
              <w:spacing w:after="0"/>
              <w:jc w:val="both"/>
              <w:rPr>
                <w:rFonts w:ascii="Times New Roman" w:hAnsi="Times New Roman" w:cs="Times New Roman"/>
                <w:sz w:val="20"/>
                <w:szCs w:val="20"/>
              </w:rPr>
            </w:pPr>
            <w:r w:rsidRPr="005F52B5">
              <w:rPr>
                <w:rFonts w:ascii="Times New Roman" w:hAnsi="Times New Roman" w:cs="Times New Roman"/>
                <w:sz w:val="20"/>
                <w:szCs w:val="20"/>
              </w:rPr>
              <w:t xml:space="preserve">Тема 4. ЭКГ при синдромах </w:t>
            </w:r>
            <w:proofErr w:type="spellStart"/>
            <w:r w:rsidRPr="005F52B5">
              <w:rPr>
                <w:rFonts w:ascii="Times New Roman" w:hAnsi="Times New Roman" w:cs="Times New Roman"/>
                <w:sz w:val="20"/>
                <w:szCs w:val="20"/>
              </w:rPr>
              <w:t>предвозбуждения</w:t>
            </w:r>
            <w:proofErr w:type="spellEnd"/>
            <w:r w:rsidRPr="005F52B5">
              <w:rPr>
                <w:rFonts w:ascii="Times New Roman" w:hAnsi="Times New Roman" w:cs="Times New Roman"/>
                <w:sz w:val="20"/>
                <w:szCs w:val="20"/>
              </w:rPr>
              <w:t xml:space="preserve"> желудочков</w:t>
            </w:r>
          </w:p>
        </w:tc>
        <w:tc>
          <w:tcPr>
            <w:tcW w:w="992" w:type="dxa"/>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2/2</w:t>
            </w:r>
          </w:p>
        </w:tc>
        <w:tc>
          <w:tcPr>
            <w:tcW w:w="726" w:type="dxa"/>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shd w:val="clear" w:color="auto" w:fill="FFFFFF"/>
          </w:tcPr>
          <w:p w:rsidR="00945E90" w:rsidRPr="005F52B5" w:rsidRDefault="00945E90" w:rsidP="005F52B5">
            <w:pPr>
              <w:widowControl w:val="0"/>
              <w:spacing w:after="0"/>
              <w:jc w:val="center"/>
              <w:rPr>
                <w:rFonts w:ascii="Times New Roman" w:hAnsi="Times New Roman" w:cs="Times New Roman"/>
                <w:sz w:val="20"/>
                <w:szCs w:val="20"/>
              </w:rPr>
            </w:pPr>
            <w:r w:rsidRPr="005F52B5">
              <w:rPr>
                <w:rFonts w:ascii="Times New Roman" w:hAnsi="Times New Roman" w:cs="Times New Roman"/>
                <w:b/>
                <w:sz w:val="20"/>
                <w:szCs w:val="20"/>
              </w:rPr>
              <w:t>‒</w:t>
            </w:r>
          </w:p>
        </w:tc>
        <w:tc>
          <w:tcPr>
            <w:tcW w:w="823" w:type="dxa"/>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303" w:type="dxa"/>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847" w:type="dxa"/>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279" w:type="dxa"/>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4.5.</w:t>
            </w:r>
          </w:p>
        </w:tc>
        <w:tc>
          <w:tcPr>
            <w:tcW w:w="2410" w:type="dxa"/>
            <w:shd w:val="clear" w:color="auto" w:fill="auto"/>
          </w:tcPr>
          <w:p w:rsidR="00945E90" w:rsidRPr="005F52B5" w:rsidRDefault="00945E90" w:rsidP="005F52B5">
            <w:pPr>
              <w:spacing w:after="0"/>
              <w:jc w:val="both"/>
              <w:rPr>
                <w:rFonts w:ascii="Times New Roman" w:hAnsi="Times New Roman" w:cs="Times New Roman"/>
                <w:sz w:val="20"/>
                <w:szCs w:val="20"/>
              </w:rPr>
            </w:pPr>
            <w:r w:rsidRPr="005F52B5">
              <w:rPr>
                <w:rFonts w:ascii="Times New Roman" w:hAnsi="Times New Roman" w:cs="Times New Roman"/>
                <w:sz w:val="20"/>
                <w:szCs w:val="20"/>
              </w:rPr>
              <w:t xml:space="preserve">Тема 5. ЭКГ при нарушениях ритма. Экстрасистолия. </w:t>
            </w:r>
            <w:proofErr w:type="spellStart"/>
            <w:r w:rsidRPr="005F52B5">
              <w:rPr>
                <w:rFonts w:ascii="Times New Roman" w:hAnsi="Times New Roman" w:cs="Times New Roman"/>
                <w:sz w:val="20"/>
                <w:szCs w:val="20"/>
              </w:rPr>
              <w:t>Парасистолия</w:t>
            </w:r>
            <w:proofErr w:type="spellEnd"/>
          </w:p>
        </w:tc>
        <w:tc>
          <w:tcPr>
            <w:tcW w:w="992" w:type="dxa"/>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2/2</w:t>
            </w:r>
          </w:p>
        </w:tc>
        <w:tc>
          <w:tcPr>
            <w:tcW w:w="726" w:type="dxa"/>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shd w:val="clear" w:color="auto" w:fill="FFFFFF"/>
          </w:tcPr>
          <w:p w:rsidR="00945E90" w:rsidRPr="005F52B5" w:rsidRDefault="00945E90" w:rsidP="005F52B5">
            <w:pPr>
              <w:widowControl w:val="0"/>
              <w:spacing w:after="0"/>
              <w:jc w:val="center"/>
              <w:rPr>
                <w:rFonts w:ascii="Times New Roman" w:hAnsi="Times New Roman" w:cs="Times New Roman"/>
                <w:sz w:val="20"/>
                <w:szCs w:val="20"/>
              </w:rPr>
            </w:pPr>
            <w:r w:rsidRPr="005F52B5">
              <w:rPr>
                <w:rFonts w:ascii="Times New Roman" w:hAnsi="Times New Roman" w:cs="Times New Roman"/>
                <w:b/>
                <w:sz w:val="20"/>
                <w:szCs w:val="20"/>
              </w:rPr>
              <w:t>‒</w:t>
            </w:r>
          </w:p>
        </w:tc>
        <w:tc>
          <w:tcPr>
            <w:tcW w:w="823" w:type="dxa"/>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1303" w:type="dxa"/>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847" w:type="dxa"/>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279" w:type="dxa"/>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 xml:space="preserve">4.6. </w:t>
            </w:r>
          </w:p>
        </w:tc>
        <w:tc>
          <w:tcPr>
            <w:tcW w:w="2410" w:type="dxa"/>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 xml:space="preserve">Тема 6. Пароксизмальные и </w:t>
            </w:r>
            <w:proofErr w:type="spellStart"/>
            <w:r w:rsidRPr="005F52B5">
              <w:rPr>
                <w:rFonts w:ascii="Times New Roman" w:hAnsi="Times New Roman" w:cs="Times New Roman"/>
                <w:sz w:val="20"/>
                <w:szCs w:val="20"/>
              </w:rPr>
              <w:t>непароксизмальные</w:t>
            </w:r>
            <w:proofErr w:type="spellEnd"/>
            <w:r w:rsidRPr="005F52B5">
              <w:rPr>
                <w:rFonts w:ascii="Times New Roman" w:hAnsi="Times New Roman" w:cs="Times New Roman"/>
                <w:sz w:val="20"/>
                <w:szCs w:val="20"/>
              </w:rPr>
              <w:t xml:space="preserve"> тахикардии</w:t>
            </w:r>
          </w:p>
        </w:tc>
        <w:tc>
          <w:tcPr>
            <w:tcW w:w="992" w:type="dxa"/>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2/2</w:t>
            </w:r>
          </w:p>
        </w:tc>
        <w:tc>
          <w:tcPr>
            <w:tcW w:w="726" w:type="dxa"/>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shd w:val="clear" w:color="auto" w:fill="FFFFFF"/>
          </w:tcPr>
          <w:p w:rsidR="00945E90" w:rsidRPr="005F52B5" w:rsidRDefault="00945E90" w:rsidP="005F52B5">
            <w:pPr>
              <w:widowControl w:val="0"/>
              <w:spacing w:after="0"/>
              <w:jc w:val="center"/>
              <w:rPr>
                <w:rFonts w:ascii="Times New Roman" w:hAnsi="Times New Roman" w:cs="Times New Roman"/>
                <w:sz w:val="20"/>
                <w:szCs w:val="20"/>
              </w:rPr>
            </w:pPr>
            <w:r w:rsidRPr="005F52B5">
              <w:rPr>
                <w:rFonts w:ascii="Times New Roman" w:hAnsi="Times New Roman" w:cs="Times New Roman"/>
                <w:b/>
                <w:sz w:val="20"/>
                <w:szCs w:val="20"/>
              </w:rPr>
              <w:t>‒</w:t>
            </w:r>
          </w:p>
        </w:tc>
        <w:tc>
          <w:tcPr>
            <w:tcW w:w="823" w:type="dxa"/>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1303" w:type="dxa"/>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847" w:type="dxa"/>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279" w:type="dxa"/>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 xml:space="preserve">4.7.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Тема 7. Мерцание и трепетание предсердий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2/2</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4.8.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Тема 8. Синоаурикулярные и атриовентрикулярные блокады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2/2</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4.9.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 xml:space="preserve">Тема 9. ЭКГ </w:t>
            </w:r>
            <w:proofErr w:type="gramStart"/>
            <w:r w:rsidRPr="005F52B5">
              <w:rPr>
                <w:rFonts w:ascii="Times New Roman" w:hAnsi="Times New Roman" w:cs="Times New Roman"/>
                <w:sz w:val="20"/>
                <w:szCs w:val="20"/>
              </w:rPr>
              <w:t>при</w:t>
            </w:r>
            <w:proofErr w:type="gramEnd"/>
            <w:r w:rsidRPr="005F52B5">
              <w:rPr>
                <w:rFonts w:ascii="Times New Roman" w:hAnsi="Times New Roman" w:cs="Times New Roman"/>
                <w:sz w:val="20"/>
                <w:szCs w:val="20"/>
              </w:rPr>
              <w:t xml:space="preserve"> ИБС</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4/4</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1,5/3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Модуль 5 «</w:t>
            </w:r>
            <w:proofErr w:type="spellStart"/>
            <w:r w:rsidRPr="005F52B5">
              <w:rPr>
                <w:rFonts w:ascii="Times New Roman" w:hAnsi="Times New Roman" w:cs="Times New Roman"/>
                <w:sz w:val="20"/>
                <w:szCs w:val="20"/>
              </w:rPr>
              <w:t>Холтеровское</w:t>
            </w:r>
            <w:proofErr w:type="spellEnd"/>
            <w:r w:rsidRPr="005F52B5">
              <w:rPr>
                <w:rFonts w:ascii="Times New Roman" w:hAnsi="Times New Roman" w:cs="Times New Roman"/>
                <w:sz w:val="20"/>
                <w:szCs w:val="20"/>
              </w:rPr>
              <w:t xml:space="preserve"> </w:t>
            </w:r>
            <w:proofErr w:type="spellStart"/>
            <w:r w:rsidRPr="005F52B5">
              <w:rPr>
                <w:rFonts w:ascii="Times New Roman" w:hAnsi="Times New Roman" w:cs="Times New Roman"/>
                <w:sz w:val="20"/>
                <w:szCs w:val="20"/>
              </w:rPr>
              <w:t>мониторирование</w:t>
            </w:r>
            <w:proofErr w:type="spellEnd"/>
            <w:r w:rsidRPr="005F52B5">
              <w:rPr>
                <w:rFonts w:ascii="Times New Roman" w:hAnsi="Times New Roman" w:cs="Times New Roman"/>
                <w:sz w:val="20"/>
                <w:szCs w:val="20"/>
              </w:rPr>
              <w:t xml:space="preserve"> ЭКГ»</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6/6</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Рубежный</w:t>
            </w:r>
          </w:p>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(зачет)</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5.1.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Тема 1. Аппаратура и программное обеспечение для выполнения ХМ ЭКГ. Методика регистрации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2/2</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5.2.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Тема 2. Анализ ритма и проводимости.  Формирование заключения ХМ ЭКГ. Обработка и хранение результатов.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2/2</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5.3.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Тема 3. Диагностика ишемии миокарда. Формирование заключения. Обработка и хранение результатов. Оказание экстренной помощи пациентам в кабинете функциональной диагностики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2/2</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Модуль 6 «</w:t>
            </w:r>
            <w:proofErr w:type="gramStart"/>
            <w:r w:rsidRPr="005F52B5">
              <w:rPr>
                <w:rFonts w:ascii="Times New Roman" w:hAnsi="Times New Roman" w:cs="Times New Roman"/>
                <w:sz w:val="20"/>
                <w:szCs w:val="20"/>
              </w:rPr>
              <w:t>Суточное</w:t>
            </w:r>
            <w:proofErr w:type="gramEnd"/>
            <w:r w:rsidRPr="005F52B5">
              <w:rPr>
                <w:rFonts w:ascii="Times New Roman" w:hAnsi="Times New Roman" w:cs="Times New Roman"/>
                <w:sz w:val="20"/>
                <w:szCs w:val="20"/>
              </w:rPr>
              <w:t xml:space="preserve"> </w:t>
            </w:r>
            <w:proofErr w:type="spellStart"/>
            <w:r w:rsidRPr="005F52B5">
              <w:rPr>
                <w:rFonts w:ascii="Times New Roman" w:hAnsi="Times New Roman" w:cs="Times New Roman"/>
                <w:sz w:val="20"/>
                <w:szCs w:val="20"/>
              </w:rPr>
              <w:t>мониторирование</w:t>
            </w:r>
            <w:proofErr w:type="spellEnd"/>
            <w:r w:rsidRPr="005F52B5">
              <w:rPr>
                <w:rFonts w:ascii="Times New Roman" w:hAnsi="Times New Roman" w:cs="Times New Roman"/>
                <w:sz w:val="20"/>
                <w:szCs w:val="20"/>
              </w:rPr>
              <w:t xml:space="preserve"> артериального давления»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6/6</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Рубежный</w:t>
            </w:r>
          </w:p>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(зачет)</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6.1.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 xml:space="preserve">Тема 1. Аппаратура и программное обеспечение для </w:t>
            </w:r>
            <w:r w:rsidRPr="005F52B5">
              <w:rPr>
                <w:rFonts w:ascii="Times New Roman" w:hAnsi="Times New Roman" w:cs="Times New Roman"/>
                <w:sz w:val="20"/>
                <w:szCs w:val="20"/>
              </w:rPr>
              <w:lastRenderedPageBreak/>
              <w:t>выполнения СМАД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lastRenderedPageBreak/>
              <w:t>1/1</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lastRenderedPageBreak/>
              <w:t>6.2.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Тема 2. Методика выполнения исследования СМАД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1/1</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6.3.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Тема 3. Анализ и интерпретация результатов СМАД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2/2</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6.4.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Тема 4. Формирование заключения СМАД. Обработка и хранение результатов СМАД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1/1</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6.5.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Тема 5. Оказание экстренной помощи пациентам в кабинете функциональной диагностики.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1/1</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Модуль 7 «Функциональные пробы»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18/18</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4/3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10/3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4/3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Рубежный</w:t>
            </w:r>
          </w:p>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(зачет)</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7.1.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Тема 1. Методика проведения. Расшифровка и оценка результатов функциональных проб.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3/3</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7.2.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 xml:space="preserve">Тема 2. </w:t>
            </w:r>
            <w:proofErr w:type="spellStart"/>
            <w:r w:rsidRPr="005F52B5">
              <w:rPr>
                <w:rFonts w:ascii="Times New Roman" w:hAnsi="Times New Roman" w:cs="Times New Roman"/>
                <w:sz w:val="20"/>
                <w:szCs w:val="20"/>
              </w:rPr>
              <w:t>Велоэргометрическая</w:t>
            </w:r>
            <w:proofErr w:type="spellEnd"/>
            <w:r w:rsidRPr="005F52B5">
              <w:rPr>
                <w:rFonts w:ascii="Times New Roman" w:hAnsi="Times New Roman" w:cs="Times New Roman"/>
                <w:sz w:val="20"/>
                <w:szCs w:val="20"/>
              </w:rPr>
              <w:t xml:space="preserve">  проба. Норма. ВЭМ при различных заболеваниях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5/5</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1/5</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2/5</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2/5</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7.3.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 xml:space="preserve">Тема 3. </w:t>
            </w:r>
            <w:proofErr w:type="spellStart"/>
            <w:r w:rsidRPr="005F52B5">
              <w:rPr>
                <w:rFonts w:ascii="Times New Roman" w:hAnsi="Times New Roman" w:cs="Times New Roman"/>
                <w:sz w:val="20"/>
                <w:szCs w:val="20"/>
              </w:rPr>
              <w:t>Тредмил</w:t>
            </w:r>
            <w:proofErr w:type="spellEnd"/>
            <w:r w:rsidRPr="005F52B5">
              <w:rPr>
                <w:rFonts w:ascii="Times New Roman" w:hAnsi="Times New Roman" w:cs="Times New Roman"/>
                <w:sz w:val="20"/>
                <w:szCs w:val="20"/>
              </w:rPr>
              <w:t xml:space="preserve">-тест. Норма. Патология.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4/4</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 xml:space="preserve">7.4.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Тема 4. Методика проведения фармакологических проб. Норма. Патология.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6/6</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4/3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Модуль 8 «Эхокардиография»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22/22</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4/3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12/3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8/3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Рубежный</w:t>
            </w:r>
          </w:p>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(зачет)</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8.1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Тема 1.Физико-технические основы ультразвуковой диагностики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2/2</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8.2.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Тема 2. Виды исследования сердца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2/2</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8.3.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 xml:space="preserve">Тема 3. Протокол </w:t>
            </w:r>
            <w:proofErr w:type="gramStart"/>
            <w:r w:rsidRPr="005F52B5">
              <w:rPr>
                <w:rFonts w:ascii="Times New Roman" w:hAnsi="Times New Roman" w:cs="Times New Roman"/>
                <w:sz w:val="20"/>
                <w:szCs w:val="20"/>
              </w:rPr>
              <w:t>стандартного</w:t>
            </w:r>
            <w:proofErr w:type="gramEnd"/>
            <w:r w:rsidRPr="005F52B5">
              <w:rPr>
                <w:rFonts w:ascii="Times New Roman" w:hAnsi="Times New Roman" w:cs="Times New Roman"/>
                <w:sz w:val="20"/>
                <w:szCs w:val="20"/>
              </w:rPr>
              <w:t xml:space="preserve"> </w:t>
            </w:r>
            <w:proofErr w:type="spellStart"/>
            <w:r w:rsidRPr="005F52B5">
              <w:rPr>
                <w:rFonts w:ascii="Times New Roman" w:hAnsi="Times New Roman" w:cs="Times New Roman"/>
                <w:sz w:val="20"/>
                <w:szCs w:val="20"/>
              </w:rPr>
              <w:t>ЭхоКГ</w:t>
            </w:r>
            <w:proofErr w:type="spellEnd"/>
            <w:r w:rsidRPr="005F52B5">
              <w:rPr>
                <w:rFonts w:ascii="Times New Roman" w:hAnsi="Times New Roman" w:cs="Times New Roman"/>
                <w:sz w:val="20"/>
                <w:szCs w:val="20"/>
              </w:rPr>
              <w:t>-исследования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4/4</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2,5/3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8.4.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Тема 4. Исследование полостей сердца, перикарда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4/4</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2,5/3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8.5.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Тема 5. Исследование клапанов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4/4</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1,5/3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 xml:space="preserve">8.6.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Тема 6. Исследование при врожденных пороках сердца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4/4</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2,5/3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lastRenderedPageBreak/>
              <w:t>8.7.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 xml:space="preserve">Тема 7.Чрезпищеводная </w:t>
            </w:r>
            <w:proofErr w:type="spellStart"/>
            <w:r w:rsidRPr="005F52B5">
              <w:rPr>
                <w:rFonts w:ascii="Times New Roman" w:hAnsi="Times New Roman" w:cs="Times New Roman"/>
                <w:sz w:val="20"/>
                <w:szCs w:val="20"/>
              </w:rPr>
              <w:t>ЭхоКГ</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2/2</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8.8.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Тема 8. Стресс-</w:t>
            </w:r>
            <w:proofErr w:type="spellStart"/>
            <w:r w:rsidRPr="005F52B5">
              <w:rPr>
                <w:rFonts w:ascii="Times New Roman" w:hAnsi="Times New Roman" w:cs="Times New Roman"/>
                <w:sz w:val="20"/>
                <w:szCs w:val="20"/>
              </w:rPr>
              <w:t>ЭхоКГ</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2/2</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 xml:space="preserve">Модуль 9. «Нейрофизиология: </w:t>
            </w:r>
            <w:proofErr w:type="spellStart"/>
            <w:proofErr w:type="gramStart"/>
            <w:r w:rsidRPr="005F52B5">
              <w:rPr>
                <w:rFonts w:ascii="Times New Roman" w:hAnsi="Times New Roman" w:cs="Times New Roman"/>
                <w:sz w:val="20"/>
                <w:szCs w:val="20"/>
              </w:rPr>
              <w:t>электроэнцефалогра-фия</w:t>
            </w:r>
            <w:proofErr w:type="spellEnd"/>
            <w:proofErr w:type="gramEnd"/>
            <w:r w:rsidRPr="005F52B5">
              <w:rPr>
                <w:rFonts w:ascii="Times New Roman" w:hAnsi="Times New Roman" w:cs="Times New Roman"/>
                <w:sz w:val="20"/>
                <w:szCs w:val="20"/>
              </w:rPr>
              <w:t xml:space="preserve">, </w:t>
            </w:r>
            <w:proofErr w:type="spellStart"/>
            <w:r w:rsidRPr="005F52B5">
              <w:rPr>
                <w:rFonts w:ascii="Times New Roman" w:hAnsi="Times New Roman" w:cs="Times New Roman"/>
                <w:sz w:val="20"/>
                <w:szCs w:val="20"/>
              </w:rPr>
              <w:t>реоэнцефалография</w:t>
            </w:r>
            <w:proofErr w:type="spellEnd"/>
            <w:r w:rsidRPr="005F52B5">
              <w:rPr>
                <w:rFonts w:ascii="Times New Roman" w:hAnsi="Times New Roman" w:cs="Times New Roman"/>
                <w:sz w:val="20"/>
                <w:szCs w:val="20"/>
              </w:rPr>
              <w:t xml:space="preserve">, </w:t>
            </w:r>
            <w:proofErr w:type="spellStart"/>
            <w:r w:rsidRPr="005F52B5">
              <w:rPr>
                <w:rFonts w:ascii="Times New Roman" w:hAnsi="Times New Roman" w:cs="Times New Roman"/>
                <w:sz w:val="20"/>
                <w:szCs w:val="20"/>
              </w:rPr>
              <w:t>эхоэнцефалография</w:t>
            </w:r>
            <w:proofErr w:type="spellEnd"/>
            <w:r w:rsidRPr="005F52B5">
              <w:rPr>
                <w:rFonts w:ascii="Times New Roman" w:hAnsi="Times New Roman" w:cs="Times New Roman"/>
                <w:sz w:val="20"/>
                <w:szCs w:val="20"/>
              </w:rPr>
              <w:t xml:space="preserve">, </w:t>
            </w:r>
            <w:proofErr w:type="spellStart"/>
            <w:r w:rsidRPr="005F52B5">
              <w:rPr>
                <w:rFonts w:ascii="Times New Roman" w:hAnsi="Times New Roman" w:cs="Times New Roman"/>
                <w:sz w:val="20"/>
                <w:szCs w:val="20"/>
              </w:rPr>
              <w:t>электронейромиогра-фия</w:t>
            </w:r>
            <w:proofErr w:type="spellEnd"/>
            <w:r w:rsidRPr="005F52B5">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10/10</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3/3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3/3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4/3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Рубежный</w:t>
            </w:r>
          </w:p>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(зачет)</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9.1.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Тема 1. Техника и методика электроэнцефалографии (ЭЭГ). Принципы анализа. Заключение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2/2</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9.2.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 xml:space="preserve">Тема 2. Техника и методика </w:t>
            </w:r>
            <w:proofErr w:type="spellStart"/>
            <w:r w:rsidRPr="005F52B5">
              <w:rPr>
                <w:rFonts w:ascii="Times New Roman" w:hAnsi="Times New Roman" w:cs="Times New Roman"/>
                <w:sz w:val="20"/>
                <w:szCs w:val="20"/>
              </w:rPr>
              <w:t>эхоэнцефалографии</w:t>
            </w:r>
            <w:proofErr w:type="spellEnd"/>
            <w:r w:rsidRPr="005F52B5">
              <w:rPr>
                <w:rFonts w:ascii="Times New Roman" w:hAnsi="Times New Roman" w:cs="Times New Roman"/>
                <w:sz w:val="20"/>
                <w:szCs w:val="20"/>
              </w:rPr>
              <w:t xml:space="preserve"> (</w:t>
            </w:r>
            <w:proofErr w:type="spellStart"/>
            <w:r w:rsidRPr="005F52B5">
              <w:rPr>
                <w:rFonts w:ascii="Times New Roman" w:hAnsi="Times New Roman" w:cs="Times New Roman"/>
                <w:sz w:val="20"/>
                <w:szCs w:val="20"/>
              </w:rPr>
              <w:t>ЭхоЭГ</w:t>
            </w:r>
            <w:proofErr w:type="spellEnd"/>
            <w:r w:rsidRPr="005F52B5">
              <w:rPr>
                <w:rFonts w:ascii="Times New Roman" w:hAnsi="Times New Roman" w:cs="Times New Roman"/>
                <w:sz w:val="20"/>
                <w:szCs w:val="20"/>
              </w:rPr>
              <w:t>). Принципы анализа. Заключение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3/3</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9.3.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 xml:space="preserve">Тема 3. Техника и методика </w:t>
            </w:r>
            <w:proofErr w:type="spellStart"/>
            <w:r w:rsidRPr="005F52B5">
              <w:rPr>
                <w:rFonts w:ascii="Times New Roman" w:hAnsi="Times New Roman" w:cs="Times New Roman"/>
                <w:sz w:val="20"/>
                <w:szCs w:val="20"/>
              </w:rPr>
              <w:t>реоэнцефалографии</w:t>
            </w:r>
            <w:proofErr w:type="spellEnd"/>
            <w:r w:rsidRPr="005F52B5">
              <w:rPr>
                <w:rFonts w:ascii="Times New Roman" w:hAnsi="Times New Roman" w:cs="Times New Roman"/>
                <w:sz w:val="20"/>
                <w:szCs w:val="20"/>
              </w:rPr>
              <w:t xml:space="preserve"> (РЭГ). Принципы анализа. Заключение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3/3</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 xml:space="preserve">9.4.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 xml:space="preserve">Тема 4. Техника и методика </w:t>
            </w:r>
            <w:proofErr w:type="spellStart"/>
            <w:r w:rsidRPr="005F52B5">
              <w:rPr>
                <w:rFonts w:ascii="Times New Roman" w:hAnsi="Times New Roman" w:cs="Times New Roman"/>
                <w:sz w:val="20"/>
                <w:szCs w:val="20"/>
              </w:rPr>
              <w:t>электронейромиогра-фии</w:t>
            </w:r>
            <w:proofErr w:type="spellEnd"/>
            <w:r w:rsidRPr="005F52B5">
              <w:rPr>
                <w:rFonts w:ascii="Times New Roman" w:hAnsi="Times New Roman" w:cs="Times New Roman"/>
                <w:sz w:val="20"/>
                <w:szCs w:val="20"/>
              </w:rPr>
              <w:t xml:space="preserve"> (ЭНМГ). Принципы анализа. Заключение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2/2</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Модуль 10  «Триплексное сканирование сосудов»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12/12</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4/3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4/3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4/3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Рубежный</w:t>
            </w:r>
          </w:p>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(зачет)</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10.1.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Тема 1. Триплексное сканирование сосудов. Физиологические основы. Аппаратура. Методики исследования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3/3</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10.2.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Тема 2. Триплексное сканирование краниоцеребральных артерий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3/3</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10.3.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Тема 3. Триплексное сканирование сосудов верхних конечностей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3/3</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10.4.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Тема 4. Триплексное сканирование сосудов нижних конечностей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3/3</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Модуль 11  «Функциональная диагностика состояния системы дыхания»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6/6</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Рубежный</w:t>
            </w:r>
          </w:p>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(зачет)</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11.1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 xml:space="preserve">Тема 1. Физиологические основы исследования </w:t>
            </w:r>
            <w:r w:rsidRPr="005F52B5">
              <w:rPr>
                <w:rFonts w:ascii="Times New Roman" w:hAnsi="Times New Roman" w:cs="Times New Roman"/>
                <w:sz w:val="20"/>
                <w:szCs w:val="20"/>
              </w:rPr>
              <w:lastRenderedPageBreak/>
              <w:t>функции внешнего дыхания. Аппаратура. Методики исследования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lastRenderedPageBreak/>
              <w:t>2/2</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lastRenderedPageBreak/>
              <w:t>11.2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Тема 2. Функция внешнего дыхания в норме и патологии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2/2</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11.3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Тема 3. Исследование газотранспортной функции легких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2/2</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Модуль 12  «Клиническая кардиология»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4/4</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12.1.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Тема 1. Значение функциональной диагностики в обследовании кардиологических больных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3/3</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12.2.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Тема 2. Клиническая фармакология в кардиологии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1/1</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Модуль 13  «Клиническая пульмонология»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4/4</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Тема 1. Значение функциональной диагностики в обследовании пульмонологических больных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3/3</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Тема 2. Клиническая фармакология в пульмонологии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1/1</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Модуль 14  «Оказание неотложной помощи при ургентных состояниях»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4/4</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14.1.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Тема 1. Неотложные состояния в практике врача функциональной диагностики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2/2</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14.2.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Тема 2. Неотложная помощь пациентам как профессиональная компетенция врача функциональной диагностики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2/2</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0,5/3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текущий</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Итоговая аттестация. Экзамен</w:t>
            </w:r>
            <w:r w:rsidRPr="005F52B5">
              <w:rPr>
                <w:rStyle w:val="ae"/>
                <w:rFonts w:ascii="Times New Roman" w:hAnsi="Times New Roman" w:cs="Times New Roman"/>
                <w:sz w:val="20"/>
                <w:szCs w:val="20"/>
                <w:vertAlign w:val="baseline"/>
              </w:rPr>
              <w:footnoteReference w:id="2"/>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4/4</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4/3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 xml:space="preserve">Экзамен </w:t>
            </w:r>
          </w:p>
        </w:tc>
      </w:tr>
      <w:tr w:rsidR="00945E90" w:rsidRPr="005F52B5" w:rsidTr="00724954">
        <w:tc>
          <w:tcPr>
            <w:tcW w:w="709"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144/144</w:t>
            </w:r>
          </w:p>
        </w:tc>
        <w:tc>
          <w:tcPr>
            <w:tcW w:w="726"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945E90" w:rsidRPr="005F52B5" w:rsidRDefault="00945E90" w:rsidP="005F52B5">
            <w:pPr>
              <w:widowControl w:val="0"/>
              <w:spacing w:after="0"/>
              <w:jc w:val="center"/>
              <w:rPr>
                <w:rFonts w:ascii="Times New Roman" w:hAnsi="Times New Roman" w:cs="Times New Roman"/>
                <w:b/>
                <w:sz w:val="20"/>
                <w:szCs w:val="20"/>
              </w:rPr>
            </w:pPr>
            <w:r w:rsidRPr="005F52B5">
              <w:rPr>
                <w:rFonts w:ascii="Times New Roman" w:hAnsi="Times New Roman" w:cs="Times New Roman"/>
                <w:b/>
                <w:sz w:val="20"/>
                <w:szCs w:val="20"/>
              </w:rPr>
              <w:t>-</w:t>
            </w:r>
          </w:p>
        </w:tc>
        <w:tc>
          <w:tcPr>
            <w:tcW w:w="82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37/3</w:t>
            </w:r>
          </w:p>
        </w:tc>
        <w:tc>
          <w:tcPr>
            <w:tcW w:w="1303"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58/3</w:t>
            </w:r>
          </w:p>
        </w:tc>
        <w:tc>
          <w:tcPr>
            <w:tcW w:w="847"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jc w:val="center"/>
              <w:rPr>
                <w:rFonts w:ascii="Times New Roman" w:hAnsi="Times New Roman" w:cs="Times New Roman"/>
                <w:sz w:val="20"/>
                <w:szCs w:val="20"/>
              </w:rPr>
            </w:pPr>
            <w:r w:rsidRPr="005F52B5">
              <w:rPr>
                <w:rFonts w:ascii="Times New Roman" w:hAnsi="Times New Roman" w:cs="Times New Roman"/>
                <w:sz w:val="20"/>
                <w:szCs w:val="20"/>
              </w:rPr>
              <w:t>39/3</w:t>
            </w:r>
          </w:p>
        </w:tc>
        <w:tc>
          <w:tcPr>
            <w:tcW w:w="1279" w:type="dxa"/>
            <w:tcBorders>
              <w:top w:val="single" w:sz="4" w:space="0" w:color="auto"/>
              <w:left w:val="single" w:sz="4" w:space="0" w:color="auto"/>
              <w:bottom w:val="single" w:sz="4" w:space="0" w:color="auto"/>
              <w:right w:val="single" w:sz="4" w:space="0" w:color="auto"/>
            </w:tcBorders>
            <w:shd w:val="clear" w:color="auto" w:fill="D9D9D9"/>
          </w:tcPr>
          <w:p w:rsidR="00945E90" w:rsidRPr="005F52B5" w:rsidRDefault="00945E90" w:rsidP="005F52B5">
            <w:pPr>
              <w:spacing w:after="0"/>
              <w:rPr>
                <w:rFonts w:ascii="Times New Roman" w:hAnsi="Times New Roman" w:cs="Times New Roman"/>
                <w:sz w:val="20"/>
                <w:szCs w:val="20"/>
              </w:rPr>
            </w:pPr>
            <w:r w:rsidRPr="005F52B5">
              <w:rPr>
                <w:rFonts w:ascii="Times New Roman" w:hAnsi="Times New Roman" w:cs="Times New Roman"/>
                <w:sz w:val="20"/>
                <w:szCs w:val="20"/>
              </w:rPr>
              <w:t>-</w:t>
            </w:r>
          </w:p>
        </w:tc>
      </w:tr>
    </w:tbl>
    <w:p w:rsidR="00945E90" w:rsidRPr="005F52B5" w:rsidRDefault="00945E90" w:rsidP="00536772">
      <w:pPr>
        <w:spacing w:after="0"/>
        <w:rPr>
          <w:rFonts w:ascii="Times New Roman" w:hAnsi="Times New Roman" w:cs="Times New Roman"/>
        </w:rPr>
      </w:pPr>
    </w:p>
    <w:p w:rsidR="00945E90" w:rsidRDefault="00945E90" w:rsidP="00536772">
      <w:pPr>
        <w:spacing w:after="0"/>
      </w:pPr>
    </w:p>
    <w:p w:rsidR="00A9006F" w:rsidRPr="00BB183B" w:rsidRDefault="00A9006F" w:rsidP="00A9006F">
      <w:pPr>
        <w:pStyle w:val="a6"/>
        <w:numPr>
          <w:ilvl w:val="0"/>
          <w:numId w:val="5"/>
        </w:numPr>
        <w:spacing w:after="0"/>
        <w:jc w:val="center"/>
        <w:rPr>
          <w:b/>
        </w:rPr>
      </w:pPr>
      <w:r w:rsidRPr="00BB183B">
        <w:rPr>
          <w:b/>
          <w:bCs/>
          <w:iCs/>
        </w:rPr>
        <w:t>Календарный учебный график цикла</w:t>
      </w:r>
    </w:p>
    <w:p w:rsidR="00BB183B" w:rsidRPr="00BB183B" w:rsidRDefault="00BB183B" w:rsidP="00BB183B">
      <w:pPr>
        <w:pStyle w:val="a6"/>
        <w:spacing w:after="0"/>
        <w:rPr>
          <w:b/>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1701"/>
        <w:gridCol w:w="1559"/>
        <w:gridCol w:w="3030"/>
      </w:tblGrid>
      <w:tr w:rsidR="00A9006F" w:rsidRPr="00EF296F" w:rsidTr="00BB183B">
        <w:trPr>
          <w:jc w:val="center"/>
        </w:trPr>
        <w:tc>
          <w:tcPr>
            <w:tcW w:w="3457" w:type="dxa"/>
            <w:tcBorders>
              <w:tl2br w:val="single" w:sz="4" w:space="0" w:color="auto"/>
            </w:tcBorders>
            <w:shd w:val="clear" w:color="auto" w:fill="auto"/>
          </w:tcPr>
          <w:p w:rsidR="00A9006F" w:rsidRPr="00BB183B" w:rsidRDefault="00A9006F" w:rsidP="00BB183B">
            <w:pPr>
              <w:tabs>
                <w:tab w:val="left" w:pos="1276"/>
              </w:tabs>
              <w:spacing w:after="0"/>
              <w:jc w:val="right"/>
              <w:rPr>
                <w:rFonts w:ascii="Times New Roman" w:hAnsi="Times New Roman" w:cs="Times New Roman"/>
                <w:b/>
                <w:sz w:val="18"/>
                <w:szCs w:val="18"/>
              </w:rPr>
            </w:pPr>
            <w:r w:rsidRPr="00BB183B">
              <w:rPr>
                <w:rFonts w:ascii="Times New Roman" w:hAnsi="Times New Roman" w:cs="Times New Roman"/>
                <w:b/>
                <w:sz w:val="18"/>
                <w:szCs w:val="18"/>
              </w:rPr>
              <w:t>График обучения</w:t>
            </w:r>
          </w:p>
          <w:p w:rsidR="00A9006F" w:rsidRPr="00BB183B" w:rsidRDefault="00A9006F" w:rsidP="00BB183B">
            <w:pPr>
              <w:tabs>
                <w:tab w:val="left" w:pos="1276"/>
              </w:tabs>
              <w:spacing w:after="0"/>
              <w:jc w:val="right"/>
              <w:rPr>
                <w:rFonts w:ascii="Times New Roman" w:hAnsi="Times New Roman" w:cs="Times New Roman"/>
                <w:b/>
                <w:sz w:val="18"/>
                <w:szCs w:val="18"/>
              </w:rPr>
            </w:pPr>
          </w:p>
          <w:p w:rsidR="00A9006F" w:rsidRPr="00BB183B" w:rsidRDefault="00A9006F" w:rsidP="00A9006F">
            <w:pPr>
              <w:tabs>
                <w:tab w:val="left" w:pos="1276"/>
              </w:tabs>
              <w:spacing w:after="0"/>
              <w:jc w:val="both"/>
              <w:rPr>
                <w:rFonts w:ascii="Times New Roman" w:hAnsi="Times New Roman" w:cs="Times New Roman"/>
                <w:b/>
                <w:sz w:val="18"/>
                <w:szCs w:val="18"/>
              </w:rPr>
            </w:pPr>
            <w:r w:rsidRPr="00BB183B">
              <w:rPr>
                <w:rFonts w:ascii="Times New Roman" w:hAnsi="Times New Roman" w:cs="Times New Roman"/>
                <w:b/>
                <w:sz w:val="18"/>
                <w:szCs w:val="18"/>
              </w:rPr>
              <w:t>Форма обучения</w:t>
            </w:r>
          </w:p>
        </w:tc>
        <w:tc>
          <w:tcPr>
            <w:tcW w:w="1701" w:type="dxa"/>
            <w:shd w:val="clear" w:color="auto" w:fill="auto"/>
            <w:tcMar>
              <w:left w:w="28" w:type="dxa"/>
              <w:right w:w="28" w:type="dxa"/>
            </w:tcMar>
          </w:tcPr>
          <w:p w:rsidR="00A9006F" w:rsidRPr="00BB183B" w:rsidRDefault="00A9006F" w:rsidP="00A9006F">
            <w:pPr>
              <w:tabs>
                <w:tab w:val="left" w:pos="1276"/>
              </w:tabs>
              <w:spacing w:after="0"/>
              <w:jc w:val="center"/>
              <w:rPr>
                <w:rFonts w:ascii="Times New Roman" w:hAnsi="Times New Roman" w:cs="Times New Roman"/>
                <w:b/>
                <w:sz w:val="18"/>
                <w:szCs w:val="18"/>
              </w:rPr>
            </w:pPr>
            <w:r w:rsidRPr="00BB183B">
              <w:rPr>
                <w:rFonts w:ascii="Times New Roman" w:hAnsi="Times New Roman" w:cs="Times New Roman"/>
                <w:b/>
                <w:sz w:val="18"/>
                <w:szCs w:val="18"/>
              </w:rPr>
              <w:t xml:space="preserve">Ауд. часов </w:t>
            </w:r>
          </w:p>
          <w:p w:rsidR="00A9006F" w:rsidRPr="00BB183B" w:rsidRDefault="00A9006F" w:rsidP="00A9006F">
            <w:pPr>
              <w:tabs>
                <w:tab w:val="left" w:pos="1276"/>
              </w:tabs>
              <w:spacing w:after="0"/>
              <w:jc w:val="center"/>
              <w:rPr>
                <w:rFonts w:ascii="Times New Roman" w:hAnsi="Times New Roman" w:cs="Times New Roman"/>
                <w:b/>
                <w:sz w:val="18"/>
                <w:szCs w:val="18"/>
              </w:rPr>
            </w:pPr>
            <w:r w:rsidRPr="00BB183B">
              <w:rPr>
                <w:rFonts w:ascii="Times New Roman" w:hAnsi="Times New Roman" w:cs="Times New Roman"/>
                <w:b/>
                <w:sz w:val="18"/>
                <w:szCs w:val="18"/>
              </w:rPr>
              <w:t>в день/ всего</w:t>
            </w:r>
          </w:p>
        </w:tc>
        <w:tc>
          <w:tcPr>
            <w:tcW w:w="1559" w:type="dxa"/>
            <w:shd w:val="clear" w:color="auto" w:fill="auto"/>
            <w:tcMar>
              <w:left w:w="28" w:type="dxa"/>
              <w:right w:w="28" w:type="dxa"/>
            </w:tcMar>
          </w:tcPr>
          <w:p w:rsidR="00A9006F" w:rsidRPr="00BB183B" w:rsidRDefault="00A9006F" w:rsidP="00A9006F">
            <w:pPr>
              <w:tabs>
                <w:tab w:val="left" w:pos="1276"/>
              </w:tabs>
              <w:spacing w:after="0"/>
              <w:jc w:val="center"/>
              <w:rPr>
                <w:rFonts w:ascii="Times New Roman" w:hAnsi="Times New Roman" w:cs="Times New Roman"/>
                <w:b/>
                <w:sz w:val="18"/>
                <w:szCs w:val="18"/>
              </w:rPr>
            </w:pPr>
            <w:r w:rsidRPr="00BB183B">
              <w:rPr>
                <w:rFonts w:ascii="Times New Roman" w:hAnsi="Times New Roman" w:cs="Times New Roman"/>
                <w:b/>
                <w:sz w:val="18"/>
                <w:szCs w:val="18"/>
              </w:rPr>
              <w:t xml:space="preserve">Дней </w:t>
            </w:r>
          </w:p>
          <w:p w:rsidR="00A9006F" w:rsidRPr="00BB183B" w:rsidRDefault="00A9006F" w:rsidP="00A9006F">
            <w:pPr>
              <w:tabs>
                <w:tab w:val="left" w:pos="1276"/>
              </w:tabs>
              <w:spacing w:after="0"/>
              <w:jc w:val="center"/>
              <w:rPr>
                <w:rFonts w:ascii="Times New Roman" w:hAnsi="Times New Roman" w:cs="Times New Roman"/>
                <w:b/>
                <w:sz w:val="18"/>
                <w:szCs w:val="18"/>
              </w:rPr>
            </w:pPr>
            <w:r w:rsidRPr="00BB183B">
              <w:rPr>
                <w:rFonts w:ascii="Times New Roman" w:hAnsi="Times New Roman" w:cs="Times New Roman"/>
                <w:b/>
                <w:sz w:val="18"/>
                <w:szCs w:val="18"/>
              </w:rPr>
              <w:t>в неделю</w:t>
            </w:r>
          </w:p>
        </w:tc>
        <w:tc>
          <w:tcPr>
            <w:tcW w:w="3030" w:type="dxa"/>
            <w:shd w:val="clear" w:color="auto" w:fill="auto"/>
            <w:tcMar>
              <w:left w:w="28" w:type="dxa"/>
              <w:right w:w="28" w:type="dxa"/>
            </w:tcMar>
          </w:tcPr>
          <w:p w:rsidR="00A9006F" w:rsidRPr="00BB183B" w:rsidRDefault="00A9006F" w:rsidP="00A9006F">
            <w:pPr>
              <w:tabs>
                <w:tab w:val="left" w:pos="1276"/>
              </w:tabs>
              <w:spacing w:after="0"/>
              <w:jc w:val="center"/>
              <w:rPr>
                <w:rFonts w:ascii="Times New Roman" w:hAnsi="Times New Roman" w:cs="Times New Roman"/>
                <w:b/>
                <w:sz w:val="18"/>
                <w:szCs w:val="18"/>
              </w:rPr>
            </w:pPr>
            <w:r w:rsidRPr="00BB183B">
              <w:rPr>
                <w:rFonts w:ascii="Times New Roman" w:hAnsi="Times New Roman" w:cs="Times New Roman"/>
                <w:b/>
                <w:sz w:val="18"/>
                <w:szCs w:val="18"/>
              </w:rPr>
              <w:t>Общая продолжительность программы, месяцев (дней, недель)</w:t>
            </w:r>
          </w:p>
        </w:tc>
      </w:tr>
      <w:tr w:rsidR="00A9006F" w:rsidRPr="00171056" w:rsidTr="00BB183B">
        <w:trPr>
          <w:jc w:val="center"/>
        </w:trPr>
        <w:tc>
          <w:tcPr>
            <w:tcW w:w="3457" w:type="dxa"/>
            <w:shd w:val="clear" w:color="auto" w:fill="auto"/>
          </w:tcPr>
          <w:p w:rsidR="00A9006F" w:rsidRPr="00BB183B" w:rsidRDefault="00A9006F" w:rsidP="00A9006F">
            <w:pPr>
              <w:tabs>
                <w:tab w:val="left" w:pos="1276"/>
              </w:tabs>
              <w:spacing w:after="0"/>
              <w:jc w:val="both"/>
              <w:rPr>
                <w:rFonts w:ascii="Times New Roman" w:hAnsi="Times New Roman" w:cs="Times New Roman"/>
                <w:sz w:val="20"/>
                <w:szCs w:val="20"/>
              </w:rPr>
            </w:pPr>
            <w:r w:rsidRPr="00BB183B">
              <w:rPr>
                <w:rFonts w:ascii="Times New Roman" w:hAnsi="Times New Roman" w:cs="Times New Roman"/>
                <w:sz w:val="20"/>
                <w:szCs w:val="20"/>
              </w:rPr>
              <w:t>с отрывом от работы (</w:t>
            </w:r>
            <w:proofErr w:type="gramStart"/>
            <w:r w:rsidRPr="00BB183B">
              <w:rPr>
                <w:rFonts w:ascii="Times New Roman" w:hAnsi="Times New Roman" w:cs="Times New Roman"/>
                <w:sz w:val="20"/>
                <w:szCs w:val="20"/>
              </w:rPr>
              <w:t>очная</w:t>
            </w:r>
            <w:proofErr w:type="gramEnd"/>
            <w:r w:rsidRPr="00BB183B">
              <w:rPr>
                <w:rFonts w:ascii="Times New Roman" w:hAnsi="Times New Roman" w:cs="Times New Roman"/>
                <w:sz w:val="20"/>
                <w:szCs w:val="20"/>
              </w:rPr>
              <w:t>)</w:t>
            </w:r>
          </w:p>
        </w:tc>
        <w:tc>
          <w:tcPr>
            <w:tcW w:w="1701" w:type="dxa"/>
            <w:shd w:val="clear" w:color="auto" w:fill="auto"/>
          </w:tcPr>
          <w:p w:rsidR="00A9006F" w:rsidRPr="00BB183B" w:rsidRDefault="00A9006F" w:rsidP="00A9006F">
            <w:pPr>
              <w:tabs>
                <w:tab w:val="left" w:pos="1276"/>
              </w:tabs>
              <w:spacing w:after="0"/>
              <w:jc w:val="center"/>
              <w:rPr>
                <w:rFonts w:ascii="Times New Roman" w:hAnsi="Times New Roman" w:cs="Times New Roman"/>
                <w:sz w:val="20"/>
                <w:szCs w:val="20"/>
              </w:rPr>
            </w:pPr>
            <w:r w:rsidRPr="00BB183B">
              <w:rPr>
                <w:rFonts w:ascii="Times New Roman" w:hAnsi="Times New Roman" w:cs="Times New Roman"/>
                <w:sz w:val="20"/>
                <w:szCs w:val="20"/>
              </w:rPr>
              <w:t>6/72</w:t>
            </w:r>
          </w:p>
        </w:tc>
        <w:tc>
          <w:tcPr>
            <w:tcW w:w="1559" w:type="dxa"/>
            <w:shd w:val="clear" w:color="auto" w:fill="auto"/>
          </w:tcPr>
          <w:p w:rsidR="00A9006F" w:rsidRPr="00BB183B" w:rsidRDefault="00A9006F" w:rsidP="00A9006F">
            <w:pPr>
              <w:tabs>
                <w:tab w:val="left" w:pos="1276"/>
              </w:tabs>
              <w:spacing w:after="0"/>
              <w:jc w:val="center"/>
              <w:rPr>
                <w:rFonts w:ascii="Times New Roman" w:hAnsi="Times New Roman" w:cs="Times New Roman"/>
                <w:sz w:val="20"/>
                <w:szCs w:val="20"/>
              </w:rPr>
            </w:pPr>
            <w:r w:rsidRPr="00BB183B">
              <w:rPr>
                <w:rFonts w:ascii="Times New Roman" w:hAnsi="Times New Roman" w:cs="Times New Roman"/>
                <w:sz w:val="20"/>
                <w:szCs w:val="20"/>
              </w:rPr>
              <w:t>6</w:t>
            </w:r>
          </w:p>
        </w:tc>
        <w:tc>
          <w:tcPr>
            <w:tcW w:w="3030" w:type="dxa"/>
            <w:shd w:val="clear" w:color="auto" w:fill="auto"/>
          </w:tcPr>
          <w:p w:rsidR="00A9006F" w:rsidRPr="00BB183B" w:rsidRDefault="00A9006F" w:rsidP="00BB183B">
            <w:pPr>
              <w:tabs>
                <w:tab w:val="left" w:pos="1276"/>
              </w:tabs>
              <w:spacing w:after="0"/>
              <w:jc w:val="center"/>
              <w:rPr>
                <w:rFonts w:ascii="Times New Roman" w:hAnsi="Times New Roman" w:cs="Times New Roman"/>
                <w:sz w:val="20"/>
                <w:szCs w:val="20"/>
              </w:rPr>
            </w:pPr>
            <w:r w:rsidRPr="00BB183B">
              <w:rPr>
                <w:rFonts w:ascii="Times New Roman" w:hAnsi="Times New Roman" w:cs="Times New Roman"/>
                <w:sz w:val="20"/>
                <w:szCs w:val="20"/>
              </w:rPr>
              <w:t>0,5 месяца</w:t>
            </w:r>
          </w:p>
          <w:p w:rsidR="00A9006F" w:rsidRPr="00BB183B" w:rsidRDefault="00A9006F" w:rsidP="00BB183B">
            <w:pPr>
              <w:tabs>
                <w:tab w:val="left" w:pos="1276"/>
              </w:tabs>
              <w:spacing w:after="0"/>
              <w:jc w:val="center"/>
              <w:rPr>
                <w:rFonts w:ascii="Times New Roman" w:hAnsi="Times New Roman" w:cs="Times New Roman"/>
                <w:sz w:val="20"/>
                <w:szCs w:val="20"/>
              </w:rPr>
            </w:pPr>
            <w:r w:rsidRPr="00BB183B">
              <w:rPr>
                <w:rFonts w:ascii="Times New Roman" w:hAnsi="Times New Roman" w:cs="Times New Roman"/>
                <w:sz w:val="20"/>
                <w:szCs w:val="20"/>
              </w:rPr>
              <w:t>(12 дней, 2 недели)</w:t>
            </w:r>
          </w:p>
        </w:tc>
      </w:tr>
      <w:tr w:rsidR="00A9006F" w:rsidRPr="00171056" w:rsidTr="00BB183B">
        <w:trPr>
          <w:jc w:val="center"/>
        </w:trPr>
        <w:tc>
          <w:tcPr>
            <w:tcW w:w="3457" w:type="dxa"/>
            <w:shd w:val="clear" w:color="auto" w:fill="auto"/>
          </w:tcPr>
          <w:p w:rsidR="00A9006F" w:rsidRPr="00BB183B" w:rsidRDefault="00A9006F" w:rsidP="00A9006F">
            <w:pPr>
              <w:tabs>
                <w:tab w:val="left" w:pos="1276"/>
              </w:tabs>
              <w:spacing w:after="0"/>
              <w:jc w:val="both"/>
              <w:rPr>
                <w:rFonts w:ascii="Times New Roman" w:hAnsi="Times New Roman" w:cs="Times New Roman"/>
                <w:sz w:val="20"/>
                <w:szCs w:val="20"/>
              </w:rPr>
            </w:pPr>
            <w:r w:rsidRPr="00BB183B">
              <w:rPr>
                <w:rFonts w:ascii="Times New Roman" w:hAnsi="Times New Roman" w:cs="Times New Roman"/>
                <w:sz w:val="20"/>
                <w:szCs w:val="20"/>
              </w:rPr>
              <w:t>с частичным отрывом от работы (</w:t>
            </w:r>
            <w:proofErr w:type="gramStart"/>
            <w:r w:rsidRPr="00BB183B">
              <w:rPr>
                <w:rFonts w:ascii="Times New Roman" w:hAnsi="Times New Roman" w:cs="Times New Roman"/>
                <w:sz w:val="20"/>
                <w:szCs w:val="20"/>
              </w:rPr>
              <w:t>дистанционная</w:t>
            </w:r>
            <w:proofErr w:type="gramEnd"/>
            <w:r w:rsidRPr="00BB183B">
              <w:rPr>
                <w:rFonts w:ascii="Times New Roman" w:hAnsi="Times New Roman" w:cs="Times New Roman"/>
                <w:sz w:val="20"/>
                <w:szCs w:val="20"/>
              </w:rPr>
              <w:t>)</w:t>
            </w:r>
          </w:p>
        </w:tc>
        <w:tc>
          <w:tcPr>
            <w:tcW w:w="1701" w:type="dxa"/>
            <w:shd w:val="clear" w:color="auto" w:fill="auto"/>
          </w:tcPr>
          <w:p w:rsidR="00A9006F" w:rsidRPr="00BB183B" w:rsidRDefault="00A9006F" w:rsidP="00A9006F">
            <w:pPr>
              <w:tabs>
                <w:tab w:val="left" w:pos="1276"/>
              </w:tabs>
              <w:spacing w:after="0"/>
              <w:jc w:val="center"/>
              <w:rPr>
                <w:rFonts w:ascii="Times New Roman" w:hAnsi="Times New Roman" w:cs="Times New Roman"/>
                <w:sz w:val="20"/>
                <w:szCs w:val="20"/>
              </w:rPr>
            </w:pPr>
            <w:r w:rsidRPr="00BB183B">
              <w:rPr>
                <w:rFonts w:ascii="Times New Roman" w:hAnsi="Times New Roman" w:cs="Times New Roman"/>
                <w:sz w:val="20"/>
                <w:szCs w:val="20"/>
              </w:rPr>
              <w:t>6/72</w:t>
            </w:r>
          </w:p>
        </w:tc>
        <w:tc>
          <w:tcPr>
            <w:tcW w:w="1559" w:type="dxa"/>
            <w:shd w:val="clear" w:color="auto" w:fill="auto"/>
          </w:tcPr>
          <w:p w:rsidR="00A9006F" w:rsidRPr="00BB183B" w:rsidRDefault="00A9006F" w:rsidP="00A9006F">
            <w:pPr>
              <w:tabs>
                <w:tab w:val="left" w:pos="1276"/>
              </w:tabs>
              <w:spacing w:after="0"/>
              <w:jc w:val="center"/>
              <w:rPr>
                <w:rFonts w:ascii="Times New Roman" w:hAnsi="Times New Roman" w:cs="Times New Roman"/>
                <w:sz w:val="20"/>
                <w:szCs w:val="20"/>
              </w:rPr>
            </w:pPr>
            <w:r w:rsidRPr="00BB183B">
              <w:rPr>
                <w:rFonts w:ascii="Times New Roman" w:hAnsi="Times New Roman" w:cs="Times New Roman"/>
                <w:sz w:val="20"/>
                <w:szCs w:val="20"/>
              </w:rPr>
              <w:t>6</w:t>
            </w:r>
          </w:p>
        </w:tc>
        <w:tc>
          <w:tcPr>
            <w:tcW w:w="3030" w:type="dxa"/>
            <w:shd w:val="clear" w:color="auto" w:fill="auto"/>
          </w:tcPr>
          <w:p w:rsidR="00A9006F" w:rsidRPr="00BB183B" w:rsidRDefault="00A9006F" w:rsidP="00BB183B">
            <w:pPr>
              <w:tabs>
                <w:tab w:val="left" w:pos="1276"/>
              </w:tabs>
              <w:spacing w:after="0"/>
              <w:jc w:val="center"/>
              <w:rPr>
                <w:rFonts w:ascii="Times New Roman" w:hAnsi="Times New Roman" w:cs="Times New Roman"/>
                <w:sz w:val="20"/>
                <w:szCs w:val="20"/>
              </w:rPr>
            </w:pPr>
            <w:r w:rsidRPr="00BB183B">
              <w:rPr>
                <w:rFonts w:ascii="Times New Roman" w:hAnsi="Times New Roman" w:cs="Times New Roman"/>
                <w:sz w:val="20"/>
                <w:szCs w:val="20"/>
              </w:rPr>
              <w:t>0,5 месяца</w:t>
            </w:r>
          </w:p>
          <w:p w:rsidR="00A9006F" w:rsidRPr="00BB183B" w:rsidRDefault="00A9006F" w:rsidP="00BB183B">
            <w:pPr>
              <w:tabs>
                <w:tab w:val="left" w:pos="1276"/>
              </w:tabs>
              <w:spacing w:after="0"/>
              <w:jc w:val="center"/>
              <w:rPr>
                <w:rFonts w:ascii="Times New Roman" w:hAnsi="Times New Roman" w:cs="Times New Roman"/>
                <w:sz w:val="20"/>
                <w:szCs w:val="20"/>
              </w:rPr>
            </w:pPr>
            <w:r w:rsidRPr="00BB183B">
              <w:rPr>
                <w:rFonts w:ascii="Times New Roman" w:hAnsi="Times New Roman" w:cs="Times New Roman"/>
                <w:sz w:val="20"/>
                <w:szCs w:val="20"/>
              </w:rPr>
              <w:t>(12 дней, 2 недели)</w:t>
            </w:r>
          </w:p>
        </w:tc>
      </w:tr>
    </w:tbl>
    <w:p w:rsidR="00A9006F" w:rsidRPr="00A9006F" w:rsidRDefault="00A9006F" w:rsidP="00A9006F">
      <w:pPr>
        <w:spacing w:after="0"/>
      </w:pPr>
    </w:p>
    <w:p w:rsidR="00BB183B" w:rsidRPr="00BB183B" w:rsidRDefault="00BB183B" w:rsidP="00BB183B">
      <w:pPr>
        <w:pStyle w:val="a6"/>
        <w:numPr>
          <w:ilvl w:val="0"/>
          <w:numId w:val="5"/>
        </w:numPr>
        <w:spacing w:after="0" w:line="240" w:lineRule="auto"/>
        <w:ind w:left="0"/>
        <w:contextualSpacing w:val="0"/>
        <w:jc w:val="center"/>
        <w:rPr>
          <w:rFonts w:ascii="Times New Roman" w:hAnsi="Times New Roman" w:cs="Times New Roman"/>
          <w:b/>
          <w:sz w:val="24"/>
          <w:szCs w:val="24"/>
        </w:rPr>
      </w:pPr>
      <w:r w:rsidRPr="00BB183B">
        <w:rPr>
          <w:rFonts w:ascii="Times New Roman" w:hAnsi="Times New Roman" w:cs="Times New Roman"/>
          <w:b/>
          <w:bCs/>
          <w:iCs/>
          <w:sz w:val="24"/>
          <w:szCs w:val="24"/>
        </w:rPr>
        <w:t>Рабочие программы учебных дисциплин (модулей)</w:t>
      </w:r>
    </w:p>
    <w:p w:rsidR="00BB183B" w:rsidRPr="00BB183B" w:rsidRDefault="00BB183B" w:rsidP="00BB183B">
      <w:pPr>
        <w:pStyle w:val="a6"/>
        <w:spacing w:after="0" w:line="240" w:lineRule="auto"/>
        <w:ind w:left="0"/>
        <w:contextualSpacing w:val="0"/>
        <w:rPr>
          <w:rFonts w:ascii="Times New Roman" w:hAnsi="Times New Roman" w:cs="Times New Roman"/>
          <w:b/>
          <w:sz w:val="24"/>
          <w:szCs w:val="24"/>
        </w:rPr>
      </w:pPr>
    </w:p>
    <w:p w:rsidR="00BB183B" w:rsidRPr="00BB183B" w:rsidRDefault="00BB183B" w:rsidP="00BB183B">
      <w:pPr>
        <w:spacing w:after="0"/>
        <w:jc w:val="center"/>
        <w:rPr>
          <w:rFonts w:ascii="Times New Roman" w:hAnsi="Times New Roman" w:cs="Times New Roman"/>
          <w:b/>
          <w:sz w:val="24"/>
          <w:szCs w:val="24"/>
        </w:rPr>
      </w:pPr>
      <w:r>
        <w:rPr>
          <w:rFonts w:ascii="Times New Roman" w:hAnsi="Times New Roman" w:cs="Times New Roman"/>
          <w:b/>
          <w:sz w:val="24"/>
          <w:szCs w:val="24"/>
        </w:rPr>
        <w:t>Рабочая программа учебного модуля 6</w:t>
      </w:r>
    </w:p>
    <w:p w:rsidR="00BB183B" w:rsidRPr="00BB183B" w:rsidRDefault="00BB183B" w:rsidP="00BB183B">
      <w:pPr>
        <w:spacing w:after="0"/>
        <w:jc w:val="center"/>
        <w:rPr>
          <w:rFonts w:ascii="Times New Roman" w:hAnsi="Times New Roman" w:cs="Times New Roman"/>
          <w:b/>
          <w:sz w:val="24"/>
          <w:szCs w:val="24"/>
        </w:rPr>
      </w:pPr>
      <w:r w:rsidRPr="00BB183B">
        <w:rPr>
          <w:rFonts w:ascii="Times New Roman" w:hAnsi="Times New Roman" w:cs="Times New Roman"/>
          <w:sz w:val="24"/>
          <w:szCs w:val="24"/>
        </w:rPr>
        <w:t>«</w:t>
      </w:r>
      <w:proofErr w:type="gramStart"/>
      <w:r w:rsidRPr="00BB183B">
        <w:rPr>
          <w:rFonts w:ascii="Times New Roman" w:hAnsi="Times New Roman" w:cs="Times New Roman"/>
          <w:sz w:val="24"/>
          <w:szCs w:val="24"/>
        </w:rPr>
        <w:t>Суточное</w:t>
      </w:r>
      <w:proofErr w:type="gramEnd"/>
      <w:r w:rsidRPr="00BB183B">
        <w:rPr>
          <w:rFonts w:ascii="Times New Roman" w:hAnsi="Times New Roman" w:cs="Times New Roman"/>
          <w:sz w:val="24"/>
          <w:szCs w:val="24"/>
        </w:rPr>
        <w:t xml:space="preserve"> </w:t>
      </w:r>
      <w:proofErr w:type="spellStart"/>
      <w:r w:rsidRPr="00BB183B">
        <w:rPr>
          <w:rFonts w:ascii="Times New Roman" w:hAnsi="Times New Roman" w:cs="Times New Roman"/>
          <w:sz w:val="24"/>
          <w:szCs w:val="24"/>
        </w:rPr>
        <w:t>мониторирование</w:t>
      </w:r>
      <w:proofErr w:type="spellEnd"/>
      <w:r w:rsidRPr="00BB183B">
        <w:rPr>
          <w:rFonts w:ascii="Times New Roman" w:hAnsi="Times New Roman" w:cs="Times New Roman"/>
          <w:sz w:val="24"/>
          <w:szCs w:val="24"/>
        </w:rPr>
        <w:t xml:space="preserve"> артериального давления (СМАД)</w:t>
      </w:r>
      <w:r w:rsidRPr="00BB183B">
        <w:rPr>
          <w:rFonts w:ascii="Times New Roman" w:hAnsi="Times New Roman" w:cs="Times New Roman"/>
          <w:b/>
          <w:sz w:val="24"/>
          <w:szCs w:val="24"/>
        </w:rPr>
        <w:t>»</w:t>
      </w:r>
    </w:p>
    <w:p w:rsidR="00BB183B" w:rsidRPr="00BB183B" w:rsidRDefault="00BB183B" w:rsidP="00BB183B">
      <w:pPr>
        <w:spacing w:after="0"/>
        <w:rPr>
          <w:rFonts w:ascii="Times New Roman" w:hAnsi="Times New Roman" w:cs="Times New Roman"/>
          <w:b/>
          <w:sz w:val="24"/>
          <w:szCs w:val="24"/>
        </w:rPr>
      </w:pPr>
      <w:r w:rsidRPr="00BB183B">
        <w:rPr>
          <w:rFonts w:ascii="Times New Roman" w:hAnsi="Times New Roman" w:cs="Times New Roman"/>
          <w:b/>
          <w:sz w:val="24"/>
          <w:szCs w:val="24"/>
        </w:rPr>
        <w:t xml:space="preserve">Трудоемкость освоения: 6 акад. час или 6 </w:t>
      </w:r>
      <w:proofErr w:type="spellStart"/>
      <w:r w:rsidRPr="00BB183B">
        <w:rPr>
          <w:rFonts w:ascii="Times New Roman" w:hAnsi="Times New Roman" w:cs="Times New Roman"/>
          <w:b/>
          <w:sz w:val="24"/>
          <w:szCs w:val="24"/>
        </w:rPr>
        <w:t>зач</w:t>
      </w:r>
      <w:proofErr w:type="spellEnd"/>
      <w:r w:rsidRPr="00BB183B">
        <w:rPr>
          <w:rFonts w:ascii="Times New Roman" w:hAnsi="Times New Roman" w:cs="Times New Roman"/>
          <w:b/>
          <w:sz w:val="24"/>
          <w:szCs w:val="24"/>
        </w:rPr>
        <w:t>. ед.</w:t>
      </w:r>
    </w:p>
    <w:p w:rsidR="00BB183B" w:rsidRPr="00BB183B" w:rsidRDefault="00BB183B" w:rsidP="00BB183B">
      <w:pPr>
        <w:spacing w:after="0"/>
        <w:jc w:val="both"/>
        <w:rPr>
          <w:rFonts w:ascii="Times New Roman" w:hAnsi="Times New Roman" w:cs="Times New Roman"/>
          <w:b/>
          <w:sz w:val="24"/>
          <w:szCs w:val="24"/>
        </w:rPr>
      </w:pPr>
      <w:r w:rsidRPr="00BB183B">
        <w:rPr>
          <w:rFonts w:ascii="Times New Roman" w:hAnsi="Times New Roman" w:cs="Times New Roman"/>
          <w:b/>
          <w:sz w:val="24"/>
          <w:szCs w:val="24"/>
        </w:rPr>
        <w:t xml:space="preserve">Перечень </w:t>
      </w:r>
      <w:r w:rsidRPr="00BB183B">
        <w:rPr>
          <w:rFonts w:ascii="Times New Roman" w:hAnsi="Times New Roman" w:cs="Times New Roman"/>
          <w:sz w:val="24"/>
          <w:szCs w:val="24"/>
        </w:rPr>
        <w:t xml:space="preserve">знаний, умений врача функциональной диагностики, </w:t>
      </w:r>
      <w:r w:rsidRPr="00BB183B">
        <w:rPr>
          <w:rFonts w:ascii="Times New Roman" w:hAnsi="Times New Roman" w:cs="Times New Roman"/>
          <w:b/>
          <w:sz w:val="24"/>
          <w:szCs w:val="24"/>
        </w:rPr>
        <w:t xml:space="preserve"> </w:t>
      </w:r>
      <w:r w:rsidRPr="00BB183B">
        <w:rPr>
          <w:rFonts w:ascii="Times New Roman" w:hAnsi="Times New Roman" w:cs="Times New Roman"/>
          <w:sz w:val="24"/>
          <w:szCs w:val="24"/>
        </w:rPr>
        <w:t>обеспечивающих формирование профессиональных компетенций</w:t>
      </w:r>
      <w:r w:rsidR="006627FC">
        <w:rPr>
          <w:rFonts w:ascii="Times New Roman" w:hAnsi="Times New Roman" w:cs="Times New Roman"/>
          <w:sz w:val="24"/>
          <w:szCs w:val="24"/>
        </w:rPr>
        <w:t>.</w:t>
      </w:r>
    </w:p>
    <w:p w:rsidR="00BB183B" w:rsidRPr="006627FC" w:rsidRDefault="00BB183B" w:rsidP="006627FC">
      <w:pPr>
        <w:spacing w:after="0"/>
        <w:jc w:val="center"/>
        <w:rPr>
          <w:rFonts w:ascii="Times New Roman" w:hAnsi="Times New Roman" w:cs="Times New Roman"/>
          <w:i/>
          <w:sz w:val="24"/>
          <w:szCs w:val="24"/>
        </w:rPr>
      </w:pPr>
      <w:r w:rsidRPr="006627FC">
        <w:rPr>
          <w:rFonts w:ascii="Times New Roman" w:hAnsi="Times New Roman" w:cs="Times New Roman"/>
          <w:i/>
          <w:sz w:val="24"/>
          <w:szCs w:val="24"/>
        </w:rPr>
        <w:t>По окончанию изучения учебного модуля 6 обучающийся должен знать:</w:t>
      </w:r>
    </w:p>
    <w:p w:rsidR="00BB183B" w:rsidRPr="00BB183B" w:rsidRDefault="00BB183B" w:rsidP="00BB183B">
      <w:pPr>
        <w:spacing w:after="0"/>
        <w:rPr>
          <w:rFonts w:ascii="Times New Roman" w:hAnsi="Times New Roman" w:cs="Times New Roman"/>
          <w:sz w:val="24"/>
          <w:szCs w:val="24"/>
        </w:rPr>
      </w:pPr>
      <w:r w:rsidRPr="00BB183B">
        <w:rPr>
          <w:rFonts w:ascii="Times New Roman" w:hAnsi="Times New Roman" w:cs="Times New Roman"/>
          <w:sz w:val="24"/>
          <w:szCs w:val="24"/>
        </w:rPr>
        <w:t>- Теоретические вопросы</w:t>
      </w:r>
      <w:r w:rsidRPr="00BB183B">
        <w:rPr>
          <w:rFonts w:ascii="Times New Roman" w:hAnsi="Times New Roman" w:cs="Times New Roman"/>
          <w:b/>
          <w:sz w:val="24"/>
          <w:szCs w:val="24"/>
        </w:rPr>
        <w:t xml:space="preserve"> </w:t>
      </w:r>
      <w:r w:rsidRPr="00BB183B">
        <w:rPr>
          <w:rFonts w:ascii="Times New Roman" w:hAnsi="Times New Roman" w:cs="Times New Roman"/>
          <w:sz w:val="24"/>
          <w:szCs w:val="24"/>
        </w:rPr>
        <w:t xml:space="preserve">проведения суточного </w:t>
      </w:r>
      <w:proofErr w:type="spellStart"/>
      <w:r w:rsidRPr="00BB183B">
        <w:rPr>
          <w:rFonts w:ascii="Times New Roman" w:hAnsi="Times New Roman" w:cs="Times New Roman"/>
          <w:sz w:val="24"/>
          <w:szCs w:val="24"/>
        </w:rPr>
        <w:t>мониторирования</w:t>
      </w:r>
      <w:proofErr w:type="spellEnd"/>
      <w:r w:rsidRPr="00BB183B">
        <w:rPr>
          <w:rFonts w:ascii="Times New Roman" w:hAnsi="Times New Roman" w:cs="Times New Roman"/>
          <w:sz w:val="24"/>
          <w:szCs w:val="24"/>
        </w:rPr>
        <w:t xml:space="preserve"> артериального давления и клинической интерпретации полученных данных с учетом последних рекомендаций по диагностике и лечению заболеваний сердечно – сосудистой системы;</w:t>
      </w:r>
    </w:p>
    <w:p w:rsidR="00BB183B" w:rsidRPr="00BB183B" w:rsidRDefault="00BB183B" w:rsidP="00BB183B">
      <w:pPr>
        <w:spacing w:after="0"/>
        <w:rPr>
          <w:rFonts w:ascii="Times New Roman" w:hAnsi="Times New Roman" w:cs="Times New Roman"/>
          <w:sz w:val="24"/>
          <w:szCs w:val="24"/>
        </w:rPr>
      </w:pPr>
      <w:r w:rsidRPr="00BB183B">
        <w:rPr>
          <w:rFonts w:ascii="Times New Roman" w:hAnsi="Times New Roman" w:cs="Times New Roman"/>
          <w:sz w:val="24"/>
          <w:szCs w:val="24"/>
        </w:rPr>
        <w:t xml:space="preserve">- систематизированные теоретические знания по методике проведения  суточного </w:t>
      </w:r>
      <w:proofErr w:type="spellStart"/>
      <w:r w:rsidRPr="00BB183B">
        <w:rPr>
          <w:rFonts w:ascii="Times New Roman" w:hAnsi="Times New Roman" w:cs="Times New Roman"/>
          <w:sz w:val="24"/>
          <w:szCs w:val="24"/>
        </w:rPr>
        <w:t>мониторирования</w:t>
      </w:r>
      <w:proofErr w:type="spellEnd"/>
      <w:r w:rsidRPr="00BB183B">
        <w:rPr>
          <w:rFonts w:ascii="Times New Roman" w:hAnsi="Times New Roman" w:cs="Times New Roman"/>
          <w:sz w:val="24"/>
          <w:szCs w:val="24"/>
        </w:rPr>
        <w:t xml:space="preserve"> артериального давления.</w:t>
      </w:r>
    </w:p>
    <w:p w:rsidR="00BB183B" w:rsidRPr="00BB183B" w:rsidRDefault="00BB183B" w:rsidP="00BB183B">
      <w:pPr>
        <w:spacing w:after="0"/>
        <w:rPr>
          <w:rFonts w:ascii="Times New Roman" w:hAnsi="Times New Roman" w:cs="Times New Roman"/>
          <w:sz w:val="24"/>
          <w:szCs w:val="24"/>
        </w:rPr>
      </w:pPr>
      <w:r w:rsidRPr="00BB183B">
        <w:rPr>
          <w:rFonts w:ascii="Times New Roman" w:hAnsi="Times New Roman" w:cs="Times New Roman"/>
          <w:sz w:val="24"/>
          <w:szCs w:val="24"/>
        </w:rPr>
        <w:t xml:space="preserve">- глубокие теоретические основы клинической физиологии и биофизики </w:t>
      </w:r>
      <w:proofErr w:type="gramStart"/>
      <w:r w:rsidRPr="00BB183B">
        <w:rPr>
          <w:rFonts w:ascii="Times New Roman" w:hAnsi="Times New Roman" w:cs="Times New Roman"/>
          <w:sz w:val="24"/>
          <w:szCs w:val="24"/>
        </w:rPr>
        <w:t>сердечно-сосудистой</w:t>
      </w:r>
      <w:proofErr w:type="gramEnd"/>
      <w:r w:rsidRPr="00BB183B">
        <w:rPr>
          <w:rFonts w:ascii="Times New Roman" w:hAnsi="Times New Roman" w:cs="Times New Roman"/>
          <w:sz w:val="24"/>
          <w:szCs w:val="24"/>
        </w:rPr>
        <w:t xml:space="preserve"> системы; </w:t>
      </w:r>
    </w:p>
    <w:p w:rsidR="00BB183B" w:rsidRPr="00BB183B" w:rsidRDefault="00BB183B" w:rsidP="00BB183B">
      <w:pPr>
        <w:spacing w:after="0"/>
        <w:rPr>
          <w:rFonts w:ascii="Times New Roman" w:hAnsi="Times New Roman" w:cs="Times New Roman"/>
          <w:sz w:val="24"/>
          <w:szCs w:val="24"/>
        </w:rPr>
      </w:pPr>
      <w:r w:rsidRPr="00BB183B">
        <w:rPr>
          <w:rFonts w:ascii="Times New Roman" w:hAnsi="Times New Roman" w:cs="Times New Roman"/>
          <w:sz w:val="24"/>
          <w:szCs w:val="24"/>
        </w:rPr>
        <w:t>- анализ и интерпретацию данных, полученных при проведении СМАД с последующим формированием соответс</w:t>
      </w:r>
      <w:r>
        <w:rPr>
          <w:rFonts w:ascii="Times New Roman" w:hAnsi="Times New Roman" w:cs="Times New Roman"/>
          <w:sz w:val="24"/>
          <w:szCs w:val="24"/>
        </w:rPr>
        <w:t>твующего врачебного заключения;</w:t>
      </w:r>
    </w:p>
    <w:p w:rsidR="00BB183B" w:rsidRPr="00BB183B" w:rsidRDefault="00BB183B" w:rsidP="00BB183B">
      <w:pPr>
        <w:spacing w:after="0"/>
        <w:jc w:val="center"/>
        <w:rPr>
          <w:rFonts w:ascii="Times New Roman" w:hAnsi="Times New Roman" w:cs="Times New Roman"/>
          <w:i/>
          <w:sz w:val="24"/>
          <w:szCs w:val="24"/>
        </w:rPr>
      </w:pPr>
      <w:r w:rsidRPr="00BB183B">
        <w:rPr>
          <w:rFonts w:ascii="Times New Roman" w:hAnsi="Times New Roman" w:cs="Times New Roman"/>
          <w:i/>
          <w:sz w:val="24"/>
          <w:szCs w:val="24"/>
        </w:rPr>
        <w:t>По окончанию изучения учебного модуля 6 обучающийся должен уметь:</w:t>
      </w:r>
    </w:p>
    <w:p w:rsidR="00BB183B" w:rsidRPr="00BB183B" w:rsidRDefault="00BB183B" w:rsidP="00BB183B">
      <w:pPr>
        <w:spacing w:after="0"/>
        <w:rPr>
          <w:rFonts w:ascii="Times New Roman" w:hAnsi="Times New Roman" w:cs="Times New Roman"/>
          <w:sz w:val="24"/>
          <w:szCs w:val="24"/>
        </w:rPr>
      </w:pPr>
      <w:r w:rsidRPr="00BB183B">
        <w:rPr>
          <w:rFonts w:ascii="Times New Roman" w:hAnsi="Times New Roman" w:cs="Times New Roman"/>
          <w:sz w:val="24"/>
          <w:szCs w:val="24"/>
        </w:rPr>
        <w:t>- самостоятельно в качестве врача функциональной диагностики выполнить исследование СМАД.</w:t>
      </w:r>
    </w:p>
    <w:p w:rsidR="00BB183B" w:rsidRPr="00BB183B" w:rsidRDefault="00BB183B" w:rsidP="00BB183B">
      <w:pPr>
        <w:spacing w:after="0"/>
        <w:rPr>
          <w:rFonts w:ascii="Times New Roman" w:hAnsi="Times New Roman" w:cs="Times New Roman"/>
          <w:sz w:val="24"/>
          <w:szCs w:val="24"/>
        </w:rPr>
      </w:pPr>
      <w:r w:rsidRPr="00BB183B">
        <w:rPr>
          <w:rFonts w:ascii="Times New Roman" w:hAnsi="Times New Roman" w:cs="Times New Roman"/>
          <w:sz w:val="24"/>
          <w:szCs w:val="24"/>
        </w:rPr>
        <w:t>- внедрять в работу современное программное обеспечение, используемое в функциональной диагностике для СМАД;</w:t>
      </w:r>
    </w:p>
    <w:p w:rsidR="00BB183B" w:rsidRPr="00BB183B" w:rsidRDefault="00BB183B" w:rsidP="00BB183B">
      <w:pPr>
        <w:spacing w:after="0"/>
        <w:rPr>
          <w:rFonts w:ascii="Times New Roman" w:hAnsi="Times New Roman" w:cs="Times New Roman"/>
          <w:sz w:val="24"/>
          <w:szCs w:val="24"/>
        </w:rPr>
      </w:pPr>
      <w:r w:rsidRPr="00BB183B">
        <w:rPr>
          <w:rFonts w:ascii="Times New Roman" w:hAnsi="Times New Roman" w:cs="Times New Roman"/>
          <w:sz w:val="24"/>
          <w:szCs w:val="24"/>
        </w:rPr>
        <w:t xml:space="preserve">- самостоятельно осуществлять работу на любом типе современной диагностической аппаратуры для СМАД с получением результатов в виде графических кривых, снимков и параметров исследования; </w:t>
      </w:r>
    </w:p>
    <w:p w:rsidR="00BB183B" w:rsidRPr="00BB183B" w:rsidRDefault="00BB183B" w:rsidP="00BB183B">
      <w:pPr>
        <w:spacing w:after="0"/>
        <w:rPr>
          <w:rFonts w:ascii="Times New Roman" w:eastAsia="Calibri" w:hAnsi="Times New Roman" w:cs="Times New Roman"/>
          <w:sz w:val="24"/>
          <w:szCs w:val="24"/>
        </w:rPr>
      </w:pPr>
      <w:r w:rsidRPr="00BB183B">
        <w:rPr>
          <w:rFonts w:ascii="Times New Roman" w:hAnsi="Times New Roman" w:cs="Times New Roman"/>
          <w:sz w:val="24"/>
          <w:szCs w:val="24"/>
        </w:rPr>
        <w:t xml:space="preserve">- владеть современным комплексом методов обследования и интерпретации данных по изображениям, графическим кривым и параметрам полученных данных при работе на аппаратах, предназначенных для медицинской функциональной диагностики заболеваний </w:t>
      </w:r>
      <w:proofErr w:type="gramStart"/>
      <w:r w:rsidRPr="00BB183B">
        <w:rPr>
          <w:rFonts w:ascii="Times New Roman" w:hAnsi="Times New Roman" w:cs="Times New Roman"/>
          <w:sz w:val="24"/>
          <w:szCs w:val="24"/>
        </w:rPr>
        <w:t>сердечно-сосудистой</w:t>
      </w:r>
      <w:proofErr w:type="gramEnd"/>
      <w:r w:rsidRPr="00BB183B">
        <w:rPr>
          <w:rFonts w:ascii="Times New Roman" w:hAnsi="Times New Roman" w:cs="Times New Roman"/>
          <w:sz w:val="24"/>
          <w:szCs w:val="24"/>
        </w:rPr>
        <w:t>;</w:t>
      </w:r>
    </w:p>
    <w:p w:rsidR="00BB183B" w:rsidRPr="00BB183B" w:rsidRDefault="00BB183B" w:rsidP="00BB183B">
      <w:pPr>
        <w:spacing w:after="0"/>
        <w:jc w:val="both"/>
        <w:rPr>
          <w:rFonts w:ascii="Times New Roman" w:hAnsi="Times New Roman" w:cs="Times New Roman"/>
          <w:sz w:val="24"/>
          <w:szCs w:val="24"/>
        </w:rPr>
      </w:pPr>
      <w:r w:rsidRPr="00BB183B">
        <w:rPr>
          <w:rFonts w:ascii="Times New Roman" w:hAnsi="Times New Roman" w:cs="Times New Roman"/>
          <w:sz w:val="24"/>
          <w:szCs w:val="24"/>
        </w:rPr>
        <w:t>- свободно владеть современным методом СМАД с использованием инновационного программного обеспечения;</w:t>
      </w:r>
    </w:p>
    <w:p w:rsidR="00BB183B" w:rsidRPr="00BB183B" w:rsidRDefault="00BB183B" w:rsidP="00BB183B">
      <w:pPr>
        <w:spacing w:after="0"/>
        <w:jc w:val="both"/>
        <w:rPr>
          <w:rFonts w:ascii="Times New Roman" w:hAnsi="Times New Roman" w:cs="Times New Roman"/>
          <w:sz w:val="24"/>
          <w:szCs w:val="24"/>
        </w:rPr>
      </w:pPr>
      <w:r w:rsidRPr="00BB183B">
        <w:rPr>
          <w:rFonts w:ascii="Times New Roman" w:hAnsi="Times New Roman" w:cs="Times New Roman"/>
          <w:sz w:val="24"/>
          <w:szCs w:val="24"/>
        </w:rPr>
        <w:t>– овладевать последними разработками в области программного обеспечения  кабинетов и отделений функциональной диагностики, современных периферийных устройств и гаджетов, активно использовать в работе возможности сети интернет;</w:t>
      </w:r>
    </w:p>
    <w:p w:rsidR="00BB183B" w:rsidRPr="00BB183B" w:rsidRDefault="00BB183B" w:rsidP="00BB183B">
      <w:pPr>
        <w:spacing w:after="0"/>
        <w:jc w:val="both"/>
        <w:rPr>
          <w:rFonts w:ascii="Times New Roman" w:hAnsi="Times New Roman" w:cs="Times New Roman"/>
          <w:sz w:val="24"/>
          <w:szCs w:val="24"/>
        </w:rPr>
      </w:pPr>
      <w:r w:rsidRPr="00BB183B">
        <w:rPr>
          <w:rFonts w:ascii="Times New Roman" w:hAnsi="Times New Roman" w:cs="Times New Roman"/>
          <w:sz w:val="24"/>
          <w:szCs w:val="24"/>
        </w:rPr>
        <w:t>– владеть различными способами обработки и хранения данных функционально-диагностических исследований с помощью современных компьютерных технологий;</w:t>
      </w:r>
    </w:p>
    <w:p w:rsidR="00BB183B" w:rsidRPr="00BB183B" w:rsidRDefault="00BB183B" w:rsidP="00BB183B">
      <w:pPr>
        <w:spacing w:after="0"/>
        <w:jc w:val="both"/>
        <w:rPr>
          <w:rFonts w:ascii="Times New Roman" w:hAnsi="Times New Roman" w:cs="Times New Roman"/>
          <w:sz w:val="24"/>
          <w:szCs w:val="24"/>
        </w:rPr>
      </w:pPr>
      <w:r w:rsidRPr="00BB183B">
        <w:rPr>
          <w:rFonts w:ascii="Times New Roman" w:hAnsi="Times New Roman" w:cs="Times New Roman"/>
          <w:sz w:val="24"/>
          <w:szCs w:val="24"/>
        </w:rPr>
        <w:lastRenderedPageBreak/>
        <w:t xml:space="preserve">– оказать экстренную помощь при ургентных состояниях (при кардиогенном шоке, потере сознания, анафилактическом шоке и пр.). </w:t>
      </w:r>
    </w:p>
    <w:p w:rsidR="00BB183B" w:rsidRPr="00BB183B" w:rsidRDefault="00BB183B" w:rsidP="006627FC">
      <w:pPr>
        <w:spacing w:after="0"/>
        <w:jc w:val="center"/>
        <w:rPr>
          <w:rFonts w:ascii="Times New Roman" w:hAnsi="Times New Roman" w:cs="Times New Roman"/>
          <w:sz w:val="24"/>
          <w:szCs w:val="24"/>
        </w:rPr>
      </w:pPr>
      <w:r w:rsidRPr="00BB183B">
        <w:rPr>
          <w:rFonts w:ascii="Times New Roman" w:hAnsi="Times New Roman" w:cs="Times New Roman"/>
          <w:b/>
          <w:sz w:val="24"/>
          <w:szCs w:val="24"/>
        </w:rPr>
        <w:t>Содержание учебного модуля 6</w:t>
      </w:r>
      <w:r w:rsidR="006627FC">
        <w:rPr>
          <w:rFonts w:ascii="Times New Roman" w:hAnsi="Times New Roman" w:cs="Times New Roman"/>
          <w:b/>
          <w:sz w:val="24"/>
          <w:szCs w:val="24"/>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973"/>
      </w:tblGrid>
      <w:tr w:rsidR="00BB183B" w:rsidRPr="00BB183B" w:rsidTr="006627FC">
        <w:tc>
          <w:tcPr>
            <w:tcW w:w="675" w:type="dxa"/>
          </w:tcPr>
          <w:p w:rsidR="00BB183B" w:rsidRPr="00BB183B" w:rsidRDefault="00BB183B" w:rsidP="006627FC">
            <w:pPr>
              <w:spacing w:after="0"/>
              <w:jc w:val="both"/>
              <w:rPr>
                <w:rFonts w:ascii="Times New Roman" w:hAnsi="Times New Roman" w:cs="Times New Roman"/>
                <w:b/>
                <w:sz w:val="24"/>
                <w:szCs w:val="24"/>
              </w:rPr>
            </w:pPr>
            <w:r w:rsidRPr="00BB183B">
              <w:rPr>
                <w:rFonts w:ascii="Times New Roman" w:hAnsi="Times New Roman" w:cs="Times New Roman"/>
                <w:b/>
                <w:sz w:val="24"/>
                <w:szCs w:val="24"/>
              </w:rPr>
              <w:t>Код</w:t>
            </w:r>
          </w:p>
        </w:tc>
        <w:tc>
          <w:tcPr>
            <w:tcW w:w="8973" w:type="dxa"/>
          </w:tcPr>
          <w:p w:rsidR="00BB183B" w:rsidRPr="00BB183B" w:rsidRDefault="00BB183B" w:rsidP="006627FC">
            <w:pPr>
              <w:spacing w:after="0"/>
              <w:jc w:val="both"/>
              <w:rPr>
                <w:rFonts w:ascii="Times New Roman" w:hAnsi="Times New Roman" w:cs="Times New Roman"/>
                <w:b/>
                <w:sz w:val="24"/>
                <w:szCs w:val="24"/>
              </w:rPr>
            </w:pPr>
            <w:r w:rsidRPr="00BB183B">
              <w:rPr>
                <w:rFonts w:ascii="Times New Roman" w:hAnsi="Times New Roman" w:cs="Times New Roman"/>
                <w:b/>
                <w:bCs/>
                <w:sz w:val="24"/>
                <w:szCs w:val="24"/>
              </w:rPr>
              <w:t>Наименование тем, элементов и т. д.</w:t>
            </w:r>
          </w:p>
        </w:tc>
      </w:tr>
      <w:tr w:rsidR="00BB183B" w:rsidRPr="00BB183B" w:rsidTr="006627FC">
        <w:tc>
          <w:tcPr>
            <w:tcW w:w="675" w:type="dxa"/>
          </w:tcPr>
          <w:p w:rsidR="00BB183B" w:rsidRPr="00BB183B" w:rsidRDefault="00BB183B" w:rsidP="00BB183B">
            <w:pPr>
              <w:spacing w:after="0"/>
              <w:jc w:val="both"/>
              <w:rPr>
                <w:rFonts w:ascii="Times New Roman" w:hAnsi="Times New Roman" w:cs="Times New Roman"/>
                <w:sz w:val="24"/>
                <w:szCs w:val="24"/>
              </w:rPr>
            </w:pPr>
            <w:r w:rsidRPr="00BB183B">
              <w:rPr>
                <w:rFonts w:ascii="Times New Roman" w:hAnsi="Times New Roman" w:cs="Times New Roman"/>
                <w:sz w:val="24"/>
                <w:szCs w:val="24"/>
              </w:rPr>
              <w:t>6.1</w:t>
            </w:r>
          </w:p>
        </w:tc>
        <w:tc>
          <w:tcPr>
            <w:tcW w:w="8973" w:type="dxa"/>
          </w:tcPr>
          <w:p w:rsidR="00BB183B" w:rsidRPr="00BB183B" w:rsidRDefault="00BB183B" w:rsidP="00BB183B">
            <w:pPr>
              <w:spacing w:after="0"/>
              <w:jc w:val="both"/>
              <w:rPr>
                <w:rFonts w:ascii="Times New Roman" w:hAnsi="Times New Roman" w:cs="Times New Roman"/>
                <w:bCs/>
                <w:sz w:val="24"/>
                <w:szCs w:val="24"/>
              </w:rPr>
            </w:pPr>
            <w:r w:rsidRPr="00BB183B">
              <w:rPr>
                <w:rFonts w:ascii="Times New Roman" w:hAnsi="Times New Roman" w:cs="Times New Roman"/>
                <w:bCs/>
                <w:sz w:val="24"/>
                <w:szCs w:val="24"/>
              </w:rPr>
              <w:t xml:space="preserve">Аппаратура и программное обеспечение для выполнения СМАД </w:t>
            </w:r>
          </w:p>
        </w:tc>
      </w:tr>
      <w:tr w:rsidR="00BB183B" w:rsidRPr="00BB183B" w:rsidTr="006627FC">
        <w:tc>
          <w:tcPr>
            <w:tcW w:w="675" w:type="dxa"/>
          </w:tcPr>
          <w:p w:rsidR="00BB183B" w:rsidRPr="00BB183B" w:rsidRDefault="00BB183B" w:rsidP="00BB183B">
            <w:pPr>
              <w:spacing w:after="0"/>
              <w:jc w:val="both"/>
              <w:rPr>
                <w:rFonts w:ascii="Times New Roman" w:hAnsi="Times New Roman" w:cs="Times New Roman"/>
                <w:sz w:val="24"/>
                <w:szCs w:val="24"/>
              </w:rPr>
            </w:pPr>
            <w:r w:rsidRPr="00BB183B">
              <w:rPr>
                <w:rFonts w:ascii="Times New Roman" w:hAnsi="Times New Roman" w:cs="Times New Roman"/>
                <w:sz w:val="24"/>
                <w:szCs w:val="24"/>
              </w:rPr>
              <w:t>6.2.</w:t>
            </w:r>
          </w:p>
        </w:tc>
        <w:tc>
          <w:tcPr>
            <w:tcW w:w="8973" w:type="dxa"/>
          </w:tcPr>
          <w:p w:rsidR="00BB183B" w:rsidRPr="00BB183B" w:rsidRDefault="00BB183B" w:rsidP="00BB183B">
            <w:pPr>
              <w:spacing w:after="0"/>
              <w:jc w:val="both"/>
              <w:rPr>
                <w:rFonts w:ascii="Times New Roman" w:hAnsi="Times New Roman" w:cs="Times New Roman"/>
                <w:sz w:val="24"/>
                <w:szCs w:val="24"/>
              </w:rPr>
            </w:pPr>
            <w:r w:rsidRPr="00BB183B">
              <w:rPr>
                <w:rFonts w:ascii="Times New Roman" w:hAnsi="Times New Roman" w:cs="Times New Roman"/>
                <w:sz w:val="24"/>
                <w:szCs w:val="24"/>
              </w:rPr>
              <w:t>Методика выполнения исследования СМАД</w:t>
            </w:r>
          </w:p>
        </w:tc>
      </w:tr>
      <w:tr w:rsidR="00BB183B" w:rsidRPr="00BB183B" w:rsidTr="006627FC">
        <w:tc>
          <w:tcPr>
            <w:tcW w:w="675" w:type="dxa"/>
          </w:tcPr>
          <w:p w:rsidR="00BB183B" w:rsidRPr="00BB183B" w:rsidRDefault="00BB183B" w:rsidP="00BB183B">
            <w:pPr>
              <w:spacing w:after="0"/>
              <w:jc w:val="both"/>
              <w:rPr>
                <w:rFonts w:ascii="Times New Roman" w:hAnsi="Times New Roman" w:cs="Times New Roman"/>
                <w:sz w:val="24"/>
                <w:szCs w:val="24"/>
              </w:rPr>
            </w:pPr>
            <w:r w:rsidRPr="00BB183B">
              <w:rPr>
                <w:rFonts w:ascii="Times New Roman" w:hAnsi="Times New Roman" w:cs="Times New Roman"/>
                <w:sz w:val="24"/>
                <w:szCs w:val="24"/>
              </w:rPr>
              <w:t>6.3.</w:t>
            </w:r>
          </w:p>
        </w:tc>
        <w:tc>
          <w:tcPr>
            <w:tcW w:w="8973" w:type="dxa"/>
          </w:tcPr>
          <w:p w:rsidR="00BB183B" w:rsidRPr="00BB183B" w:rsidRDefault="00BB183B" w:rsidP="00BB183B">
            <w:pPr>
              <w:spacing w:after="0"/>
              <w:jc w:val="both"/>
              <w:rPr>
                <w:rFonts w:ascii="Times New Roman" w:hAnsi="Times New Roman" w:cs="Times New Roman"/>
                <w:sz w:val="24"/>
                <w:szCs w:val="24"/>
              </w:rPr>
            </w:pPr>
            <w:r w:rsidRPr="00BB183B">
              <w:rPr>
                <w:rFonts w:ascii="Times New Roman" w:hAnsi="Times New Roman" w:cs="Times New Roman"/>
                <w:sz w:val="24"/>
                <w:szCs w:val="24"/>
              </w:rPr>
              <w:t>Анализ и интерпретация результатов СМАД</w:t>
            </w:r>
          </w:p>
        </w:tc>
      </w:tr>
      <w:tr w:rsidR="00BB183B" w:rsidRPr="00BB183B" w:rsidTr="006627FC">
        <w:tc>
          <w:tcPr>
            <w:tcW w:w="675" w:type="dxa"/>
          </w:tcPr>
          <w:p w:rsidR="00BB183B" w:rsidRPr="00BB183B" w:rsidRDefault="00BB183B" w:rsidP="00BB183B">
            <w:pPr>
              <w:spacing w:after="0"/>
              <w:jc w:val="both"/>
              <w:rPr>
                <w:rFonts w:ascii="Times New Roman" w:hAnsi="Times New Roman" w:cs="Times New Roman"/>
                <w:sz w:val="24"/>
                <w:szCs w:val="24"/>
              </w:rPr>
            </w:pPr>
            <w:r w:rsidRPr="00BB183B">
              <w:rPr>
                <w:rFonts w:ascii="Times New Roman" w:hAnsi="Times New Roman" w:cs="Times New Roman"/>
                <w:sz w:val="24"/>
                <w:szCs w:val="24"/>
              </w:rPr>
              <w:t>6.4.</w:t>
            </w:r>
          </w:p>
        </w:tc>
        <w:tc>
          <w:tcPr>
            <w:tcW w:w="8973" w:type="dxa"/>
          </w:tcPr>
          <w:p w:rsidR="00BB183B" w:rsidRPr="00BB183B" w:rsidRDefault="00BB183B" w:rsidP="00BB183B">
            <w:pPr>
              <w:spacing w:after="0"/>
              <w:jc w:val="both"/>
              <w:rPr>
                <w:rFonts w:ascii="Times New Roman" w:hAnsi="Times New Roman" w:cs="Times New Roman"/>
                <w:sz w:val="24"/>
                <w:szCs w:val="24"/>
              </w:rPr>
            </w:pPr>
            <w:r w:rsidRPr="00BB183B">
              <w:rPr>
                <w:rFonts w:ascii="Times New Roman" w:hAnsi="Times New Roman" w:cs="Times New Roman"/>
                <w:sz w:val="24"/>
                <w:szCs w:val="24"/>
              </w:rPr>
              <w:t>Формирование заключения СМАД. Обработка и хранение результатов СМАД</w:t>
            </w:r>
          </w:p>
        </w:tc>
      </w:tr>
      <w:tr w:rsidR="00BB183B" w:rsidRPr="00BB183B" w:rsidTr="006627FC">
        <w:tc>
          <w:tcPr>
            <w:tcW w:w="675" w:type="dxa"/>
          </w:tcPr>
          <w:p w:rsidR="00BB183B" w:rsidRPr="00BB183B" w:rsidRDefault="00BB183B" w:rsidP="00BB183B">
            <w:pPr>
              <w:spacing w:after="0"/>
              <w:jc w:val="both"/>
              <w:rPr>
                <w:rFonts w:ascii="Times New Roman" w:hAnsi="Times New Roman" w:cs="Times New Roman"/>
                <w:sz w:val="24"/>
                <w:szCs w:val="24"/>
              </w:rPr>
            </w:pPr>
            <w:r w:rsidRPr="00BB183B">
              <w:rPr>
                <w:rFonts w:ascii="Times New Roman" w:hAnsi="Times New Roman" w:cs="Times New Roman"/>
                <w:sz w:val="24"/>
                <w:szCs w:val="24"/>
              </w:rPr>
              <w:t>6.5.</w:t>
            </w:r>
          </w:p>
        </w:tc>
        <w:tc>
          <w:tcPr>
            <w:tcW w:w="8973" w:type="dxa"/>
          </w:tcPr>
          <w:p w:rsidR="00BB183B" w:rsidRPr="00BB183B" w:rsidRDefault="00BB183B" w:rsidP="00BB183B">
            <w:pPr>
              <w:spacing w:after="0"/>
              <w:jc w:val="both"/>
              <w:rPr>
                <w:rFonts w:ascii="Times New Roman" w:hAnsi="Times New Roman" w:cs="Times New Roman"/>
                <w:sz w:val="24"/>
                <w:szCs w:val="24"/>
              </w:rPr>
            </w:pPr>
            <w:r w:rsidRPr="00BB183B">
              <w:rPr>
                <w:rFonts w:ascii="Times New Roman" w:hAnsi="Times New Roman" w:cs="Times New Roman"/>
                <w:sz w:val="24"/>
                <w:szCs w:val="24"/>
              </w:rPr>
              <w:t>Оказание экстренной помощи пациентам в кабинете функциональной диагностики.</w:t>
            </w:r>
          </w:p>
        </w:tc>
      </w:tr>
    </w:tbl>
    <w:p w:rsidR="00BB183B" w:rsidRPr="006627FC" w:rsidRDefault="00BB183B" w:rsidP="006627FC">
      <w:pPr>
        <w:spacing w:after="0"/>
        <w:jc w:val="center"/>
        <w:rPr>
          <w:rFonts w:ascii="Times New Roman" w:hAnsi="Times New Roman" w:cs="Times New Roman"/>
          <w:b/>
          <w:sz w:val="24"/>
          <w:szCs w:val="24"/>
        </w:rPr>
      </w:pPr>
      <w:r w:rsidRPr="006627FC">
        <w:rPr>
          <w:rFonts w:ascii="Times New Roman" w:hAnsi="Times New Roman" w:cs="Times New Roman"/>
          <w:b/>
          <w:sz w:val="24"/>
          <w:szCs w:val="24"/>
        </w:rPr>
        <w:t>Тематика самостоятель</w:t>
      </w:r>
      <w:r w:rsidR="006627FC">
        <w:rPr>
          <w:rFonts w:ascii="Times New Roman" w:hAnsi="Times New Roman" w:cs="Times New Roman"/>
          <w:b/>
          <w:sz w:val="24"/>
          <w:szCs w:val="24"/>
        </w:rPr>
        <w:t>ной работы по учебному модулю 6:</w:t>
      </w:r>
    </w:p>
    <w:p w:rsidR="00BB183B" w:rsidRPr="006627FC" w:rsidRDefault="00BB183B" w:rsidP="006627FC">
      <w:pPr>
        <w:spacing w:after="0"/>
        <w:rPr>
          <w:rFonts w:ascii="Times New Roman" w:hAnsi="Times New Roman" w:cs="Times New Roman"/>
          <w:sz w:val="24"/>
          <w:szCs w:val="24"/>
        </w:rPr>
      </w:pPr>
      <w:r w:rsidRPr="006627FC">
        <w:rPr>
          <w:rFonts w:ascii="Times New Roman" w:hAnsi="Times New Roman" w:cs="Times New Roman"/>
          <w:sz w:val="24"/>
          <w:szCs w:val="24"/>
        </w:rPr>
        <w:t>Особенности профиля СМАД у пациентов с АГ различного генеза.</w:t>
      </w:r>
    </w:p>
    <w:p w:rsidR="00BB183B" w:rsidRPr="006627FC" w:rsidRDefault="00BB183B" w:rsidP="006627FC">
      <w:pPr>
        <w:spacing w:after="0"/>
        <w:rPr>
          <w:rFonts w:ascii="Times New Roman" w:hAnsi="Times New Roman" w:cs="Times New Roman"/>
          <w:sz w:val="24"/>
          <w:szCs w:val="24"/>
        </w:rPr>
      </w:pPr>
      <w:r w:rsidRPr="006627FC">
        <w:rPr>
          <w:rFonts w:ascii="Times New Roman" w:hAnsi="Times New Roman" w:cs="Times New Roman"/>
          <w:sz w:val="24"/>
          <w:szCs w:val="24"/>
        </w:rPr>
        <w:t>Возможности дифференциальной диагностики АГ с учетом результатов СМАД.</w:t>
      </w:r>
    </w:p>
    <w:p w:rsidR="006627FC" w:rsidRDefault="00BB183B" w:rsidP="006627FC">
      <w:pPr>
        <w:spacing w:after="0"/>
        <w:jc w:val="center"/>
        <w:rPr>
          <w:rFonts w:ascii="Times New Roman" w:hAnsi="Times New Roman" w:cs="Times New Roman"/>
          <w:b/>
          <w:sz w:val="24"/>
          <w:szCs w:val="24"/>
        </w:rPr>
      </w:pPr>
      <w:r w:rsidRPr="006627FC">
        <w:rPr>
          <w:rFonts w:ascii="Times New Roman" w:hAnsi="Times New Roman" w:cs="Times New Roman"/>
          <w:b/>
          <w:sz w:val="24"/>
          <w:szCs w:val="24"/>
        </w:rPr>
        <w:t>Формы и методы контроля знаний слушателей (по модулю)</w:t>
      </w:r>
      <w:r w:rsidR="006627FC">
        <w:rPr>
          <w:rFonts w:ascii="Times New Roman" w:hAnsi="Times New Roman" w:cs="Times New Roman"/>
          <w:b/>
          <w:sz w:val="24"/>
          <w:szCs w:val="24"/>
        </w:rPr>
        <w:t>:</w:t>
      </w:r>
    </w:p>
    <w:p w:rsidR="00BB183B" w:rsidRPr="006627FC" w:rsidRDefault="006627FC" w:rsidP="006627FC">
      <w:pPr>
        <w:spacing w:after="0"/>
        <w:jc w:val="both"/>
        <w:rPr>
          <w:rFonts w:ascii="Times New Roman" w:hAnsi="Times New Roman" w:cs="Times New Roman"/>
          <w:sz w:val="24"/>
          <w:szCs w:val="24"/>
        </w:rPr>
      </w:pPr>
      <w:r>
        <w:rPr>
          <w:rFonts w:ascii="Times New Roman" w:hAnsi="Times New Roman" w:cs="Times New Roman"/>
          <w:sz w:val="24"/>
          <w:szCs w:val="24"/>
        </w:rPr>
        <w:t>Р</w:t>
      </w:r>
      <w:r w:rsidR="00BB183B" w:rsidRPr="006627FC">
        <w:rPr>
          <w:rFonts w:ascii="Times New Roman" w:hAnsi="Times New Roman" w:cs="Times New Roman"/>
          <w:sz w:val="24"/>
          <w:szCs w:val="24"/>
        </w:rPr>
        <w:t>убежный контроль, компьютерное тестирование.</w:t>
      </w:r>
    </w:p>
    <w:p w:rsidR="00BB183B" w:rsidRPr="006627FC" w:rsidRDefault="00BB183B" w:rsidP="006627FC">
      <w:pPr>
        <w:spacing w:after="0"/>
        <w:jc w:val="center"/>
        <w:rPr>
          <w:rFonts w:ascii="Times New Roman" w:eastAsia="Calibri" w:hAnsi="Times New Roman" w:cs="Times New Roman"/>
          <w:b/>
          <w:sz w:val="24"/>
          <w:szCs w:val="24"/>
        </w:rPr>
      </w:pPr>
      <w:r w:rsidRPr="006627FC">
        <w:rPr>
          <w:rFonts w:ascii="Times New Roman" w:eastAsia="Calibri" w:hAnsi="Times New Roman" w:cs="Times New Roman"/>
          <w:b/>
          <w:sz w:val="24"/>
          <w:szCs w:val="24"/>
        </w:rPr>
        <w:t>Примеры оценочных материалов по результ</w:t>
      </w:r>
      <w:r w:rsidR="006627FC">
        <w:rPr>
          <w:rFonts w:ascii="Times New Roman" w:eastAsia="Calibri" w:hAnsi="Times New Roman" w:cs="Times New Roman"/>
          <w:b/>
          <w:sz w:val="24"/>
          <w:szCs w:val="24"/>
        </w:rPr>
        <w:t>атам освоения учебного модуля 6:</w:t>
      </w:r>
    </w:p>
    <w:p w:rsidR="00BB183B" w:rsidRPr="006627FC" w:rsidRDefault="00BB183B" w:rsidP="006627FC">
      <w:pPr>
        <w:spacing w:after="0"/>
        <w:jc w:val="both"/>
        <w:rPr>
          <w:rFonts w:ascii="Times New Roman" w:hAnsi="Times New Roman" w:cs="Times New Roman"/>
          <w:sz w:val="24"/>
          <w:szCs w:val="24"/>
        </w:rPr>
      </w:pPr>
      <w:r w:rsidRPr="006627FC">
        <w:rPr>
          <w:rFonts w:ascii="Times New Roman" w:hAnsi="Times New Roman" w:cs="Times New Roman"/>
          <w:sz w:val="24"/>
          <w:szCs w:val="24"/>
        </w:rPr>
        <w:t xml:space="preserve">1. </w:t>
      </w:r>
      <w:proofErr w:type="gramStart"/>
      <w:r w:rsidRPr="006627FC">
        <w:rPr>
          <w:rFonts w:ascii="Times New Roman" w:hAnsi="Times New Roman" w:cs="Times New Roman"/>
          <w:sz w:val="24"/>
          <w:szCs w:val="24"/>
        </w:rPr>
        <w:t xml:space="preserve">Нагрузка временем для систолического давления при суточном </w:t>
      </w:r>
      <w:proofErr w:type="spellStart"/>
      <w:r w:rsidRPr="006627FC">
        <w:rPr>
          <w:rFonts w:ascii="Times New Roman" w:hAnsi="Times New Roman" w:cs="Times New Roman"/>
          <w:sz w:val="24"/>
          <w:szCs w:val="24"/>
        </w:rPr>
        <w:t>мониторировании</w:t>
      </w:r>
      <w:proofErr w:type="spellEnd"/>
      <w:r w:rsidRPr="006627FC">
        <w:rPr>
          <w:rFonts w:ascii="Times New Roman" w:hAnsi="Times New Roman" w:cs="Times New Roman"/>
          <w:sz w:val="24"/>
          <w:szCs w:val="24"/>
        </w:rPr>
        <w:t xml:space="preserve"> артериального давления считается нормальной при значении:</w:t>
      </w:r>
      <w:proofErr w:type="gramEnd"/>
    </w:p>
    <w:p w:rsidR="00BB183B" w:rsidRPr="006627FC" w:rsidRDefault="00BB183B" w:rsidP="006627FC">
      <w:pPr>
        <w:spacing w:after="0"/>
        <w:ind w:firstLine="708"/>
        <w:jc w:val="both"/>
        <w:rPr>
          <w:rFonts w:ascii="Times New Roman" w:hAnsi="Times New Roman" w:cs="Times New Roman"/>
          <w:sz w:val="24"/>
          <w:szCs w:val="24"/>
        </w:rPr>
      </w:pPr>
      <w:r w:rsidRPr="006627FC">
        <w:rPr>
          <w:rFonts w:ascii="Times New Roman" w:hAnsi="Times New Roman" w:cs="Times New Roman"/>
          <w:sz w:val="24"/>
          <w:szCs w:val="24"/>
        </w:rPr>
        <w:t>А</w:t>
      </w:r>
      <w:proofErr w:type="gramStart"/>
      <w:r w:rsidRPr="006627FC">
        <w:rPr>
          <w:rFonts w:ascii="Times New Roman" w:hAnsi="Times New Roman" w:cs="Times New Roman"/>
          <w:sz w:val="24"/>
          <w:szCs w:val="24"/>
        </w:rPr>
        <w:t xml:space="preserve"> М</w:t>
      </w:r>
      <w:proofErr w:type="gramEnd"/>
      <w:r w:rsidRPr="006627FC">
        <w:rPr>
          <w:rFonts w:ascii="Times New Roman" w:hAnsi="Times New Roman" w:cs="Times New Roman"/>
          <w:sz w:val="24"/>
          <w:szCs w:val="24"/>
        </w:rPr>
        <w:t>енее 15%</w:t>
      </w:r>
    </w:p>
    <w:p w:rsidR="00BB183B" w:rsidRPr="006627FC" w:rsidRDefault="00BB183B" w:rsidP="006627FC">
      <w:pPr>
        <w:spacing w:after="0"/>
        <w:ind w:firstLine="708"/>
        <w:jc w:val="both"/>
        <w:rPr>
          <w:rFonts w:ascii="Times New Roman" w:hAnsi="Times New Roman" w:cs="Times New Roman"/>
          <w:sz w:val="24"/>
          <w:szCs w:val="24"/>
        </w:rPr>
      </w:pPr>
      <w:r w:rsidRPr="006627FC">
        <w:rPr>
          <w:rFonts w:ascii="Times New Roman" w:hAnsi="Times New Roman" w:cs="Times New Roman"/>
          <w:sz w:val="24"/>
          <w:szCs w:val="24"/>
        </w:rPr>
        <w:t>+Б</w:t>
      </w:r>
      <w:proofErr w:type="gramStart"/>
      <w:r w:rsidRPr="006627FC">
        <w:rPr>
          <w:rFonts w:ascii="Times New Roman" w:hAnsi="Times New Roman" w:cs="Times New Roman"/>
          <w:sz w:val="24"/>
          <w:szCs w:val="24"/>
        </w:rPr>
        <w:t xml:space="preserve"> М</w:t>
      </w:r>
      <w:proofErr w:type="gramEnd"/>
      <w:r w:rsidRPr="006627FC">
        <w:rPr>
          <w:rFonts w:ascii="Times New Roman" w:hAnsi="Times New Roman" w:cs="Times New Roman"/>
          <w:sz w:val="24"/>
          <w:szCs w:val="24"/>
        </w:rPr>
        <w:t>енее 25%</w:t>
      </w:r>
    </w:p>
    <w:p w:rsidR="00BB183B" w:rsidRPr="006627FC" w:rsidRDefault="00BB183B" w:rsidP="006627FC">
      <w:pPr>
        <w:spacing w:after="0"/>
        <w:ind w:firstLine="708"/>
        <w:jc w:val="both"/>
        <w:rPr>
          <w:rFonts w:ascii="Times New Roman" w:hAnsi="Times New Roman" w:cs="Times New Roman"/>
          <w:sz w:val="24"/>
          <w:szCs w:val="24"/>
        </w:rPr>
      </w:pPr>
      <w:r w:rsidRPr="006627FC">
        <w:rPr>
          <w:rFonts w:ascii="Times New Roman" w:hAnsi="Times New Roman" w:cs="Times New Roman"/>
          <w:sz w:val="24"/>
          <w:szCs w:val="24"/>
        </w:rPr>
        <w:t>В</w:t>
      </w:r>
      <w:proofErr w:type="gramStart"/>
      <w:r w:rsidRPr="006627FC">
        <w:rPr>
          <w:rFonts w:ascii="Times New Roman" w:hAnsi="Times New Roman" w:cs="Times New Roman"/>
          <w:sz w:val="24"/>
          <w:szCs w:val="24"/>
        </w:rPr>
        <w:t xml:space="preserve"> М</w:t>
      </w:r>
      <w:proofErr w:type="gramEnd"/>
      <w:r w:rsidRPr="006627FC">
        <w:rPr>
          <w:rFonts w:ascii="Times New Roman" w:hAnsi="Times New Roman" w:cs="Times New Roman"/>
          <w:sz w:val="24"/>
          <w:szCs w:val="24"/>
        </w:rPr>
        <w:t>енее 35%</w:t>
      </w:r>
    </w:p>
    <w:p w:rsidR="00BB183B" w:rsidRPr="006627FC" w:rsidRDefault="00BB183B" w:rsidP="006627FC">
      <w:pPr>
        <w:spacing w:after="0"/>
        <w:ind w:firstLine="708"/>
        <w:jc w:val="both"/>
        <w:rPr>
          <w:rFonts w:ascii="Times New Roman" w:hAnsi="Times New Roman" w:cs="Times New Roman"/>
          <w:sz w:val="24"/>
          <w:szCs w:val="24"/>
        </w:rPr>
      </w:pPr>
      <w:r w:rsidRPr="006627FC">
        <w:rPr>
          <w:rFonts w:ascii="Times New Roman" w:hAnsi="Times New Roman" w:cs="Times New Roman"/>
          <w:sz w:val="24"/>
          <w:szCs w:val="24"/>
        </w:rPr>
        <w:t>Г</w:t>
      </w:r>
      <w:proofErr w:type="gramStart"/>
      <w:r w:rsidRPr="006627FC">
        <w:rPr>
          <w:rFonts w:ascii="Times New Roman" w:hAnsi="Times New Roman" w:cs="Times New Roman"/>
          <w:sz w:val="24"/>
          <w:szCs w:val="24"/>
        </w:rPr>
        <w:t xml:space="preserve"> М</w:t>
      </w:r>
      <w:proofErr w:type="gramEnd"/>
      <w:r w:rsidRPr="006627FC">
        <w:rPr>
          <w:rFonts w:ascii="Times New Roman" w:hAnsi="Times New Roman" w:cs="Times New Roman"/>
          <w:sz w:val="24"/>
          <w:szCs w:val="24"/>
        </w:rPr>
        <w:t>енее 50%</w:t>
      </w:r>
    </w:p>
    <w:p w:rsidR="00BB183B" w:rsidRPr="006627FC" w:rsidRDefault="00BB183B" w:rsidP="006627FC">
      <w:pPr>
        <w:spacing w:after="0"/>
        <w:jc w:val="both"/>
        <w:rPr>
          <w:rFonts w:ascii="Times New Roman" w:hAnsi="Times New Roman" w:cs="Times New Roman"/>
          <w:sz w:val="24"/>
          <w:szCs w:val="24"/>
        </w:rPr>
      </w:pPr>
      <w:r w:rsidRPr="006627FC">
        <w:rPr>
          <w:rFonts w:ascii="Times New Roman" w:hAnsi="Times New Roman" w:cs="Times New Roman"/>
          <w:sz w:val="24"/>
          <w:szCs w:val="24"/>
        </w:rPr>
        <w:t xml:space="preserve">2. Величина нагрузки давлением при </w:t>
      </w:r>
      <w:proofErr w:type="gramStart"/>
      <w:r w:rsidRPr="006627FC">
        <w:rPr>
          <w:rFonts w:ascii="Times New Roman" w:hAnsi="Times New Roman" w:cs="Times New Roman"/>
          <w:sz w:val="24"/>
          <w:szCs w:val="24"/>
        </w:rPr>
        <w:t>суточном</w:t>
      </w:r>
      <w:proofErr w:type="gramEnd"/>
      <w:r w:rsidRPr="006627FC">
        <w:rPr>
          <w:rFonts w:ascii="Times New Roman" w:hAnsi="Times New Roman" w:cs="Times New Roman"/>
          <w:sz w:val="24"/>
          <w:szCs w:val="24"/>
        </w:rPr>
        <w:t xml:space="preserve"> </w:t>
      </w:r>
      <w:proofErr w:type="spellStart"/>
      <w:r w:rsidRPr="006627FC">
        <w:rPr>
          <w:rFonts w:ascii="Times New Roman" w:hAnsi="Times New Roman" w:cs="Times New Roman"/>
          <w:sz w:val="24"/>
          <w:szCs w:val="24"/>
        </w:rPr>
        <w:t>мониторировании</w:t>
      </w:r>
      <w:proofErr w:type="spellEnd"/>
      <w:r w:rsidRPr="006627FC">
        <w:rPr>
          <w:rFonts w:ascii="Times New Roman" w:hAnsi="Times New Roman" w:cs="Times New Roman"/>
          <w:sz w:val="24"/>
          <w:szCs w:val="24"/>
        </w:rPr>
        <w:t xml:space="preserve"> артериального давления для систолического давления в дневные часы равная 6 является:</w:t>
      </w:r>
    </w:p>
    <w:p w:rsidR="00BB183B" w:rsidRPr="006627FC" w:rsidRDefault="00BB183B" w:rsidP="006627FC">
      <w:pPr>
        <w:spacing w:after="0"/>
        <w:ind w:firstLine="708"/>
        <w:jc w:val="both"/>
        <w:rPr>
          <w:rFonts w:ascii="Times New Roman" w:hAnsi="Times New Roman" w:cs="Times New Roman"/>
          <w:sz w:val="24"/>
          <w:szCs w:val="24"/>
        </w:rPr>
      </w:pPr>
      <w:r w:rsidRPr="006627FC">
        <w:rPr>
          <w:rFonts w:ascii="Times New Roman" w:hAnsi="Times New Roman" w:cs="Times New Roman"/>
          <w:sz w:val="24"/>
          <w:szCs w:val="24"/>
        </w:rPr>
        <w:t xml:space="preserve">А </w:t>
      </w:r>
      <w:proofErr w:type="spellStart"/>
      <w:r w:rsidRPr="006627FC">
        <w:rPr>
          <w:rFonts w:ascii="Times New Roman" w:hAnsi="Times New Roman" w:cs="Times New Roman"/>
          <w:sz w:val="24"/>
          <w:szCs w:val="24"/>
        </w:rPr>
        <w:t>Сниженой</w:t>
      </w:r>
      <w:proofErr w:type="spellEnd"/>
    </w:p>
    <w:p w:rsidR="00BB183B" w:rsidRPr="006627FC" w:rsidRDefault="00BB183B" w:rsidP="006627FC">
      <w:pPr>
        <w:spacing w:after="0"/>
        <w:ind w:firstLine="708"/>
        <w:jc w:val="both"/>
        <w:rPr>
          <w:rFonts w:ascii="Times New Roman" w:hAnsi="Times New Roman" w:cs="Times New Roman"/>
          <w:sz w:val="24"/>
          <w:szCs w:val="24"/>
        </w:rPr>
      </w:pPr>
      <w:proofErr w:type="gramStart"/>
      <w:r w:rsidRPr="006627FC">
        <w:rPr>
          <w:rFonts w:ascii="Times New Roman" w:hAnsi="Times New Roman" w:cs="Times New Roman"/>
          <w:sz w:val="24"/>
          <w:szCs w:val="24"/>
        </w:rPr>
        <w:t>Б</w:t>
      </w:r>
      <w:proofErr w:type="gramEnd"/>
      <w:r w:rsidRPr="006627FC">
        <w:rPr>
          <w:rFonts w:ascii="Times New Roman" w:hAnsi="Times New Roman" w:cs="Times New Roman"/>
          <w:sz w:val="24"/>
          <w:szCs w:val="24"/>
        </w:rPr>
        <w:t xml:space="preserve"> Нормальной</w:t>
      </w:r>
    </w:p>
    <w:p w:rsidR="00BB183B" w:rsidRPr="006627FC" w:rsidRDefault="00BB183B" w:rsidP="006627FC">
      <w:pPr>
        <w:spacing w:after="0"/>
        <w:ind w:firstLine="708"/>
        <w:jc w:val="both"/>
        <w:rPr>
          <w:rFonts w:ascii="Times New Roman" w:hAnsi="Times New Roman" w:cs="Times New Roman"/>
          <w:sz w:val="24"/>
          <w:szCs w:val="24"/>
        </w:rPr>
      </w:pPr>
      <w:r w:rsidRPr="006627FC">
        <w:rPr>
          <w:rFonts w:ascii="Times New Roman" w:hAnsi="Times New Roman" w:cs="Times New Roman"/>
          <w:sz w:val="24"/>
          <w:szCs w:val="24"/>
        </w:rPr>
        <w:t xml:space="preserve">+В Повышенной </w:t>
      </w:r>
    </w:p>
    <w:p w:rsidR="00BB183B" w:rsidRPr="006627FC" w:rsidRDefault="00BB183B" w:rsidP="006627FC">
      <w:pPr>
        <w:spacing w:after="0"/>
        <w:jc w:val="both"/>
        <w:rPr>
          <w:rFonts w:ascii="Times New Roman" w:hAnsi="Times New Roman" w:cs="Times New Roman"/>
          <w:sz w:val="24"/>
          <w:szCs w:val="24"/>
        </w:rPr>
      </w:pPr>
      <w:r w:rsidRPr="006627FC">
        <w:rPr>
          <w:rFonts w:ascii="Times New Roman" w:hAnsi="Times New Roman" w:cs="Times New Roman"/>
          <w:sz w:val="24"/>
          <w:szCs w:val="24"/>
        </w:rPr>
        <w:t xml:space="preserve">3. </w:t>
      </w:r>
      <w:proofErr w:type="gramStart"/>
      <w:r w:rsidRPr="006627FC">
        <w:rPr>
          <w:rFonts w:ascii="Times New Roman" w:hAnsi="Times New Roman" w:cs="Times New Roman"/>
          <w:sz w:val="24"/>
          <w:szCs w:val="24"/>
        </w:rPr>
        <w:t xml:space="preserve">Величина вариабельности артериального давления при суточном </w:t>
      </w:r>
      <w:proofErr w:type="spellStart"/>
      <w:r w:rsidRPr="006627FC">
        <w:rPr>
          <w:rFonts w:ascii="Times New Roman" w:hAnsi="Times New Roman" w:cs="Times New Roman"/>
          <w:sz w:val="24"/>
          <w:szCs w:val="24"/>
        </w:rPr>
        <w:t>мониторировании</w:t>
      </w:r>
      <w:proofErr w:type="spellEnd"/>
      <w:r w:rsidRPr="006627FC">
        <w:rPr>
          <w:rFonts w:ascii="Times New Roman" w:hAnsi="Times New Roman" w:cs="Times New Roman"/>
          <w:sz w:val="24"/>
          <w:szCs w:val="24"/>
        </w:rPr>
        <w:t xml:space="preserve"> артериального давления для систолического давления в дневные часы считается повышенной при значении:</w:t>
      </w:r>
      <w:proofErr w:type="gramEnd"/>
    </w:p>
    <w:p w:rsidR="00BB183B" w:rsidRPr="006627FC" w:rsidRDefault="00BB183B" w:rsidP="006627FC">
      <w:pPr>
        <w:spacing w:after="0"/>
        <w:ind w:firstLine="708"/>
        <w:jc w:val="both"/>
        <w:rPr>
          <w:rFonts w:ascii="Times New Roman" w:hAnsi="Times New Roman" w:cs="Times New Roman"/>
          <w:sz w:val="24"/>
          <w:szCs w:val="24"/>
        </w:rPr>
      </w:pPr>
      <w:r w:rsidRPr="006627FC">
        <w:rPr>
          <w:rFonts w:ascii="Times New Roman" w:hAnsi="Times New Roman" w:cs="Times New Roman"/>
          <w:sz w:val="24"/>
          <w:szCs w:val="24"/>
        </w:rPr>
        <w:t>А Больше 10</w:t>
      </w:r>
    </w:p>
    <w:p w:rsidR="00BB183B" w:rsidRPr="006627FC" w:rsidRDefault="00BB183B" w:rsidP="006627FC">
      <w:pPr>
        <w:spacing w:after="0"/>
        <w:ind w:firstLine="708"/>
        <w:jc w:val="both"/>
        <w:rPr>
          <w:rFonts w:ascii="Times New Roman" w:hAnsi="Times New Roman" w:cs="Times New Roman"/>
          <w:sz w:val="24"/>
          <w:szCs w:val="24"/>
        </w:rPr>
      </w:pPr>
      <w:proofErr w:type="gramStart"/>
      <w:r w:rsidRPr="006627FC">
        <w:rPr>
          <w:rFonts w:ascii="Times New Roman" w:hAnsi="Times New Roman" w:cs="Times New Roman"/>
          <w:sz w:val="24"/>
          <w:szCs w:val="24"/>
        </w:rPr>
        <w:t>Б</w:t>
      </w:r>
      <w:proofErr w:type="gramEnd"/>
      <w:r w:rsidRPr="006627FC">
        <w:rPr>
          <w:rFonts w:ascii="Times New Roman" w:hAnsi="Times New Roman" w:cs="Times New Roman"/>
          <w:sz w:val="24"/>
          <w:szCs w:val="24"/>
        </w:rPr>
        <w:t xml:space="preserve"> Больше 12</w:t>
      </w:r>
    </w:p>
    <w:p w:rsidR="00BB183B" w:rsidRPr="006627FC" w:rsidRDefault="00BB183B" w:rsidP="006627FC">
      <w:pPr>
        <w:spacing w:after="0"/>
        <w:ind w:firstLine="708"/>
        <w:jc w:val="both"/>
        <w:rPr>
          <w:rFonts w:ascii="Times New Roman" w:hAnsi="Times New Roman" w:cs="Times New Roman"/>
          <w:sz w:val="24"/>
          <w:szCs w:val="24"/>
        </w:rPr>
      </w:pPr>
      <w:r w:rsidRPr="006627FC">
        <w:rPr>
          <w:rFonts w:ascii="Times New Roman" w:hAnsi="Times New Roman" w:cs="Times New Roman"/>
          <w:sz w:val="24"/>
          <w:szCs w:val="24"/>
        </w:rPr>
        <w:t>В Больше 14</w:t>
      </w:r>
    </w:p>
    <w:p w:rsidR="00BB183B" w:rsidRPr="006627FC" w:rsidRDefault="00BB183B" w:rsidP="006627FC">
      <w:pPr>
        <w:spacing w:after="0"/>
        <w:ind w:firstLine="708"/>
        <w:jc w:val="both"/>
        <w:rPr>
          <w:rFonts w:ascii="Times New Roman" w:hAnsi="Times New Roman" w:cs="Times New Roman"/>
          <w:sz w:val="24"/>
          <w:szCs w:val="24"/>
        </w:rPr>
      </w:pPr>
      <w:r w:rsidRPr="006627FC">
        <w:rPr>
          <w:rFonts w:ascii="Times New Roman" w:hAnsi="Times New Roman" w:cs="Times New Roman"/>
          <w:sz w:val="24"/>
          <w:szCs w:val="24"/>
        </w:rPr>
        <w:t>+Г Больше 17</w:t>
      </w:r>
    </w:p>
    <w:p w:rsidR="00BB183B" w:rsidRPr="006627FC" w:rsidRDefault="00BB183B" w:rsidP="006627FC">
      <w:pPr>
        <w:spacing w:after="0"/>
        <w:jc w:val="both"/>
        <w:rPr>
          <w:rFonts w:ascii="Times New Roman" w:hAnsi="Times New Roman" w:cs="Times New Roman"/>
          <w:sz w:val="24"/>
          <w:szCs w:val="24"/>
        </w:rPr>
      </w:pPr>
      <w:r w:rsidRPr="006627FC">
        <w:rPr>
          <w:rFonts w:ascii="Times New Roman" w:hAnsi="Times New Roman" w:cs="Times New Roman"/>
          <w:sz w:val="24"/>
          <w:szCs w:val="24"/>
        </w:rPr>
        <w:t>4. Нормальным значением среднего систолического давления в ночные часы является:</w:t>
      </w:r>
    </w:p>
    <w:p w:rsidR="00BB183B" w:rsidRPr="006627FC" w:rsidRDefault="00BB183B" w:rsidP="006627FC">
      <w:pPr>
        <w:spacing w:after="0"/>
        <w:ind w:firstLine="708"/>
        <w:jc w:val="both"/>
        <w:rPr>
          <w:rFonts w:ascii="Times New Roman" w:hAnsi="Times New Roman" w:cs="Times New Roman"/>
          <w:sz w:val="24"/>
          <w:szCs w:val="24"/>
        </w:rPr>
      </w:pPr>
      <w:r w:rsidRPr="006627FC">
        <w:rPr>
          <w:rFonts w:ascii="Times New Roman" w:hAnsi="Times New Roman" w:cs="Times New Roman"/>
          <w:sz w:val="24"/>
          <w:szCs w:val="24"/>
        </w:rPr>
        <w:t xml:space="preserve">А Меньше </w:t>
      </w:r>
      <w:smartTag w:uri="urn:schemas-microsoft-com:office:smarttags" w:element="metricconverter">
        <w:smartTagPr>
          <w:attr w:name="ProductID" w:val="100 мм"/>
        </w:smartTagPr>
        <w:r w:rsidRPr="006627FC">
          <w:rPr>
            <w:rFonts w:ascii="Times New Roman" w:hAnsi="Times New Roman" w:cs="Times New Roman"/>
            <w:sz w:val="24"/>
            <w:szCs w:val="24"/>
          </w:rPr>
          <w:t>100 мм</w:t>
        </w:r>
      </w:smartTag>
      <w:r w:rsidRPr="006627FC">
        <w:rPr>
          <w:rFonts w:ascii="Times New Roman" w:hAnsi="Times New Roman" w:cs="Times New Roman"/>
          <w:sz w:val="24"/>
          <w:szCs w:val="24"/>
        </w:rPr>
        <w:t xml:space="preserve"> </w:t>
      </w:r>
      <w:proofErr w:type="spellStart"/>
      <w:r w:rsidRPr="006627FC">
        <w:rPr>
          <w:rFonts w:ascii="Times New Roman" w:hAnsi="Times New Roman" w:cs="Times New Roman"/>
          <w:sz w:val="24"/>
          <w:szCs w:val="24"/>
        </w:rPr>
        <w:t>рт.ст</w:t>
      </w:r>
      <w:proofErr w:type="spellEnd"/>
      <w:r w:rsidRPr="006627FC">
        <w:rPr>
          <w:rFonts w:ascii="Times New Roman" w:hAnsi="Times New Roman" w:cs="Times New Roman"/>
          <w:sz w:val="24"/>
          <w:szCs w:val="24"/>
        </w:rPr>
        <w:t>.</w:t>
      </w:r>
    </w:p>
    <w:p w:rsidR="00BB183B" w:rsidRPr="006627FC" w:rsidRDefault="00BB183B" w:rsidP="006627FC">
      <w:pPr>
        <w:spacing w:after="0"/>
        <w:ind w:firstLine="708"/>
        <w:jc w:val="both"/>
        <w:rPr>
          <w:rFonts w:ascii="Times New Roman" w:hAnsi="Times New Roman" w:cs="Times New Roman"/>
          <w:sz w:val="24"/>
          <w:szCs w:val="24"/>
        </w:rPr>
      </w:pPr>
      <w:r w:rsidRPr="006627FC">
        <w:rPr>
          <w:rFonts w:ascii="Times New Roman" w:hAnsi="Times New Roman" w:cs="Times New Roman"/>
          <w:sz w:val="24"/>
          <w:szCs w:val="24"/>
        </w:rPr>
        <w:t xml:space="preserve">+Б Меньше </w:t>
      </w:r>
      <w:smartTag w:uri="urn:schemas-microsoft-com:office:smarttags" w:element="metricconverter">
        <w:smartTagPr>
          <w:attr w:name="ProductID" w:val="120 мм"/>
        </w:smartTagPr>
        <w:r w:rsidRPr="006627FC">
          <w:rPr>
            <w:rFonts w:ascii="Times New Roman" w:hAnsi="Times New Roman" w:cs="Times New Roman"/>
            <w:sz w:val="24"/>
            <w:szCs w:val="24"/>
          </w:rPr>
          <w:t>120 мм</w:t>
        </w:r>
      </w:smartTag>
      <w:r w:rsidRPr="006627FC">
        <w:rPr>
          <w:rFonts w:ascii="Times New Roman" w:hAnsi="Times New Roman" w:cs="Times New Roman"/>
          <w:sz w:val="24"/>
          <w:szCs w:val="24"/>
        </w:rPr>
        <w:t xml:space="preserve"> </w:t>
      </w:r>
      <w:proofErr w:type="spellStart"/>
      <w:r w:rsidRPr="006627FC">
        <w:rPr>
          <w:rFonts w:ascii="Times New Roman" w:hAnsi="Times New Roman" w:cs="Times New Roman"/>
          <w:sz w:val="24"/>
          <w:szCs w:val="24"/>
        </w:rPr>
        <w:t>рт.ст</w:t>
      </w:r>
      <w:proofErr w:type="spellEnd"/>
      <w:r w:rsidRPr="006627FC">
        <w:rPr>
          <w:rFonts w:ascii="Times New Roman" w:hAnsi="Times New Roman" w:cs="Times New Roman"/>
          <w:sz w:val="24"/>
          <w:szCs w:val="24"/>
        </w:rPr>
        <w:t>.</w:t>
      </w:r>
    </w:p>
    <w:p w:rsidR="00BB183B" w:rsidRPr="006627FC" w:rsidRDefault="00BB183B" w:rsidP="006627FC">
      <w:pPr>
        <w:spacing w:after="0"/>
        <w:ind w:firstLine="708"/>
        <w:jc w:val="both"/>
        <w:rPr>
          <w:rFonts w:ascii="Times New Roman" w:hAnsi="Times New Roman" w:cs="Times New Roman"/>
          <w:sz w:val="24"/>
          <w:szCs w:val="24"/>
        </w:rPr>
      </w:pPr>
      <w:r w:rsidRPr="006627FC">
        <w:rPr>
          <w:rFonts w:ascii="Times New Roman" w:hAnsi="Times New Roman" w:cs="Times New Roman"/>
          <w:sz w:val="24"/>
          <w:szCs w:val="24"/>
        </w:rPr>
        <w:t xml:space="preserve">В Меньше </w:t>
      </w:r>
      <w:smartTag w:uri="urn:schemas-microsoft-com:office:smarttags" w:element="metricconverter">
        <w:smartTagPr>
          <w:attr w:name="ProductID" w:val="140 мм"/>
        </w:smartTagPr>
        <w:r w:rsidRPr="006627FC">
          <w:rPr>
            <w:rFonts w:ascii="Times New Roman" w:hAnsi="Times New Roman" w:cs="Times New Roman"/>
            <w:sz w:val="24"/>
            <w:szCs w:val="24"/>
          </w:rPr>
          <w:t>140 мм</w:t>
        </w:r>
      </w:smartTag>
      <w:r w:rsidRPr="006627FC">
        <w:rPr>
          <w:rFonts w:ascii="Times New Roman" w:hAnsi="Times New Roman" w:cs="Times New Roman"/>
          <w:sz w:val="24"/>
          <w:szCs w:val="24"/>
        </w:rPr>
        <w:t xml:space="preserve"> </w:t>
      </w:r>
      <w:proofErr w:type="spellStart"/>
      <w:r w:rsidRPr="006627FC">
        <w:rPr>
          <w:rFonts w:ascii="Times New Roman" w:hAnsi="Times New Roman" w:cs="Times New Roman"/>
          <w:sz w:val="24"/>
          <w:szCs w:val="24"/>
        </w:rPr>
        <w:t>рт.ст</w:t>
      </w:r>
      <w:proofErr w:type="spellEnd"/>
      <w:r w:rsidRPr="006627FC">
        <w:rPr>
          <w:rFonts w:ascii="Times New Roman" w:hAnsi="Times New Roman" w:cs="Times New Roman"/>
          <w:sz w:val="24"/>
          <w:szCs w:val="24"/>
        </w:rPr>
        <w:t>.</w:t>
      </w:r>
    </w:p>
    <w:p w:rsidR="00BB183B" w:rsidRPr="006627FC" w:rsidRDefault="00BB183B" w:rsidP="006627FC">
      <w:pPr>
        <w:spacing w:after="0"/>
        <w:ind w:firstLine="708"/>
        <w:jc w:val="both"/>
        <w:rPr>
          <w:rFonts w:ascii="Times New Roman" w:hAnsi="Times New Roman" w:cs="Times New Roman"/>
          <w:sz w:val="24"/>
          <w:szCs w:val="24"/>
        </w:rPr>
      </w:pPr>
      <w:r w:rsidRPr="006627FC">
        <w:rPr>
          <w:rFonts w:ascii="Times New Roman" w:hAnsi="Times New Roman" w:cs="Times New Roman"/>
          <w:sz w:val="24"/>
          <w:szCs w:val="24"/>
        </w:rPr>
        <w:t xml:space="preserve">Г Меньше </w:t>
      </w:r>
      <w:smartTag w:uri="urn:schemas-microsoft-com:office:smarttags" w:element="metricconverter">
        <w:smartTagPr>
          <w:attr w:name="ProductID" w:val="160 мм"/>
        </w:smartTagPr>
        <w:r w:rsidRPr="006627FC">
          <w:rPr>
            <w:rFonts w:ascii="Times New Roman" w:hAnsi="Times New Roman" w:cs="Times New Roman"/>
            <w:sz w:val="24"/>
            <w:szCs w:val="24"/>
          </w:rPr>
          <w:t>160 мм</w:t>
        </w:r>
      </w:smartTag>
      <w:r w:rsidRPr="006627FC">
        <w:rPr>
          <w:rFonts w:ascii="Times New Roman" w:hAnsi="Times New Roman" w:cs="Times New Roman"/>
          <w:sz w:val="24"/>
          <w:szCs w:val="24"/>
        </w:rPr>
        <w:t xml:space="preserve"> </w:t>
      </w:r>
      <w:proofErr w:type="spellStart"/>
      <w:r w:rsidRPr="006627FC">
        <w:rPr>
          <w:rFonts w:ascii="Times New Roman" w:hAnsi="Times New Roman" w:cs="Times New Roman"/>
          <w:sz w:val="24"/>
          <w:szCs w:val="24"/>
        </w:rPr>
        <w:t>рт.ст</w:t>
      </w:r>
      <w:proofErr w:type="spellEnd"/>
      <w:r w:rsidRPr="006627FC">
        <w:rPr>
          <w:rFonts w:ascii="Times New Roman" w:hAnsi="Times New Roman" w:cs="Times New Roman"/>
          <w:sz w:val="24"/>
          <w:szCs w:val="24"/>
        </w:rPr>
        <w:t>.</w:t>
      </w:r>
    </w:p>
    <w:p w:rsidR="00BB183B" w:rsidRPr="006627FC" w:rsidRDefault="00BB183B" w:rsidP="006627FC">
      <w:pPr>
        <w:spacing w:after="0"/>
        <w:jc w:val="both"/>
        <w:rPr>
          <w:rFonts w:ascii="Times New Roman" w:hAnsi="Times New Roman" w:cs="Times New Roman"/>
          <w:sz w:val="24"/>
          <w:szCs w:val="24"/>
        </w:rPr>
      </w:pPr>
      <w:r w:rsidRPr="006627FC">
        <w:rPr>
          <w:rFonts w:ascii="Times New Roman" w:hAnsi="Times New Roman" w:cs="Times New Roman"/>
          <w:sz w:val="24"/>
          <w:szCs w:val="24"/>
        </w:rPr>
        <w:t>5. Значение степени ночного снижения равное -10 говорит о типе кривой:</w:t>
      </w:r>
    </w:p>
    <w:p w:rsidR="00BB183B" w:rsidRPr="006627FC" w:rsidRDefault="00BB183B" w:rsidP="006627FC">
      <w:pPr>
        <w:spacing w:after="0"/>
        <w:ind w:left="708"/>
        <w:jc w:val="both"/>
        <w:rPr>
          <w:rFonts w:ascii="Times New Roman" w:hAnsi="Times New Roman" w:cs="Times New Roman"/>
          <w:sz w:val="24"/>
          <w:szCs w:val="24"/>
          <w:lang w:val="en-US"/>
        </w:rPr>
      </w:pPr>
      <w:r w:rsidRPr="006627FC">
        <w:rPr>
          <w:rFonts w:ascii="Times New Roman" w:hAnsi="Times New Roman" w:cs="Times New Roman"/>
          <w:sz w:val="24"/>
          <w:szCs w:val="24"/>
          <w:lang w:val="en-US"/>
        </w:rPr>
        <w:t>+</w:t>
      </w:r>
      <w:r w:rsidRPr="006627FC">
        <w:rPr>
          <w:rFonts w:ascii="Times New Roman" w:hAnsi="Times New Roman" w:cs="Times New Roman"/>
          <w:sz w:val="24"/>
          <w:szCs w:val="24"/>
        </w:rPr>
        <w:t>А</w:t>
      </w:r>
      <w:r w:rsidRPr="006627FC">
        <w:rPr>
          <w:rFonts w:ascii="Times New Roman" w:hAnsi="Times New Roman" w:cs="Times New Roman"/>
          <w:sz w:val="24"/>
          <w:szCs w:val="24"/>
          <w:lang w:val="en-US"/>
        </w:rPr>
        <w:t>. Night picker</w:t>
      </w:r>
    </w:p>
    <w:p w:rsidR="00BB183B" w:rsidRPr="006627FC" w:rsidRDefault="00BB183B" w:rsidP="006627FC">
      <w:pPr>
        <w:spacing w:after="0"/>
        <w:ind w:left="708"/>
        <w:jc w:val="both"/>
        <w:rPr>
          <w:rFonts w:ascii="Times New Roman" w:hAnsi="Times New Roman" w:cs="Times New Roman"/>
          <w:sz w:val="24"/>
          <w:szCs w:val="24"/>
          <w:lang w:val="en-US"/>
        </w:rPr>
      </w:pPr>
      <w:r w:rsidRPr="006627FC">
        <w:rPr>
          <w:rFonts w:ascii="Times New Roman" w:hAnsi="Times New Roman" w:cs="Times New Roman"/>
          <w:sz w:val="24"/>
          <w:szCs w:val="24"/>
        </w:rPr>
        <w:t>Б</w:t>
      </w:r>
      <w:r w:rsidRPr="006627FC">
        <w:rPr>
          <w:rFonts w:ascii="Times New Roman" w:hAnsi="Times New Roman" w:cs="Times New Roman"/>
          <w:sz w:val="24"/>
          <w:szCs w:val="24"/>
          <w:lang w:val="en-US"/>
        </w:rPr>
        <w:t xml:space="preserve"> Non-dipper</w:t>
      </w:r>
    </w:p>
    <w:p w:rsidR="00BB183B" w:rsidRPr="006627FC" w:rsidRDefault="00BB183B" w:rsidP="006627FC">
      <w:pPr>
        <w:spacing w:after="0"/>
        <w:ind w:left="708"/>
        <w:jc w:val="both"/>
        <w:rPr>
          <w:rFonts w:ascii="Times New Roman" w:hAnsi="Times New Roman" w:cs="Times New Roman"/>
          <w:sz w:val="24"/>
          <w:szCs w:val="24"/>
        </w:rPr>
      </w:pPr>
      <w:r w:rsidRPr="006627FC">
        <w:rPr>
          <w:rFonts w:ascii="Times New Roman" w:hAnsi="Times New Roman" w:cs="Times New Roman"/>
          <w:sz w:val="24"/>
          <w:szCs w:val="24"/>
        </w:rPr>
        <w:t xml:space="preserve">В </w:t>
      </w:r>
      <w:r w:rsidRPr="006627FC">
        <w:rPr>
          <w:rFonts w:ascii="Times New Roman" w:hAnsi="Times New Roman" w:cs="Times New Roman"/>
          <w:sz w:val="24"/>
          <w:szCs w:val="24"/>
          <w:lang w:val="en-US"/>
        </w:rPr>
        <w:t>Dipper</w:t>
      </w:r>
    </w:p>
    <w:p w:rsidR="00BB183B" w:rsidRPr="006627FC" w:rsidRDefault="00BB183B" w:rsidP="006627FC">
      <w:pPr>
        <w:spacing w:after="0"/>
        <w:ind w:left="708"/>
        <w:jc w:val="both"/>
        <w:rPr>
          <w:rFonts w:ascii="Times New Roman" w:hAnsi="Times New Roman" w:cs="Times New Roman"/>
          <w:sz w:val="24"/>
          <w:szCs w:val="24"/>
        </w:rPr>
      </w:pPr>
      <w:r w:rsidRPr="006627FC">
        <w:rPr>
          <w:rFonts w:ascii="Times New Roman" w:hAnsi="Times New Roman" w:cs="Times New Roman"/>
          <w:sz w:val="24"/>
          <w:szCs w:val="24"/>
        </w:rPr>
        <w:t xml:space="preserve">Г </w:t>
      </w:r>
      <w:r w:rsidRPr="006627FC">
        <w:rPr>
          <w:rFonts w:ascii="Times New Roman" w:hAnsi="Times New Roman" w:cs="Times New Roman"/>
          <w:sz w:val="24"/>
          <w:szCs w:val="24"/>
          <w:lang w:val="en-US"/>
        </w:rPr>
        <w:t>Over</w:t>
      </w:r>
      <w:r w:rsidRPr="006627FC">
        <w:rPr>
          <w:rFonts w:ascii="Times New Roman" w:hAnsi="Times New Roman" w:cs="Times New Roman"/>
          <w:sz w:val="24"/>
          <w:szCs w:val="24"/>
        </w:rPr>
        <w:t>-</w:t>
      </w:r>
      <w:r w:rsidRPr="006627FC">
        <w:rPr>
          <w:rFonts w:ascii="Times New Roman" w:hAnsi="Times New Roman" w:cs="Times New Roman"/>
          <w:sz w:val="24"/>
          <w:szCs w:val="24"/>
          <w:lang w:val="en-US"/>
        </w:rPr>
        <w:t>dipper</w:t>
      </w:r>
    </w:p>
    <w:p w:rsidR="00BB183B" w:rsidRPr="006627FC" w:rsidRDefault="00BB183B" w:rsidP="006627FC">
      <w:pPr>
        <w:spacing w:after="0"/>
        <w:jc w:val="both"/>
        <w:rPr>
          <w:rFonts w:ascii="Times New Roman" w:hAnsi="Times New Roman" w:cs="Times New Roman"/>
          <w:sz w:val="24"/>
          <w:szCs w:val="24"/>
        </w:rPr>
      </w:pPr>
      <w:r w:rsidRPr="006627FC">
        <w:rPr>
          <w:rFonts w:ascii="Times New Roman" w:hAnsi="Times New Roman" w:cs="Times New Roman"/>
          <w:sz w:val="24"/>
          <w:szCs w:val="24"/>
        </w:rPr>
        <w:t xml:space="preserve">6. Тип кривой </w:t>
      </w:r>
      <w:r w:rsidRPr="006627FC">
        <w:rPr>
          <w:rFonts w:ascii="Times New Roman" w:hAnsi="Times New Roman" w:cs="Times New Roman"/>
          <w:sz w:val="24"/>
          <w:szCs w:val="24"/>
          <w:lang w:val="en-US"/>
        </w:rPr>
        <w:t>Non</w:t>
      </w:r>
      <w:r w:rsidRPr="006627FC">
        <w:rPr>
          <w:rFonts w:ascii="Times New Roman" w:hAnsi="Times New Roman" w:cs="Times New Roman"/>
          <w:sz w:val="24"/>
          <w:szCs w:val="24"/>
        </w:rPr>
        <w:t>-</w:t>
      </w:r>
      <w:r w:rsidRPr="006627FC">
        <w:rPr>
          <w:rFonts w:ascii="Times New Roman" w:hAnsi="Times New Roman" w:cs="Times New Roman"/>
          <w:sz w:val="24"/>
          <w:szCs w:val="24"/>
          <w:lang w:val="en-US"/>
        </w:rPr>
        <w:t>dipper</w:t>
      </w:r>
      <w:r w:rsidRPr="006627FC">
        <w:rPr>
          <w:rFonts w:ascii="Times New Roman" w:hAnsi="Times New Roman" w:cs="Times New Roman"/>
          <w:sz w:val="24"/>
          <w:szCs w:val="24"/>
        </w:rPr>
        <w:t xml:space="preserve"> бывает при значении показателя степени ночного снижения:</w:t>
      </w:r>
    </w:p>
    <w:p w:rsidR="00BB183B" w:rsidRPr="006627FC" w:rsidRDefault="00BB183B" w:rsidP="006627FC">
      <w:pPr>
        <w:spacing w:after="0"/>
        <w:ind w:left="708"/>
        <w:jc w:val="both"/>
        <w:rPr>
          <w:rFonts w:ascii="Times New Roman" w:hAnsi="Times New Roman" w:cs="Times New Roman"/>
          <w:sz w:val="24"/>
          <w:szCs w:val="24"/>
        </w:rPr>
      </w:pPr>
      <w:r w:rsidRPr="006627FC">
        <w:rPr>
          <w:rFonts w:ascii="Times New Roman" w:hAnsi="Times New Roman" w:cs="Times New Roman"/>
          <w:sz w:val="24"/>
          <w:szCs w:val="24"/>
        </w:rPr>
        <w:t>А Меньше 0</w:t>
      </w:r>
    </w:p>
    <w:p w:rsidR="00BB183B" w:rsidRPr="006627FC" w:rsidRDefault="00BB183B" w:rsidP="006627FC">
      <w:pPr>
        <w:spacing w:after="0"/>
        <w:ind w:left="708"/>
        <w:jc w:val="both"/>
        <w:rPr>
          <w:rFonts w:ascii="Times New Roman" w:hAnsi="Times New Roman" w:cs="Times New Roman"/>
          <w:sz w:val="24"/>
          <w:szCs w:val="24"/>
        </w:rPr>
      </w:pPr>
      <w:r w:rsidRPr="006627FC">
        <w:rPr>
          <w:rFonts w:ascii="Times New Roman" w:hAnsi="Times New Roman" w:cs="Times New Roman"/>
          <w:sz w:val="24"/>
          <w:szCs w:val="24"/>
        </w:rPr>
        <w:lastRenderedPageBreak/>
        <w:t>+Б От 0 до 10</w:t>
      </w:r>
    </w:p>
    <w:p w:rsidR="00BB183B" w:rsidRPr="006627FC" w:rsidRDefault="00BB183B" w:rsidP="006627FC">
      <w:pPr>
        <w:spacing w:after="0"/>
        <w:ind w:left="708"/>
        <w:jc w:val="both"/>
        <w:rPr>
          <w:rFonts w:ascii="Times New Roman" w:hAnsi="Times New Roman" w:cs="Times New Roman"/>
          <w:sz w:val="24"/>
          <w:szCs w:val="24"/>
        </w:rPr>
      </w:pPr>
      <w:r w:rsidRPr="006627FC">
        <w:rPr>
          <w:rFonts w:ascii="Times New Roman" w:hAnsi="Times New Roman" w:cs="Times New Roman"/>
          <w:sz w:val="24"/>
          <w:szCs w:val="24"/>
        </w:rPr>
        <w:t>В От 10 до 20</w:t>
      </w:r>
    </w:p>
    <w:p w:rsidR="00BB183B" w:rsidRPr="006627FC" w:rsidRDefault="00BB183B" w:rsidP="006627FC">
      <w:pPr>
        <w:spacing w:after="0"/>
        <w:ind w:left="708"/>
        <w:jc w:val="both"/>
        <w:rPr>
          <w:rFonts w:ascii="Times New Roman" w:hAnsi="Times New Roman" w:cs="Times New Roman"/>
          <w:sz w:val="24"/>
          <w:szCs w:val="24"/>
        </w:rPr>
      </w:pPr>
      <w:r w:rsidRPr="006627FC">
        <w:rPr>
          <w:rFonts w:ascii="Times New Roman" w:hAnsi="Times New Roman" w:cs="Times New Roman"/>
          <w:sz w:val="24"/>
          <w:szCs w:val="24"/>
        </w:rPr>
        <w:t>Г Больше 20</w:t>
      </w:r>
    </w:p>
    <w:p w:rsidR="00BB183B" w:rsidRPr="006627FC" w:rsidRDefault="00BB183B" w:rsidP="006627FC">
      <w:pPr>
        <w:spacing w:after="0"/>
        <w:jc w:val="both"/>
        <w:rPr>
          <w:rFonts w:ascii="Times New Roman" w:hAnsi="Times New Roman" w:cs="Times New Roman"/>
          <w:sz w:val="24"/>
          <w:szCs w:val="24"/>
        </w:rPr>
      </w:pPr>
      <w:r w:rsidRPr="006627FC">
        <w:rPr>
          <w:rFonts w:ascii="Times New Roman" w:hAnsi="Times New Roman" w:cs="Times New Roman"/>
          <w:sz w:val="24"/>
          <w:szCs w:val="24"/>
        </w:rPr>
        <w:t>7. Значение степени ночного снижения равное 13 говорит о типе кривой:</w:t>
      </w:r>
    </w:p>
    <w:p w:rsidR="00BB183B" w:rsidRPr="006627FC" w:rsidRDefault="00BB183B" w:rsidP="006627FC">
      <w:pPr>
        <w:spacing w:after="0"/>
        <w:ind w:left="708"/>
        <w:jc w:val="both"/>
        <w:rPr>
          <w:rFonts w:ascii="Times New Roman" w:hAnsi="Times New Roman" w:cs="Times New Roman"/>
          <w:sz w:val="24"/>
          <w:szCs w:val="24"/>
          <w:lang w:val="en-US"/>
        </w:rPr>
      </w:pPr>
      <w:r w:rsidRPr="006627FC">
        <w:rPr>
          <w:rFonts w:ascii="Times New Roman" w:hAnsi="Times New Roman" w:cs="Times New Roman"/>
          <w:sz w:val="24"/>
          <w:szCs w:val="24"/>
        </w:rPr>
        <w:t>А</w:t>
      </w:r>
      <w:r w:rsidRPr="006627FC">
        <w:rPr>
          <w:rFonts w:ascii="Times New Roman" w:hAnsi="Times New Roman" w:cs="Times New Roman"/>
          <w:sz w:val="24"/>
          <w:szCs w:val="24"/>
          <w:lang w:val="en-US"/>
        </w:rPr>
        <w:t xml:space="preserve"> Night picker</w:t>
      </w:r>
    </w:p>
    <w:p w:rsidR="00BB183B" w:rsidRPr="006627FC" w:rsidRDefault="00BB183B" w:rsidP="006627FC">
      <w:pPr>
        <w:spacing w:after="0"/>
        <w:ind w:left="708"/>
        <w:jc w:val="both"/>
        <w:rPr>
          <w:rFonts w:ascii="Times New Roman" w:hAnsi="Times New Roman" w:cs="Times New Roman"/>
          <w:sz w:val="24"/>
          <w:szCs w:val="24"/>
          <w:lang w:val="en-US"/>
        </w:rPr>
      </w:pPr>
      <w:r w:rsidRPr="006627FC">
        <w:rPr>
          <w:rFonts w:ascii="Times New Roman" w:hAnsi="Times New Roman" w:cs="Times New Roman"/>
          <w:sz w:val="24"/>
          <w:szCs w:val="24"/>
        </w:rPr>
        <w:t>Б</w:t>
      </w:r>
      <w:r w:rsidRPr="006627FC">
        <w:rPr>
          <w:rFonts w:ascii="Times New Roman" w:hAnsi="Times New Roman" w:cs="Times New Roman"/>
          <w:sz w:val="24"/>
          <w:szCs w:val="24"/>
          <w:lang w:val="en-US"/>
        </w:rPr>
        <w:t xml:space="preserve"> Non-dipper</w:t>
      </w:r>
    </w:p>
    <w:p w:rsidR="00BB183B" w:rsidRPr="006627FC" w:rsidRDefault="00BB183B" w:rsidP="006627FC">
      <w:pPr>
        <w:spacing w:after="0"/>
        <w:ind w:left="708"/>
        <w:jc w:val="both"/>
        <w:rPr>
          <w:rFonts w:ascii="Times New Roman" w:hAnsi="Times New Roman" w:cs="Times New Roman"/>
          <w:sz w:val="24"/>
          <w:szCs w:val="24"/>
        </w:rPr>
      </w:pPr>
      <w:r w:rsidRPr="006627FC">
        <w:rPr>
          <w:rFonts w:ascii="Times New Roman" w:hAnsi="Times New Roman" w:cs="Times New Roman"/>
          <w:sz w:val="24"/>
          <w:szCs w:val="24"/>
        </w:rPr>
        <w:t xml:space="preserve">+В </w:t>
      </w:r>
      <w:r w:rsidRPr="006627FC">
        <w:rPr>
          <w:rFonts w:ascii="Times New Roman" w:hAnsi="Times New Roman" w:cs="Times New Roman"/>
          <w:sz w:val="24"/>
          <w:szCs w:val="24"/>
          <w:lang w:val="en-US"/>
        </w:rPr>
        <w:t>Dipper</w:t>
      </w:r>
    </w:p>
    <w:p w:rsidR="00BB183B" w:rsidRPr="006627FC" w:rsidRDefault="00BB183B" w:rsidP="006627FC">
      <w:pPr>
        <w:spacing w:after="0"/>
        <w:ind w:left="708"/>
        <w:jc w:val="both"/>
        <w:rPr>
          <w:rFonts w:ascii="Times New Roman" w:hAnsi="Times New Roman" w:cs="Times New Roman"/>
          <w:sz w:val="24"/>
          <w:szCs w:val="24"/>
        </w:rPr>
      </w:pPr>
      <w:r w:rsidRPr="006627FC">
        <w:rPr>
          <w:rFonts w:ascii="Times New Roman" w:hAnsi="Times New Roman" w:cs="Times New Roman"/>
          <w:sz w:val="24"/>
          <w:szCs w:val="24"/>
        </w:rPr>
        <w:t xml:space="preserve">Г </w:t>
      </w:r>
      <w:r w:rsidRPr="006627FC">
        <w:rPr>
          <w:rFonts w:ascii="Times New Roman" w:hAnsi="Times New Roman" w:cs="Times New Roman"/>
          <w:sz w:val="24"/>
          <w:szCs w:val="24"/>
          <w:lang w:val="en-US"/>
        </w:rPr>
        <w:t>Over</w:t>
      </w:r>
      <w:r w:rsidRPr="006627FC">
        <w:rPr>
          <w:rFonts w:ascii="Times New Roman" w:hAnsi="Times New Roman" w:cs="Times New Roman"/>
          <w:sz w:val="24"/>
          <w:szCs w:val="24"/>
        </w:rPr>
        <w:t>-</w:t>
      </w:r>
      <w:r w:rsidRPr="006627FC">
        <w:rPr>
          <w:rFonts w:ascii="Times New Roman" w:hAnsi="Times New Roman" w:cs="Times New Roman"/>
          <w:sz w:val="24"/>
          <w:szCs w:val="24"/>
          <w:lang w:val="en-US"/>
        </w:rPr>
        <w:t>dipper</w:t>
      </w:r>
    </w:p>
    <w:p w:rsidR="00BB183B" w:rsidRPr="006627FC" w:rsidRDefault="00BB183B" w:rsidP="006627FC">
      <w:pPr>
        <w:spacing w:after="0"/>
        <w:jc w:val="both"/>
        <w:rPr>
          <w:rFonts w:ascii="Times New Roman" w:hAnsi="Times New Roman" w:cs="Times New Roman"/>
          <w:sz w:val="24"/>
          <w:szCs w:val="24"/>
        </w:rPr>
      </w:pPr>
    </w:p>
    <w:p w:rsidR="00BB183B" w:rsidRPr="006627FC" w:rsidRDefault="00BB183B" w:rsidP="006627FC">
      <w:pPr>
        <w:spacing w:after="0"/>
        <w:jc w:val="both"/>
        <w:rPr>
          <w:rFonts w:ascii="Times New Roman" w:hAnsi="Times New Roman" w:cs="Times New Roman"/>
          <w:sz w:val="24"/>
          <w:szCs w:val="24"/>
        </w:rPr>
      </w:pPr>
      <w:r w:rsidRPr="006627FC">
        <w:rPr>
          <w:rFonts w:ascii="Times New Roman" w:hAnsi="Times New Roman" w:cs="Times New Roman"/>
          <w:sz w:val="24"/>
          <w:szCs w:val="24"/>
        </w:rPr>
        <w:t xml:space="preserve">8. Тип кривой </w:t>
      </w:r>
      <w:r w:rsidRPr="006627FC">
        <w:rPr>
          <w:rFonts w:ascii="Times New Roman" w:hAnsi="Times New Roman" w:cs="Times New Roman"/>
          <w:sz w:val="24"/>
          <w:szCs w:val="24"/>
          <w:lang w:val="en-US"/>
        </w:rPr>
        <w:t>Over</w:t>
      </w:r>
      <w:r w:rsidRPr="006627FC">
        <w:rPr>
          <w:rFonts w:ascii="Times New Roman" w:hAnsi="Times New Roman" w:cs="Times New Roman"/>
          <w:sz w:val="24"/>
          <w:szCs w:val="24"/>
        </w:rPr>
        <w:t>-</w:t>
      </w:r>
      <w:r w:rsidRPr="006627FC">
        <w:rPr>
          <w:rFonts w:ascii="Times New Roman" w:hAnsi="Times New Roman" w:cs="Times New Roman"/>
          <w:sz w:val="24"/>
          <w:szCs w:val="24"/>
          <w:lang w:val="en-US"/>
        </w:rPr>
        <w:t>dipper</w:t>
      </w:r>
      <w:r w:rsidRPr="006627FC">
        <w:rPr>
          <w:rFonts w:ascii="Times New Roman" w:hAnsi="Times New Roman" w:cs="Times New Roman"/>
          <w:sz w:val="24"/>
          <w:szCs w:val="24"/>
        </w:rPr>
        <w:t xml:space="preserve"> бывает при значении показателя степени ночного снижения:</w:t>
      </w:r>
    </w:p>
    <w:p w:rsidR="00BB183B" w:rsidRPr="006627FC" w:rsidRDefault="00BB183B" w:rsidP="006627FC">
      <w:pPr>
        <w:spacing w:after="0"/>
        <w:ind w:left="708"/>
        <w:jc w:val="both"/>
        <w:rPr>
          <w:rFonts w:ascii="Times New Roman" w:hAnsi="Times New Roman" w:cs="Times New Roman"/>
          <w:sz w:val="24"/>
          <w:szCs w:val="24"/>
        </w:rPr>
      </w:pPr>
      <w:r w:rsidRPr="006627FC">
        <w:rPr>
          <w:rFonts w:ascii="Times New Roman" w:hAnsi="Times New Roman" w:cs="Times New Roman"/>
          <w:sz w:val="24"/>
          <w:szCs w:val="24"/>
        </w:rPr>
        <w:t>А Меньше 0</w:t>
      </w:r>
    </w:p>
    <w:p w:rsidR="00BB183B" w:rsidRPr="006627FC" w:rsidRDefault="00BB183B" w:rsidP="006627FC">
      <w:pPr>
        <w:spacing w:after="0"/>
        <w:ind w:left="708"/>
        <w:jc w:val="both"/>
        <w:rPr>
          <w:rFonts w:ascii="Times New Roman" w:hAnsi="Times New Roman" w:cs="Times New Roman"/>
          <w:sz w:val="24"/>
          <w:szCs w:val="24"/>
        </w:rPr>
      </w:pPr>
      <w:r w:rsidRPr="006627FC">
        <w:rPr>
          <w:rFonts w:ascii="Times New Roman" w:hAnsi="Times New Roman" w:cs="Times New Roman"/>
          <w:sz w:val="24"/>
          <w:szCs w:val="24"/>
        </w:rPr>
        <w:t>Б От 0 до 10</w:t>
      </w:r>
    </w:p>
    <w:p w:rsidR="00BB183B" w:rsidRPr="006627FC" w:rsidRDefault="00BB183B" w:rsidP="006627FC">
      <w:pPr>
        <w:spacing w:after="0"/>
        <w:ind w:left="708"/>
        <w:jc w:val="both"/>
        <w:rPr>
          <w:rFonts w:ascii="Times New Roman" w:hAnsi="Times New Roman" w:cs="Times New Roman"/>
          <w:sz w:val="24"/>
          <w:szCs w:val="24"/>
        </w:rPr>
      </w:pPr>
      <w:r w:rsidRPr="006627FC">
        <w:rPr>
          <w:rFonts w:ascii="Times New Roman" w:hAnsi="Times New Roman" w:cs="Times New Roman"/>
          <w:sz w:val="24"/>
          <w:szCs w:val="24"/>
        </w:rPr>
        <w:t>В От 10 до 20</w:t>
      </w:r>
    </w:p>
    <w:p w:rsidR="00BB183B" w:rsidRPr="006627FC" w:rsidRDefault="00BB183B" w:rsidP="006627FC">
      <w:pPr>
        <w:spacing w:after="0"/>
        <w:ind w:left="708"/>
        <w:jc w:val="both"/>
        <w:rPr>
          <w:rFonts w:ascii="Times New Roman" w:hAnsi="Times New Roman" w:cs="Times New Roman"/>
          <w:sz w:val="24"/>
          <w:szCs w:val="24"/>
        </w:rPr>
      </w:pPr>
      <w:r w:rsidRPr="006627FC">
        <w:rPr>
          <w:rFonts w:ascii="Times New Roman" w:hAnsi="Times New Roman" w:cs="Times New Roman"/>
          <w:sz w:val="24"/>
          <w:szCs w:val="24"/>
        </w:rPr>
        <w:t>+Г Больше 20</w:t>
      </w:r>
    </w:p>
    <w:p w:rsidR="00BB183B" w:rsidRPr="006627FC" w:rsidRDefault="00BB183B" w:rsidP="006627FC">
      <w:pPr>
        <w:spacing w:after="0"/>
        <w:jc w:val="both"/>
        <w:rPr>
          <w:rFonts w:ascii="Times New Roman" w:hAnsi="Times New Roman" w:cs="Times New Roman"/>
          <w:sz w:val="24"/>
          <w:szCs w:val="24"/>
        </w:rPr>
      </w:pPr>
      <w:r w:rsidRPr="006627FC">
        <w:rPr>
          <w:rFonts w:ascii="Times New Roman" w:hAnsi="Times New Roman" w:cs="Times New Roman"/>
          <w:sz w:val="24"/>
          <w:szCs w:val="24"/>
        </w:rPr>
        <w:t>9. При значениях нагрузки давлением для САД (день) = 52%, САД (ночь) = 17% заключение выглядит следующим образом:</w:t>
      </w:r>
    </w:p>
    <w:p w:rsidR="00BB183B" w:rsidRPr="006627FC" w:rsidRDefault="00BB183B" w:rsidP="006627FC">
      <w:pPr>
        <w:spacing w:after="0"/>
        <w:ind w:left="708"/>
        <w:jc w:val="both"/>
        <w:rPr>
          <w:rFonts w:ascii="Times New Roman" w:hAnsi="Times New Roman" w:cs="Times New Roman"/>
          <w:sz w:val="24"/>
          <w:szCs w:val="24"/>
        </w:rPr>
      </w:pPr>
      <w:r w:rsidRPr="006627FC">
        <w:rPr>
          <w:rFonts w:ascii="Times New Roman" w:hAnsi="Times New Roman" w:cs="Times New Roman"/>
          <w:sz w:val="24"/>
          <w:szCs w:val="24"/>
        </w:rPr>
        <w:t>А Стабильная систолическая гипертензия в течение всех суток</w:t>
      </w:r>
    </w:p>
    <w:p w:rsidR="00BB183B" w:rsidRPr="006627FC" w:rsidRDefault="00BB183B" w:rsidP="006627FC">
      <w:pPr>
        <w:spacing w:after="0"/>
        <w:ind w:left="708"/>
        <w:jc w:val="both"/>
        <w:rPr>
          <w:rFonts w:ascii="Times New Roman" w:hAnsi="Times New Roman" w:cs="Times New Roman"/>
          <w:sz w:val="24"/>
          <w:szCs w:val="24"/>
        </w:rPr>
      </w:pPr>
      <w:r w:rsidRPr="006627FC">
        <w:rPr>
          <w:rFonts w:ascii="Times New Roman" w:hAnsi="Times New Roman" w:cs="Times New Roman"/>
          <w:sz w:val="24"/>
          <w:szCs w:val="24"/>
        </w:rPr>
        <w:t xml:space="preserve">Б Стабильная систолическая гипертензия днем, транзиторная - ночью </w:t>
      </w:r>
    </w:p>
    <w:p w:rsidR="00BB183B" w:rsidRPr="006627FC" w:rsidRDefault="00BB183B" w:rsidP="006627FC">
      <w:pPr>
        <w:spacing w:after="0"/>
        <w:ind w:left="708"/>
        <w:jc w:val="both"/>
        <w:rPr>
          <w:rFonts w:ascii="Times New Roman" w:hAnsi="Times New Roman" w:cs="Times New Roman"/>
          <w:sz w:val="24"/>
          <w:szCs w:val="24"/>
        </w:rPr>
      </w:pPr>
      <w:r w:rsidRPr="006627FC">
        <w:rPr>
          <w:rFonts w:ascii="Times New Roman" w:hAnsi="Times New Roman" w:cs="Times New Roman"/>
          <w:sz w:val="24"/>
          <w:szCs w:val="24"/>
        </w:rPr>
        <w:t>В Стабильная систолическая гипертензия ночью, транзиторная – днем</w:t>
      </w:r>
    </w:p>
    <w:p w:rsidR="00BB183B" w:rsidRPr="006627FC" w:rsidRDefault="00BB183B" w:rsidP="006627FC">
      <w:pPr>
        <w:spacing w:after="0"/>
        <w:ind w:left="708"/>
        <w:jc w:val="both"/>
        <w:rPr>
          <w:rFonts w:ascii="Times New Roman" w:hAnsi="Times New Roman" w:cs="Times New Roman"/>
          <w:sz w:val="24"/>
          <w:szCs w:val="24"/>
        </w:rPr>
      </w:pPr>
      <w:r w:rsidRPr="006627FC">
        <w:rPr>
          <w:rFonts w:ascii="Times New Roman" w:hAnsi="Times New Roman" w:cs="Times New Roman"/>
          <w:sz w:val="24"/>
          <w:szCs w:val="24"/>
        </w:rPr>
        <w:t>+Г Стабильная систолическая гипертензия днем</w:t>
      </w:r>
    </w:p>
    <w:p w:rsidR="00BB183B" w:rsidRPr="006627FC" w:rsidRDefault="00BB183B" w:rsidP="006627FC">
      <w:pPr>
        <w:spacing w:after="0"/>
        <w:ind w:left="708"/>
        <w:jc w:val="both"/>
        <w:rPr>
          <w:rFonts w:ascii="Times New Roman" w:hAnsi="Times New Roman" w:cs="Times New Roman"/>
          <w:sz w:val="24"/>
          <w:szCs w:val="24"/>
        </w:rPr>
      </w:pPr>
      <w:r w:rsidRPr="006627FC">
        <w:rPr>
          <w:rFonts w:ascii="Times New Roman" w:hAnsi="Times New Roman" w:cs="Times New Roman"/>
          <w:sz w:val="24"/>
          <w:szCs w:val="24"/>
        </w:rPr>
        <w:t>Д Стабильная систолическая гипертензия ночью</w:t>
      </w:r>
    </w:p>
    <w:p w:rsidR="00BB183B" w:rsidRPr="006627FC" w:rsidRDefault="00BB183B" w:rsidP="006627FC">
      <w:pPr>
        <w:spacing w:after="0"/>
        <w:rPr>
          <w:rFonts w:ascii="Times New Roman" w:hAnsi="Times New Roman" w:cs="Times New Roman"/>
          <w:b/>
          <w:sz w:val="24"/>
          <w:szCs w:val="24"/>
        </w:rPr>
      </w:pPr>
    </w:p>
    <w:p w:rsidR="00BB183B" w:rsidRPr="006627FC" w:rsidRDefault="00BB183B" w:rsidP="006627FC">
      <w:pPr>
        <w:spacing w:after="0"/>
        <w:jc w:val="center"/>
        <w:rPr>
          <w:rFonts w:ascii="Times New Roman" w:hAnsi="Times New Roman" w:cs="Times New Roman"/>
          <w:b/>
          <w:sz w:val="24"/>
          <w:szCs w:val="24"/>
        </w:rPr>
      </w:pPr>
      <w:r w:rsidRPr="006627FC">
        <w:rPr>
          <w:rFonts w:ascii="Times New Roman" w:hAnsi="Times New Roman" w:cs="Times New Roman"/>
          <w:b/>
          <w:sz w:val="24"/>
          <w:szCs w:val="24"/>
        </w:rPr>
        <w:t>Литература к учебному модулю 6</w:t>
      </w:r>
      <w:r w:rsidR="006627FC">
        <w:rPr>
          <w:rFonts w:ascii="Times New Roman" w:hAnsi="Times New Roman" w:cs="Times New Roman"/>
          <w:b/>
          <w:sz w:val="24"/>
          <w:szCs w:val="24"/>
        </w:rPr>
        <w:t>:</w:t>
      </w:r>
    </w:p>
    <w:p w:rsidR="00BB183B" w:rsidRPr="006627FC" w:rsidRDefault="00BB183B" w:rsidP="006627FC">
      <w:pPr>
        <w:pStyle w:val="a6"/>
        <w:numPr>
          <w:ilvl w:val="0"/>
          <w:numId w:val="39"/>
        </w:numPr>
        <w:spacing w:after="0" w:line="240" w:lineRule="auto"/>
        <w:ind w:left="0"/>
        <w:contextualSpacing w:val="0"/>
        <w:jc w:val="both"/>
        <w:rPr>
          <w:rFonts w:ascii="Times New Roman" w:hAnsi="Times New Roman" w:cs="Times New Roman"/>
          <w:sz w:val="24"/>
          <w:szCs w:val="24"/>
        </w:rPr>
      </w:pPr>
      <w:r w:rsidRPr="006627FC">
        <w:rPr>
          <w:rFonts w:ascii="Times New Roman" w:hAnsi="Times New Roman" w:cs="Times New Roman"/>
          <w:sz w:val="24"/>
          <w:szCs w:val="24"/>
        </w:rPr>
        <w:t>Вилков В.Г. Ранняя диагностика артериальной гипертонии функциональными методами.- Москва, 2002.</w:t>
      </w:r>
    </w:p>
    <w:p w:rsidR="00BB183B" w:rsidRPr="006627FC" w:rsidRDefault="00BB183B" w:rsidP="006627FC">
      <w:pPr>
        <w:pStyle w:val="a6"/>
        <w:numPr>
          <w:ilvl w:val="0"/>
          <w:numId w:val="39"/>
        </w:numPr>
        <w:spacing w:after="0" w:line="240" w:lineRule="auto"/>
        <w:ind w:left="0"/>
        <w:contextualSpacing w:val="0"/>
        <w:jc w:val="both"/>
        <w:rPr>
          <w:rFonts w:ascii="Times New Roman" w:hAnsi="Times New Roman" w:cs="Times New Roman"/>
          <w:sz w:val="24"/>
          <w:szCs w:val="24"/>
        </w:rPr>
      </w:pPr>
      <w:proofErr w:type="spellStart"/>
      <w:r w:rsidRPr="006627FC">
        <w:rPr>
          <w:rFonts w:ascii="Times New Roman" w:hAnsi="Times New Roman" w:cs="Times New Roman"/>
          <w:sz w:val="24"/>
          <w:szCs w:val="24"/>
        </w:rPr>
        <w:t>Кобалава</w:t>
      </w:r>
      <w:proofErr w:type="spellEnd"/>
      <w:r w:rsidRPr="006627FC">
        <w:rPr>
          <w:rFonts w:ascii="Times New Roman" w:hAnsi="Times New Roman" w:cs="Times New Roman"/>
          <w:sz w:val="24"/>
          <w:szCs w:val="24"/>
        </w:rPr>
        <w:t xml:space="preserve"> Ж.Д., Котовская Ю.В., </w:t>
      </w:r>
      <w:proofErr w:type="spellStart"/>
      <w:r w:rsidRPr="006627FC">
        <w:rPr>
          <w:rFonts w:ascii="Times New Roman" w:hAnsi="Times New Roman" w:cs="Times New Roman"/>
          <w:sz w:val="24"/>
          <w:szCs w:val="24"/>
        </w:rPr>
        <w:t>Хирманов</w:t>
      </w:r>
      <w:proofErr w:type="spellEnd"/>
      <w:r w:rsidRPr="006627FC">
        <w:rPr>
          <w:rFonts w:ascii="Times New Roman" w:hAnsi="Times New Roman" w:cs="Times New Roman"/>
          <w:sz w:val="24"/>
          <w:szCs w:val="24"/>
        </w:rPr>
        <w:t xml:space="preserve"> В.Н. Артериальное давление в исследовательской и клинической практике /Моисеев В.С., Карпов Р.С..-Москва, 2004.- 384 с.</w:t>
      </w:r>
    </w:p>
    <w:p w:rsidR="00BB183B" w:rsidRPr="006627FC" w:rsidRDefault="00BB183B" w:rsidP="006627FC">
      <w:pPr>
        <w:pStyle w:val="a6"/>
        <w:numPr>
          <w:ilvl w:val="0"/>
          <w:numId w:val="39"/>
        </w:numPr>
        <w:spacing w:after="0" w:line="240" w:lineRule="auto"/>
        <w:ind w:left="0"/>
        <w:contextualSpacing w:val="0"/>
        <w:jc w:val="both"/>
        <w:rPr>
          <w:rFonts w:ascii="Times New Roman" w:hAnsi="Times New Roman" w:cs="Times New Roman"/>
          <w:sz w:val="24"/>
          <w:szCs w:val="24"/>
        </w:rPr>
      </w:pPr>
      <w:proofErr w:type="spellStart"/>
      <w:r w:rsidRPr="006627FC">
        <w:rPr>
          <w:rFonts w:ascii="Times New Roman" w:hAnsi="Times New Roman" w:cs="Times New Roman"/>
          <w:sz w:val="24"/>
          <w:szCs w:val="24"/>
        </w:rPr>
        <w:t>Максарова</w:t>
      </w:r>
      <w:proofErr w:type="spellEnd"/>
      <w:r w:rsidRPr="006627FC">
        <w:rPr>
          <w:rFonts w:ascii="Times New Roman" w:hAnsi="Times New Roman" w:cs="Times New Roman"/>
          <w:sz w:val="24"/>
          <w:szCs w:val="24"/>
        </w:rPr>
        <w:t xml:space="preserve"> М.П. Значение суточного </w:t>
      </w:r>
      <w:proofErr w:type="spellStart"/>
      <w:r w:rsidRPr="006627FC">
        <w:rPr>
          <w:rFonts w:ascii="Times New Roman" w:hAnsi="Times New Roman" w:cs="Times New Roman"/>
          <w:sz w:val="24"/>
          <w:szCs w:val="24"/>
        </w:rPr>
        <w:t>мониторирования</w:t>
      </w:r>
      <w:proofErr w:type="spellEnd"/>
      <w:r w:rsidRPr="006627FC">
        <w:rPr>
          <w:rFonts w:ascii="Times New Roman" w:hAnsi="Times New Roman" w:cs="Times New Roman"/>
          <w:sz w:val="24"/>
          <w:szCs w:val="24"/>
        </w:rPr>
        <w:t xml:space="preserve"> артериального давления в уточнении типа вегетативной дисфункции у детей и подростков.- Москва, 2006</w:t>
      </w:r>
    </w:p>
    <w:p w:rsidR="00BB183B" w:rsidRPr="006627FC" w:rsidRDefault="00BB183B" w:rsidP="006627FC">
      <w:pPr>
        <w:pStyle w:val="a6"/>
        <w:numPr>
          <w:ilvl w:val="0"/>
          <w:numId w:val="39"/>
        </w:numPr>
        <w:spacing w:after="0" w:line="240" w:lineRule="auto"/>
        <w:ind w:left="0"/>
        <w:contextualSpacing w:val="0"/>
        <w:jc w:val="both"/>
        <w:rPr>
          <w:rFonts w:ascii="Times New Roman" w:hAnsi="Times New Roman" w:cs="Times New Roman"/>
          <w:sz w:val="24"/>
          <w:szCs w:val="24"/>
        </w:rPr>
      </w:pPr>
      <w:r w:rsidRPr="006627FC">
        <w:rPr>
          <w:rFonts w:ascii="Times New Roman" w:hAnsi="Times New Roman" w:cs="Times New Roman"/>
          <w:sz w:val="24"/>
          <w:szCs w:val="24"/>
        </w:rPr>
        <w:t xml:space="preserve">Первова Е.В. Современная </w:t>
      </w:r>
      <w:proofErr w:type="spellStart"/>
      <w:r w:rsidRPr="006627FC">
        <w:rPr>
          <w:rFonts w:ascii="Times New Roman" w:hAnsi="Times New Roman" w:cs="Times New Roman"/>
          <w:sz w:val="24"/>
          <w:szCs w:val="24"/>
        </w:rPr>
        <w:t>кардиостимуляция</w:t>
      </w:r>
      <w:proofErr w:type="spellEnd"/>
      <w:r w:rsidRPr="006627FC">
        <w:rPr>
          <w:rFonts w:ascii="Times New Roman" w:hAnsi="Times New Roman" w:cs="Times New Roman"/>
          <w:sz w:val="24"/>
          <w:szCs w:val="24"/>
        </w:rPr>
        <w:t xml:space="preserve"> на </w:t>
      </w:r>
      <w:proofErr w:type="spellStart"/>
      <w:r w:rsidRPr="006627FC">
        <w:rPr>
          <w:rFonts w:ascii="Times New Roman" w:hAnsi="Times New Roman" w:cs="Times New Roman"/>
          <w:sz w:val="24"/>
          <w:szCs w:val="24"/>
        </w:rPr>
        <w:t>холтеровском</w:t>
      </w:r>
      <w:proofErr w:type="spellEnd"/>
      <w:r w:rsidRPr="006627FC">
        <w:rPr>
          <w:rFonts w:ascii="Times New Roman" w:hAnsi="Times New Roman" w:cs="Times New Roman"/>
          <w:sz w:val="24"/>
          <w:szCs w:val="24"/>
        </w:rPr>
        <w:t xml:space="preserve"> мониторе ЭКГ: практическое руководство. Медика, 2011 г.</w:t>
      </w:r>
    </w:p>
    <w:p w:rsidR="00BB183B" w:rsidRPr="006627FC" w:rsidRDefault="00BB183B" w:rsidP="006627FC">
      <w:pPr>
        <w:pStyle w:val="a6"/>
        <w:numPr>
          <w:ilvl w:val="0"/>
          <w:numId w:val="39"/>
        </w:numPr>
        <w:spacing w:after="0" w:line="240" w:lineRule="auto"/>
        <w:ind w:left="0"/>
        <w:contextualSpacing w:val="0"/>
        <w:jc w:val="both"/>
        <w:rPr>
          <w:rFonts w:ascii="Times New Roman" w:hAnsi="Times New Roman" w:cs="Times New Roman"/>
          <w:sz w:val="24"/>
          <w:szCs w:val="24"/>
        </w:rPr>
      </w:pPr>
      <w:r w:rsidRPr="006627FC">
        <w:rPr>
          <w:rFonts w:ascii="Times New Roman" w:hAnsi="Times New Roman" w:cs="Times New Roman"/>
          <w:sz w:val="24"/>
          <w:szCs w:val="24"/>
        </w:rPr>
        <w:t xml:space="preserve">Рогоза А.Н., Ощепкова Е.В., </w:t>
      </w:r>
      <w:proofErr w:type="spellStart"/>
      <w:r w:rsidRPr="006627FC">
        <w:rPr>
          <w:rFonts w:ascii="Times New Roman" w:hAnsi="Times New Roman" w:cs="Times New Roman"/>
          <w:sz w:val="24"/>
          <w:szCs w:val="24"/>
        </w:rPr>
        <w:t>Цагареишвили</w:t>
      </w:r>
      <w:proofErr w:type="spellEnd"/>
      <w:r w:rsidRPr="006627FC">
        <w:rPr>
          <w:rFonts w:ascii="Times New Roman" w:hAnsi="Times New Roman" w:cs="Times New Roman"/>
          <w:sz w:val="24"/>
          <w:szCs w:val="24"/>
        </w:rPr>
        <w:t xml:space="preserve"> Е.В., </w:t>
      </w:r>
      <w:proofErr w:type="spellStart"/>
      <w:r w:rsidRPr="006627FC">
        <w:rPr>
          <w:rFonts w:ascii="Times New Roman" w:hAnsi="Times New Roman" w:cs="Times New Roman"/>
          <w:sz w:val="24"/>
          <w:szCs w:val="24"/>
        </w:rPr>
        <w:t>Гориева</w:t>
      </w:r>
      <w:proofErr w:type="spellEnd"/>
      <w:r w:rsidRPr="006627FC">
        <w:rPr>
          <w:rFonts w:ascii="Times New Roman" w:hAnsi="Times New Roman" w:cs="Times New Roman"/>
          <w:sz w:val="24"/>
          <w:szCs w:val="24"/>
        </w:rPr>
        <w:t xml:space="preserve"> Ш.Б. Современные </w:t>
      </w:r>
      <w:proofErr w:type="spellStart"/>
      <w:r w:rsidRPr="006627FC">
        <w:rPr>
          <w:rFonts w:ascii="Times New Roman" w:hAnsi="Times New Roman" w:cs="Times New Roman"/>
          <w:sz w:val="24"/>
          <w:szCs w:val="24"/>
        </w:rPr>
        <w:t>неинвазивные</w:t>
      </w:r>
      <w:proofErr w:type="spellEnd"/>
      <w:r w:rsidRPr="006627FC">
        <w:rPr>
          <w:rFonts w:ascii="Times New Roman" w:hAnsi="Times New Roman" w:cs="Times New Roman"/>
          <w:sz w:val="24"/>
          <w:szCs w:val="24"/>
        </w:rPr>
        <w:t xml:space="preserve"> методы измерения артериального давления для диагностики артериальной гипертонии и оценки эффективности </w:t>
      </w:r>
      <w:proofErr w:type="spellStart"/>
      <w:r w:rsidRPr="006627FC">
        <w:rPr>
          <w:rFonts w:ascii="Times New Roman" w:hAnsi="Times New Roman" w:cs="Times New Roman"/>
          <w:sz w:val="24"/>
          <w:szCs w:val="24"/>
        </w:rPr>
        <w:t>антигипертензивной</w:t>
      </w:r>
      <w:proofErr w:type="spellEnd"/>
      <w:r w:rsidRPr="006627FC">
        <w:rPr>
          <w:rFonts w:ascii="Times New Roman" w:hAnsi="Times New Roman" w:cs="Times New Roman"/>
          <w:sz w:val="24"/>
          <w:szCs w:val="24"/>
        </w:rPr>
        <w:t xml:space="preserve"> терапии. Пособие для </w:t>
      </w:r>
      <w:proofErr w:type="spellStart"/>
      <w:r w:rsidRPr="006627FC">
        <w:rPr>
          <w:rFonts w:ascii="Times New Roman" w:hAnsi="Times New Roman" w:cs="Times New Roman"/>
          <w:sz w:val="24"/>
          <w:szCs w:val="24"/>
        </w:rPr>
        <w:t>врачей.-Москва:МЕДИКА</w:t>
      </w:r>
      <w:proofErr w:type="spellEnd"/>
      <w:r w:rsidRPr="006627FC">
        <w:rPr>
          <w:rFonts w:ascii="Times New Roman" w:hAnsi="Times New Roman" w:cs="Times New Roman"/>
          <w:sz w:val="24"/>
          <w:szCs w:val="24"/>
        </w:rPr>
        <w:t>, 2007.</w:t>
      </w:r>
    </w:p>
    <w:p w:rsidR="00BB183B" w:rsidRPr="006627FC" w:rsidRDefault="00BB183B" w:rsidP="006627FC">
      <w:pPr>
        <w:pStyle w:val="a6"/>
        <w:numPr>
          <w:ilvl w:val="0"/>
          <w:numId w:val="39"/>
        </w:numPr>
        <w:spacing w:after="0" w:line="240" w:lineRule="auto"/>
        <w:ind w:left="0"/>
        <w:contextualSpacing w:val="0"/>
        <w:jc w:val="both"/>
        <w:rPr>
          <w:rFonts w:ascii="Times New Roman" w:hAnsi="Times New Roman" w:cs="Times New Roman"/>
          <w:sz w:val="24"/>
          <w:szCs w:val="24"/>
        </w:rPr>
      </w:pPr>
      <w:r w:rsidRPr="006627FC">
        <w:rPr>
          <w:rFonts w:ascii="Times New Roman" w:hAnsi="Times New Roman" w:cs="Times New Roman"/>
          <w:sz w:val="24"/>
          <w:szCs w:val="24"/>
        </w:rPr>
        <w:t xml:space="preserve">Функциональная диагностика сердечно-сосудистых заболеваний: руководство / Беленков Ю.Н., Терновой С.К.. // Суточное </w:t>
      </w:r>
      <w:proofErr w:type="spellStart"/>
      <w:r w:rsidRPr="006627FC">
        <w:rPr>
          <w:rFonts w:ascii="Times New Roman" w:hAnsi="Times New Roman" w:cs="Times New Roman"/>
          <w:sz w:val="24"/>
          <w:szCs w:val="24"/>
        </w:rPr>
        <w:t>мониторирование</w:t>
      </w:r>
      <w:proofErr w:type="spellEnd"/>
      <w:r w:rsidRPr="006627FC">
        <w:rPr>
          <w:rFonts w:ascii="Times New Roman" w:hAnsi="Times New Roman" w:cs="Times New Roman"/>
          <w:sz w:val="24"/>
          <w:szCs w:val="24"/>
        </w:rPr>
        <w:t xml:space="preserve"> артериального давления - М.: ГЭОТАР- Медиа, 2007.-Глава 4.</w:t>
      </w:r>
    </w:p>
    <w:sectPr w:rsidR="00BB183B" w:rsidRPr="006627FC" w:rsidSect="00B13576">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CFD" w:rsidRDefault="001E2CFD" w:rsidP="004570AB">
      <w:pPr>
        <w:spacing w:after="0" w:line="240" w:lineRule="auto"/>
      </w:pPr>
      <w:r>
        <w:separator/>
      </w:r>
    </w:p>
  </w:endnote>
  <w:endnote w:type="continuationSeparator" w:id="0">
    <w:p w:rsidR="001E2CFD" w:rsidRDefault="001E2CFD" w:rsidP="00457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960073"/>
      <w:docPartObj>
        <w:docPartGallery w:val="Page Numbers (Bottom of Page)"/>
        <w:docPartUnique/>
      </w:docPartObj>
    </w:sdtPr>
    <w:sdtEndPr/>
    <w:sdtContent>
      <w:p w:rsidR="00945E90" w:rsidRDefault="006C6E21">
        <w:pPr>
          <w:pStyle w:val="a9"/>
          <w:jc w:val="right"/>
        </w:pPr>
        <w:r>
          <w:fldChar w:fldCharType="begin"/>
        </w:r>
        <w:r>
          <w:instrText xml:space="preserve"> PAGE   \* MERGEFORMAT </w:instrText>
        </w:r>
        <w:r>
          <w:fldChar w:fldCharType="separate"/>
        </w:r>
        <w:r w:rsidR="00766E2E">
          <w:rPr>
            <w:noProof/>
          </w:rPr>
          <w:t>16</w:t>
        </w:r>
        <w:r>
          <w:rPr>
            <w:noProof/>
          </w:rPr>
          <w:fldChar w:fldCharType="end"/>
        </w:r>
      </w:p>
    </w:sdtContent>
  </w:sdt>
  <w:p w:rsidR="00945E90" w:rsidRDefault="00945E9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CFD" w:rsidRDefault="001E2CFD" w:rsidP="004570AB">
      <w:pPr>
        <w:spacing w:after="0" w:line="240" w:lineRule="auto"/>
      </w:pPr>
      <w:r>
        <w:separator/>
      </w:r>
    </w:p>
  </w:footnote>
  <w:footnote w:type="continuationSeparator" w:id="0">
    <w:p w:rsidR="001E2CFD" w:rsidRDefault="001E2CFD" w:rsidP="004570AB">
      <w:pPr>
        <w:spacing w:after="0" w:line="240" w:lineRule="auto"/>
      </w:pPr>
      <w:r>
        <w:continuationSeparator/>
      </w:r>
    </w:p>
  </w:footnote>
  <w:footnote w:id="1">
    <w:p w:rsidR="00945E90" w:rsidRPr="00A154B8" w:rsidRDefault="00945E90" w:rsidP="00945E90">
      <w:pPr>
        <w:pStyle w:val="ac"/>
        <w:rPr>
          <w:sz w:val="24"/>
          <w:szCs w:val="24"/>
        </w:rPr>
      </w:pPr>
    </w:p>
  </w:footnote>
  <w:footnote w:id="2">
    <w:p w:rsidR="00945E90" w:rsidRPr="00FD2B44" w:rsidRDefault="00945E90" w:rsidP="00945E90">
      <w:pPr>
        <w:pStyle w:val="ac"/>
        <w:jc w:val="both"/>
        <w:rPr>
          <w:sz w:val="24"/>
          <w:szCs w:val="24"/>
        </w:rPr>
      </w:pPr>
    </w:p>
    <w:p w:rsidR="00945E90" w:rsidRPr="00C263C8" w:rsidRDefault="00945E90" w:rsidP="00945E90">
      <w:pPr>
        <w:pStyle w:val="ac"/>
        <w:rPr>
          <w:b/>
          <w:color w:val="FF0000"/>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B3A6B"/>
    <w:multiLevelType w:val="hybridMultilevel"/>
    <w:tmpl w:val="BFAA7044"/>
    <w:lvl w:ilvl="0" w:tplc="2F10D4D2">
      <w:start w:val="1"/>
      <w:numFmt w:val="bullet"/>
      <w:lvlText w:val=""/>
      <w:lvlJc w:val="left"/>
      <w:pPr>
        <w:tabs>
          <w:tab w:val="num" w:pos="567"/>
        </w:tabs>
        <w:ind w:left="567" w:hanging="283"/>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DD26ACF"/>
    <w:multiLevelType w:val="hybridMultilevel"/>
    <w:tmpl w:val="9D9A9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641B89"/>
    <w:multiLevelType w:val="multilevel"/>
    <w:tmpl w:val="30709A0A"/>
    <w:lvl w:ilvl="0">
      <w:start w:val="9"/>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119A72E2"/>
    <w:multiLevelType w:val="multilevel"/>
    <w:tmpl w:val="15B65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856111"/>
    <w:multiLevelType w:val="hybridMultilevel"/>
    <w:tmpl w:val="E86AD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A1455C"/>
    <w:multiLevelType w:val="hybridMultilevel"/>
    <w:tmpl w:val="0EC29DB4"/>
    <w:lvl w:ilvl="0" w:tplc="FB0CBA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9A23FA"/>
    <w:multiLevelType w:val="hybridMultilevel"/>
    <w:tmpl w:val="F7506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103716"/>
    <w:multiLevelType w:val="multilevel"/>
    <w:tmpl w:val="FC3409DC"/>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1FEC65D7"/>
    <w:multiLevelType w:val="hybridMultilevel"/>
    <w:tmpl w:val="4C560C54"/>
    <w:lvl w:ilvl="0" w:tplc="4AAAD438">
      <w:start w:val="1"/>
      <w:numFmt w:val="decimal"/>
      <w:lvlText w:val="%1."/>
      <w:lvlJc w:val="left"/>
      <w:pPr>
        <w:tabs>
          <w:tab w:val="num" w:pos="1428"/>
        </w:tabs>
        <w:ind w:left="1428" w:hanging="360"/>
      </w:pPr>
      <w:rPr>
        <w:rFonts w:ascii="Times New Roman" w:eastAsia="Times New Roman" w:hAnsi="Times New Roman" w:cs="Times New Roman"/>
      </w:rPr>
    </w:lvl>
    <w:lvl w:ilvl="1" w:tplc="8F866A64" w:tentative="1">
      <w:start w:val="1"/>
      <w:numFmt w:val="bullet"/>
      <w:lvlText w:val="-"/>
      <w:lvlJc w:val="left"/>
      <w:pPr>
        <w:tabs>
          <w:tab w:val="num" w:pos="2148"/>
        </w:tabs>
        <w:ind w:left="2148" w:hanging="360"/>
      </w:pPr>
      <w:rPr>
        <w:rFonts w:ascii="Times New Roman" w:hAnsi="Times New Roman" w:hint="default"/>
      </w:rPr>
    </w:lvl>
    <w:lvl w:ilvl="2" w:tplc="E70E8A06" w:tentative="1">
      <w:start w:val="1"/>
      <w:numFmt w:val="bullet"/>
      <w:lvlText w:val="-"/>
      <w:lvlJc w:val="left"/>
      <w:pPr>
        <w:tabs>
          <w:tab w:val="num" w:pos="2868"/>
        </w:tabs>
        <w:ind w:left="2868" w:hanging="360"/>
      </w:pPr>
      <w:rPr>
        <w:rFonts w:ascii="Times New Roman" w:hAnsi="Times New Roman" w:hint="default"/>
      </w:rPr>
    </w:lvl>
    <w:lvl w:ilvl="3" w:tplc="8A66D736" w:tentative="1">
      <w:start w:val="1"/>
      <w:numFmt w:val="bullet"/>
      <w:lvlText w:val="-"/>
      <w:lvlJc w:val="left"/>
      <w:pPr>
        <w:tabs>
          <w:tab w:val="num" w:pos="3588"/>
        </w:tabs>
        <w:ind w:left="3588" w:hanging="360"/>
      </w:pPr>
      <w:rPr>
        <w:rFonts w:ascii="Times New Roman" w:hAnsi="Times New Roman" w:hint="default"/>
      </w:rPr>
    </w:lvl>
    <w:lvl w:ilvl="4" w:tplc="CA7C839A" w:tentative="1">
      <w:start w:val="1"/>
      <w:numFmt w:val="bullet"/>
      <w:lvlText w:val="-"/>
      <w:lvlJc w:val="left"/>
      <w:pPr>
        <w:tabs>
          <w:tab w:val="num" w:pos="4308"/>
        </w:tabs>
        <w:ind w:left="4308" w:hanging="360"/>
      </w:pPr>
      <w:rPr>
        <w:rFonts w:ascii="Times New Roman" w:hAnsi="Times New Roman" w:hint="default"/>
      </w:rPr>
    </w:lvl>
    <w:lvl w:ilvl="5" w:tplc="0C3CA528" w:tentative="1">
      <w:start w:val="1"/>
      <w:numFmt w:val="bullet"/>
      <w:lvlText w:val="-"/>
      <w:lvlJc w:val="left"/>
      <w:pPr>
        <w:tabs>
          <w:tab w:val="num" w:pos="5028"/>
        </w:tabs>
        <w:ind w:left="5028" w:hanging="360"/>
      </w:pPr>
      <w:rPr>
        <w:rFonts w:ascii="Times New Roman" w:hAnsi="Times New Roman" w:hint="default"/>
      </w:rPr>
    </w:lvl>
    <w:lvl w:ilvl="6" w:tplc="6F1610B8" w:tentative="1">
      <w:start w:val="1"/>
      <w:numFmt w:val="bullet"/>
      <w:lvlText w:val="-"/>
      <w:lvlJc w:val="left"/>
      <w:pPr>
        <w:tabs>
          <w:tab w:val="num" w:pos="5748"/>
        </w:tabs>
        <w:ind w:left="5748" w:hanging="360"/>
      </w:pPr>
      <w:rPr>
        <w:rFonts w:ascii="Times New Roman" w:hAnsi="Times New Roman" w:hint="default"/>
      </w:rPr>
    </w:lvl>
    <w:lvl w:ilvl="7" w:tplc="B2EA4FA6" w:tentative="1">
      <w:start w:val="1"/>
      <w:numFmt w:val="bullet"/>
      <w:lvlText w:val="-"/>
      <w:lvlJc w:val="left"/>
      <w:pPr>
        <w:tabs>
          <w:tab w:val="num" w:pos="6468"/>
        </w:tabs>
        <w:ind w:left="6468" w:hanging="360"/>
      </w:pPr>
      <w:rPr>
        <w:rFonts w:ascii="Times New Roman" w:hAnsi="Times New Roman" w:hint="default"/>
      </w:rPr>
    </w:lvl>
    <w:lvl w:ilvl="8" w:tplc="0EA8A23A" w:tentative="1">
      <w:start w:val="1"/>
      <w:numFmt w:val="bullet"/>
      <w:lvlText w:val="-"/>
      <w:lvlJc w:val="left"/>
      <w:pPr>
        <w:tabs>
          <w:tab w:val="num" w:pos="7188"/>
        </w:tabs>
        <w:ind w:left="7188" w:hanging="360"/>
      </w:pPr>
      <w:rPr>
        <w:rFonts w:ascii="Times New Roman" w:hAnsi="Times New Roman" w:hint="default"/>
      </w:rPr>
    </w:lvl>
  </w:abstractNum>
  <w:abstractNum w:abstractNumId="9">
    <w:nsid w:val="1FF65834"/>
    <w:multiLevelType w:val="multilevel"/>
    <w:tmpl w:val="D5BE5394"/>
    <w:lvl w:ilvl="0">
      <w:start w:val="1"/>
      <w:numFmt w:val="decimal"/>
      <w:lvlText w:val="%1."/>
      <w:lvlJc w:val="left"/>
      <w:pPr>
        <w:tabs>
          <w:tab w:val="num" w:pos="1135"/>
        </w:tabs>
        <w:ind w:left="1135" w:hanging="284"/>
      </w:pPr>
      <w:rPr>
        <w:rFonts w:hint="default"/>
        <w:i w:val="0"/>
      </w:rPr>
    </w:lvl>
    <w:lvl w:ilvl="1">
      <w:start w:val="1"/>
      <w:numFmt w:val="decimal"/>
      <w:isLgl/>
      <w:lvlText w:val="%1.%2."/>
      <w:lvlJc w:val="left"/>
      <w:pPr>
        <w:ind w:left="1211" w:hanging="360"/>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1571" w:hanging="720"/>
      </w:pPr>
      <w:rPr>
        <w:rFonts w:hint="default"/>
        <w:b/>
      </w:rPr>
    </w:lvl>
    <w:lvl w:ilvl="4">
      <w:start w:val="1"/>
      <w:numFmt w:val="decimal"/>
      <w:isLgl/>
      <w:lvlText w:val="%1.%2.%3.%4.%5."/>
      <w:lvlJc w:val="left"/>
      <w:pPr>
        <w:ind w:left="1931" w:hanging="1080"/>
      </w:pPr>
      <w:rPr>
        <w:rFonts w:hint="default"/>
        <w:b/>
      </w:rPr>
    </w:lvl>
    <w:lvl w:ilvl="5">
      <w:start w:val="1"/>
      <w:numFmt w:val="decimal"/>
      <w:isLgl/>
      <w:lvlText w:val="%1.%2.%3.%4.%5.%6."/>
      <w:lvlJc w:val="left"/>
      <w:pPr>
        <w:ind w:left="1931" w:hanging="1080"/>
      </w:pPr>
      <w:rPr>
        <w:rFonts w:hint="default"/>
        <w:b/>
      </w:rPr>
    </w:lvl>
    <w:lvl w:ilvl="6">
      <w:start w:val="1"/>
      <w:numFmt w:val="decimal"/>
      <w:isLgl/>
      <w:lvlText w:val="%1.%2.%3.%4.%5.%6.%7."/>
      <w:lvlJc w:val="left"/>
      <w:pPr>
        <w:ind w:left="2291" w:hanging="1440"/>
      </w:pPr>
      <w:rPr>
        <w:rFonts w:hint="default"/>
        <w:b/>
      </w:rPr>
    </w:lvl>
    <w:lvl w:ilvl="7">
      <w:start w:val="1"/>
      <w:numFmt w:val="decimal"/>
      <w:isLgl/>
      <w:lvlText w:val="%1.%2.%3.%4.%5.%6.%7.%8."/>
      <w:lvlJc w:val="left"/>
      <w:pPr>
        <w:ind w:left="2291" w:hanging="1440"/>
      </w:pPr>
      <w:rPr>
        <w:rFonts w:hint="default"/>
        <w:b/>
      </w:rPr>
    </w:lvl>
    <w:lvl w:ilvl="8">
      <w:start w:val="1"/>
      <w:numFmt w:val="decimal"/>
      <w:isLgl/>
      <w:lvlText w:val="%1.%2.%3.%4.%5.%6.%7.%8.%9."/>
      <w:lvlJc w:val="left"/>
      <w:pPr>
        <w:ind w:left="2651" w:hanging="1800"/>
      </w:pPr>
      <w:rPr>
        <w:rFonts w:hint="default"/>
        <w:b/>
      </w:rPr>
    </w:lvl>
  </w:abstractNum>
  <w:abstractNum w:abstractNumId="10">
    <w:nsid w:val="1FFD70CA"/>
    <w:multiLevelType w:val="multilevel"/>
    <w:tmpl w:val="603E8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9847EB"/>
    <w:multiLevelType w:val="hybridMultilevel"/>
    <w:tmpl w:val="607C1176"/>
    <w:lvl w:ilvl="0" w:tplc="48AAFFBC">
      <w:start w:val="1"/>
      <w:numFmt w:val="decimal"/>
      <w:lvlText w:val="%1."/>
      <w:lvlJc w:val="left"/>
      <w:pPr>
        <w:ind w:left="360" w:hanging="360"/>
      </w:pPr>
      <w:rPr>
        <w:rFonts w:hint="default"/>
        <w:b w:val="0"/>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4E50D7A"/>
    <w:multiLevelType w:val="hybridMultilevel"/>
    <w:tmpl w:val="8CD427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B244CBC"/>
    <w:multiLevelType w:val="hybridMultilevel"/>
    <w:tmpl w:val="D6BEF7B4"/>
    <w:lvl w:ilvl="0" w:tplc="1444F738">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4">
    <w:nsid w:val="2D26585E"/>
    <w:multiLevelType w:val="hybridMultilevel"/>
    <w:tmpl w:val="AE9C0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F0125B"/>
    <w:multiLevelType w:val="hybridMultilevel"/>
    <w:tmpl w:val="D2BC3204"/>
    <w:lvl w:ilvl="0" w:tplc="129E8384">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18101E"/>
    <w:multiLevelType w:val="multilevel"/>
    <w:tmpl w:val="E6C0D38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338C511F"/>
    <w:multiLevelType w:val="hybridMultilevel"/>
    <w:tmpl w:val="6494F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E74EE3"/>
    <w:multiLevelType w:val="hybridMultilevel"/>
    <w:tmpl w:val="2B1E6B2C"/>
    <w:lvl w:ilvl="0" w:tplc="96326F8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3E7349"/>
    <w:multiLevelType w:val="hybridMultilevel"/>
    <w:tmpl w:val="34CE40F4"/>
    <w:lvl w:ilvl="0" w:tplc="3F808014">
      <w:start w:val="1"/>
      <w:numFmt w:val="decimal"/>
      <w:lvlText w:val="%1."/>
      <w:lvlJc w:val="left"/>
      <w:pPr>
        <w:tabs>
          <w:tab w:val="num" w:pos="720"/>
        </w:tabs>
        <w:ind w:left="720" w:hanging="360"/>
      </w:pPr>
      <w:rPr>
        <w:rFonts w:hint="default"/>
      </w:rPr>
    </w:lvl>
    <w:lvl w:ilvl="1" w:tplc="EDDA6D24">
      <w:numFmt w:val="none"/>
      <w:lvlText w:val=""/>
      <w:lvlJc w:val="left"/>
      <w:pPr>
        <w:tabs>
          <w:tab w:val="num" w:pos="360"/>
        </w:tabs>
      </w:pPr>
    </w:lvl>
    <w:lvl w:ilvl="2" w:tplc="60ECA1EC">
      <w:numFmt w:val="none"/>
      <w:lvlText w:val=""/>
      <w:lvlJc w:val="left"/>
      <w:pPr>
        <w:tabs>
          <w:tab w:val="num" w:pos="360"/>
        </w:tabs>
      </w:pPr>
    </w:lvl>
    <w:lvl w:ilvl="3" w:tplc="4E46664E">
      <w:numFmt w:val="none"/>
      <w:lvlText w:val=""/>
      <w:lvlJc w:val="left"/>
      <w:pPr>
        <w:tabs>
          <w:tab w:val="num" w:pos="360"/>
        </w:tabs>
      </w:pPr>
    </w:lvl>
    <w:lvl w:ilvl="4" w:tplc="44E213AC">
      <w:numFmt w:val="none"/>
      <w:lvlText w:val=""/>
      <w:lvlJc w:val="left"/>
      <w:pPr>
        <w:tabs>
          <w:tab w:val="num" w:pos="360"/>
        </w:tabs>
      </w:pPr>
    </w:lvl>
    <w:lvl w:ilvl="5" w:tplc="24226F92">
      <w:numFmt w:val="none"/>
      <w:lvlText w:val=""/>
      <w:lvlJc w:val="left"/>
      <w:pPr>
        <w:tabs>
          <w:tab w:val="num" w:pos="360"/>
        </w:tabs>
      </w:pPr>
    </w:lvl>
    <w:lvl w:ilvl="6" w:tplc="D51C2060">
      <w:numFmt w:val="none"/>
      <w:lvlText w:val=""/>
      <w:lvlJc w:val="left"/>
      <w:pPr>
        <w:tabs>
          <w:tab w:val="num" w:pos="360"/>
        </w:tabs>
      </w:pPr>
    </w:lvl>
    <w:lvl w:ilvl="7" w:tplc="51F45E42">
      <w:numFmt w:val="none"/>
      <w:lvlText w:val=""/>
      <w:lvlJc w:val="left"/>
      <w:pPr>
        <w:tabs>
          <w:tab w:val="num" w:pos="360"/>
        </w:tabs>
      </w:pPr>
    </w:lvl>
    <w:lvl w:ilvl="8" w:tplc="5EB81016">
      <w:numFmt w:val="none"/>
      <w:lvlText w:val=""/>
      <w:lvlJc w:val="left"/>
      <w:pPr>
        <w:tabs>
          <w:tab w:val="num" w:pos="360"/>
        </w:tabs>
      </w:pPr>
    </w:lvl>
  </w:abstractNum>
  <w:abstractNum w:abstractNumId="20">
    <w:nsid w:val="3C111822"/>
    <w:multiLevelType w:val="hybridMultilevel"/>
    <w:tmpl w:val="A49C6290"/>
    <w:lvl w:ilvl="0" w:tplc="0419000F">
      <w:start w:val="1"/>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1">
    <w:nsid w:val="3CCA3F55"/>
    <w:multiLevelType w:val="hybridMultilevel"/>
    <w:tmpl w:val="87FE9D9A"/>
    <w:lvl w:ilvl="0" w:tplc="C862D700">
      <w:start w:val="1"/>
      <w:numFmt w:val="decimalZero"/>
      <w:lvlText w:val="03.%1."/>
      <w:lvlJc w:val="left"/>
      <w:pPr>
        <w:ind w:left="928" w:hanging="928"/>
      </w:pPr>
    </w:lvl>
    <w:lvl w:ilvl="1" w:tplc="04190019">
      <w:numFmt w:val="bullet"/>
      <w:lvlText w:val=""/>
      <w:lvlJc w:val="left"/>
      <w:pPr>
        <w:ind w:left="1440" w:hanging="360"/>
      </w:pPr>
      <w:rPr>
        <w:rFonts w:ascii="Symbol" w:eastAsia="Times New Roman" w:hAnsi="Symbol"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D093856"/>
    <w:multiLevelType w:val="multilevel"/>
    <w:tmpl w:val="C24C69EE"/>
    <w:lvl w:ilvl="0">
      <w:start w:val="1"/>
      <w:numFmt w:val="decimal"/>
      <w:lvlText w:val="%1."/>
      <w:lvlJc w:val="left"/>
      <w:pPr>
        <w:ind w:left="720" w:hanging="360"/>
      </w:pPr>
    </w:lvl>
    <w:lvl w:ilvl="1">
      <w:start w:val="2"/>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EDB1056"/>
    <w:multiLevelType w:val="hybridMultilevel"/>
    <w:tmpl w:val="EC96FB92"/>
    <w:lvl w:ilvl="0" w:tplc="96326F80">
      <w:start w:val="1"/>
      <w:numFmt w:val="bullet"/>
      <w:lvlText w:val="‒"/>
      <w:lvlJc w:val="left"/>
      <w:pPr>
        <w:ind w:left="1560" w:hanging="360"/>
      </w:pPr>
      <w:rPr>
        <w:rFonts w:ascii="Times New Roman" w:hAnsi="Times New Roman" w:cs="Times New Roman"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4">
    <w:nsid w:val="40EA1F15"/>
    <w:multiLevelType w:val="hybridMultilevel"/>
    <w:tmpl w:val="574C80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45F752C5"/>
    <w:multiLevelType w:val="multilevel"/>
    <w:tmpl w:val="7780D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6C82993"/>
    <w:multiLevelType w:val="hybridMultilevel"/>
    <w:tmpl w:val="0EC29DB4"/>
    <w:lvl w:ilvl="0" w:tplc="FB0CBA5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264041"/>
    <w:multiLevelType w:val="hybridMultilevel"/>
    <w:tmpl w:val="6CA46444"/>
    <w:lvl w:ilvl="0" w:tplc="0419000F">
      <w:start w:val="1"/>
      <w:numFmt w:val="decimal"/>
      <w:lvlText w:val="%1."/>
      <w:lvlJc w:val="left"/>
      <w:pPr>
        <w:tabs>
          <w:tab w:val="num" w:pos="0"/>
        </w:tabs>
        <w:ind w:left="0" w:hanging="360"/>
      </w:pPr>
    </w:lvl>
    <w:lvl w:ilvl="1" w:tplc="04190019">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8">
    <w:nsid w:val="4FCF7674"/>
    <w:multiLevelType w:val="hybridMultilevel"/>
    <w:tmpl w:val="D8DAB5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5A6587"/>
    <w:multiLevelType w:val="multilevel"/>
    <w:tmpl w:val="FC3409DC"/>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592819F2"/>
    <w:multiLevelType w:val="hybridMultilevel"/>
    <w:tmpl w:val="5212E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CB5730"/>
    <w:multiLevelType w:val="hybridMultilevel"/>
    <w:tmpl w:val="ED2A2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6373A6"/>
    <w:multiLevelType w:val="hybridMultilevel"/>
    <w:tmpl w:val="15C800D2"/>
    <w:lvl w:ilvl="0" w:tplc="129E8384">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A81C50"/>
    <w:multiLevelType w:val="multilevel"/>
    <w:tmpl w:val="E0300F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A202C0D"/>
    <w:multiLevelType w:val="hybridMultilevel"/>
    <w:tmpl w:val="5470C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296B37"/>
    <w:multiLevelType w:val="hybridMultilevel"/>
    <w:tmpl w:val="CCCA1E7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B81ABC"/>
    <w:multiLevelType w:val="hybridMultilevel"/>
    <w:tmpl w:val="9D1E2A7A"/>
    <w:lvl w:ilvl="0" w:tplc="9D9E46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FDD52DB"/>
    <w:multiLevelType w:val="hybridMultilevel"/>
    <w:tmpl w:val="36F0D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663CEF"/>
    <w:multiLevelType w:val="hybridMultilevel"/>
    <w:tmpl w:val="D938EB3E"/>
    <w:lvl w:ilvl="0" w:tplc="2FC8768C">
      <w:start w:val="1"/>
      <w:numFmt w:val="decimal"/>
      <w:lvlText w:val="%1."/>
      <w:lvlJc w:val="left"/>
      <w:pPr>
        <w:tabs>
          <w:tab w:val="num" w:pos="720"/>
        </w:tabs>
        <w:ind w:left="720" w:hanging="360"/>
      </w:pPr>
      <w:rPr>
        <w:rFonts w:cs="Times New Roman"/>
        <w:b w:val="0"/>
        <w:color w:val="auto"/>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9">
    <w:nsid w:val="720C06DB"/>
    <w:multiLevelType w:val="hybridMultilevel"/>
    <w:tmpl w:val="6B2045E8"/>
    <w:lvl w:ilvl="0" w:tplc="2FD0C570">
      <w:start w:val="1"/>
      <w:numFmt w:val="decimal"/>
      <w:lvlText w:val="%1."/>
      <w:lvlJc w:val="left"/>
      <w:pPr>
        <w:ind w:left="36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E45752"/>
    <w:multiLevelType w:val="hybridMultilevel"/>
    <w:tmpl w:val="DFAA0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D33324"/>
    <w:multiLevelType w:val="hybridMultilevel"/>
    <w:tmpl w:val="68AE59EC"/>
    <w:lvl w:ilvl="0" w:tplc="4446B694">
      <w:start w:val="1"/>
      <w:numFmt w:val="decimal"/>
      <w:lvlText w:val="%1."/>
      <w:lvlJc w:val="left"/>
      <w:pPr>
        <w:ind w:left="720" w:hanging="360"/>
      </w:pPr>
      <w:rPr>
        <w:rFonts w:asciiTheme="minorHAnsi" w:eastAsiaTheme="minorHAnsi" w:hAnsiTheme="minorHAnsi" w:cstheme="minorBidi"/>
        <w:b/>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7D10E4"/>
    <w:multiLevelType w:val="multilevel"/>
    <w:tmpl w:val="7C8EBFC0"/>
    <w:lvl w:ilvl="0">
      <w:start w:val="10"/>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41"/>
  </w:num>
  <w:num w:numId="2">
    <w:abstractNumId w:val="34"/>
  </w:num>
  <w:num w:numId="3">
    <w:abstractNumId w:val="4"/>
  </w:num>
  <w:num w:numId="4">
    <w:abstractNumId w:val="30"/>
  </w:num>
  <w:num w:numId="5">
    <w:abstractNumId w:val="26"/>
  </w:num>
  <w:num w:numId="6">
    <w:abstractNumId w:val="5"/>
  </w:num>
  <w:num w:numId="7">
    <w:abstractNumId w:val="11"/>
  </w:num>
  <w:num w:numId="8">
    <w:abstractNumId w:val="31"/>
  </w:num>
  <w:num w:numId="9">
    <w:abstractNumId w:val="8"/>
  </w:num>
  <w:num w:numId="10">
    <w:abstractNumId w:val="36"/>
  </w:num>
  <w:num w:numId="11">
    <w:abstractNumId w:val="32"/>
  </w:num>
  <w:num w:numId="12">
    <w:abstractNumId w:val="15"/>
  </w:num>
  <w:num w:numId="13">
    <w:abstractNumId w:val="2"/>
  </w:num>
  <w:num w:numId="14">
    <w:abstractNumId w:val="18"/>
  </w:num>
  <w:num w:numId="15">
    <w:abstractNumId w:val="23"/>
  </w:num>
  <w:num w:numId="16">
    <w:abstractNumId w:val="20"/>
  </w:num>
  <w:num w:numId="17">
    <w:abstractNumId w:val="38"/>
  </w:num>
  <w:num w:numId="18">
    <w:abstractNumId w:val="6"/>
  </w:num>
  <w:num w:numId="19">
    <w:abstractNumId w:val="35"/>
  </w:num>
  <w:num w:numId="20">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num>
  <w:num w:numId="22">
    <w:abstractNumId w:val="19"/>
  </w:num>
  <w:num w:numId="23">
    <w:abstractNumId w:val="22"/>
  </w:num>
  <w:num w:numId="24">
    <w:abstractNumId w:val="12"/>
  </w:num>
  <w:num w:numId="25">
    <w:abstractNumId w:val="28"/>
  </w:num>
  <w:num w:numId="26">
    <w:abstractNumId w:val="0"/>
  </w:num>
  <w:num w:numId="27">
    <w:abstractNumId w:val="9"/>
  </w:num>
  <w:num w:numId="28">
    <w:abstractNumId w:val="27"/>
  </w:num>
  <w:num w:numId="29">
    <w:abstractNumId w:val="25"/>
  </w:num>
  <w:num w:numId="30">
    <w:abstractNumId w:val="10"/>
  </w:num>
  <w:num w:numId="31">
    <w:abstractNumId w:val="3"/>
  </w:num>
  <w:num w:numId="32">
    <w:abstractNumId w:val="33"/>
  </w:num>
  <w:num w:numId="33">
    <w:abstractNumId w:val="16"/>
  </w:num>
  <w:num w:numId="34">
    <w:abstractNumId w:val="7"/>
  </w:num>
  <w:num w:numId="35">
    <w:abstractNumId w:val="1"/>
  </w:num>
  <w:num w:numId="36">
    <w:abstractNumId w:val="40"/>
  </w:num>
  <w:num w:numId="37">
    <w:abstractNumId w:val="29"/>
  </w:num>
  <w:num w:numId="38">
    <w:abstractNumId w:val="39"/>
  </w:num>
  <w:num w:numId="39">
    <w:abstractNumId w:val="24"/>
  </w:num>
  <w:num w:numId="40">
    <w:abstractNumId w:val="13"/>
  </w:num>
  <w:num w:numId="41">
    <w:abstractNumId w:val="37"/>
  </w:num>
  <w:num w:numId="42">
    <w:abstractNumId w:val="17"/>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95454"/>
    <w:rsid w:val="00121B80"/>
    <w:rsid w:val="00140A9A"/>
    <w:rsid w:val="00156A88"/>
    <w:rsid w:val="001A6007"/>
    <w:rsid w:val="001E2CFD"/>
    <w:rsid w:val="00222D5A"/>
    <w:rsid w:val="00264BD5"/>
    <w:rsid w:val="00354608"/>
    <w:rsid w:val="003E3D1D"/>
    <w:rsid w:val="003F031A"/>
    <w:rsid w:val="00426D66"/>
    <w:rsid w:val="004570AB"/>
    <w:rsid w:val="0052378E"/>
    <w:rsid w:val="00536772"/>
    <w:rsid w:val="005E548B"/>
    <w:rsid w:val="005E6C14"/>
    <w:rsid w:val="005F52B5"/>
    <w:rsid w:val="00650EE0"/>
    <w:rsid w:val="00660B33"/>
    <w:rsid w:val="006627FC"/>
    <w:rsid w:val="00693EA4"/>
    <w:rsid w:val="006C6E21"/>
    <w:rsid w:val="00706081"/>
    <w:rsid w:val="00724954"/>
    <w:rsid w:val="007662D2"/>
    <w:rsid w:val="00766E2E"/>
    <w:rsid w:val="008373EE"/>
    <w:rsid w:val="00846E1C"/>
    <w:rsid w:val="00945E90"/>
    <w:rsid w:val="00A17DD2"/>
    <w:rsid w:val="00A3598F"/>
    <w:rsid w:val="00A66A3C"/>
    <w:rsid w:val="00A9006F"/>
    <w:rsid w:val="00B13576"/>
    <w:rsid w:val="00B1665F"/>
    <w:rsid w:val="00B75044"/>
    <w:rsid w:val="00BB183B"/>
    <w:rsid w:val="00C95454"/>
    <w:rsid w:val="00D27570"/>
    <w:rsid w:val="00DE4522"/>
    <w:rsid w:val="00F24C12"/>
    <w:rsid w:val="00F51F4E"/>
    <w:rsid w:val="00FA5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5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3,Знак3"/>
    <w:basedOn w:val="a"/>
    <w:link w:val="a4"/>
    <w:rsid w:val="00A66A3C"/>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aliases w:val=" Знак3 Знак,Знак3 Знак"/>
    <w:basedOn w:val="a0"/>
    <w:link w:val="a3"/>
    <w:rsid w:val="00A66A3C"/>
    <w:rPr>
      <w:rFonts w:ascii="Times New Roman" w:eastAsia="Times New Roman" w:hAnsi="Times New Roman" w:cs="Times New Roman"/>
      <w:sz w:val="24"/>
      <w:szCs w:val="24"/>
      <w:lang w:eastAsia="ru-RU"/>
    </w:rPr>
  </w:style>
  <w:style w:type="character" w:styleId="a5">
    <w:name w:val="Hyperlink"/>
    <w:uiPriority w:val="99"/>
    <w:unhideWhenUsed/>
    <w:rsid w:val="00121B80"/>
    <w:rPr>
      <w:strike w:val="0"/>
      <w:dstrike w:val="0"/>
      <w:color w:val="256AA3"/>
      <w:u w:val="none"/>
      <w:effect w:val="none"/>
    </w:rPr>
  </w:style>
  <w:style w:type="paragraph" w:styleId="a6">
    <w:name w:val="List Paragraph"/>
    <w:basedOn w:val="a"/>
    <w:qFormat/>
    <w:rsid w:val="004570AB"/>
    <w:pPr>
      <w:ind w:left="720"/>
      <w:contextualSpacing/>
    </w:pPr>
  </w:style>
  <w:style w:type="paragraph" w:styleId="a7">
    <w:name w:val="header"/>
    <w:basedOn w:val="a"/>
    <w:link w:val="a8"/>
    <w:unhideWhenUsed/>
    <w:rsid w:val="004570AB"/>
    <w:pPr>
      <w:tabs>
        <w:tab w:val="center" w:pos="4677"/>
        <w:tab w:val="right" w:pos="9355"/>
      </w:tabs>
      <w:spacing w:after="0" w:line="240" w:lineRule="auto"/>
    </w:pPr>
  </w:style>
  <w:style w:type="character" w:customStyle="1" w:styleId="a8">
    <w:name w:val="Верхний колонтитул Знак"/>
    <w:basedOn w:val="a0"/>
    <w:link w:val="a7"/>
    <w:rsid w:val="004570AB"/>
  </w:style>
  <w:style w:type="paragraph" w:styleId="a9">
    <w:name w:val="footer"/>
    <w:basedOn w:val="a"/>
    <w:link w:val="aa"/>
    <w:uiPriority w:val="99"/>
    <w:unhideWhenUsed/>
    <w:rsid w:val="004570A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570AB"/>
  </w:style>
  <w:style w:type="paragraph" w:customStyle="1" w:styleId="Default">
    <w:name w:val="Default"/>
    <w:rsid w:val="007662D2"/>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rmal (Web)"/>
    <w:basedOn w:val="a"/>
    <w:uiPriority w:val="99"/>
    <w:rsid w:val="00156A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rsid w:val="00A3598F"/>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A3598F"/>
    <w:rPr>
      <w:rFonts w:ascii="Times New Roman" w:eastAsia="Times New Roman" w:hAnsi="Times New Roman" w:cs="Times New Roman"/>
      <w:sz w:val="20"/>
      <w:szCs w:val="20"/>
      <w:lang w:eastAsia="ru-RU"/>
    </w:rPr>
  </w:style>
  <w:style w:type="character" w:styleId="ae">
    <w:name w:val="footnote reference"/>
    <w:rsid w:val="00A3598F"/>
    <w:rPr>
      <w:vertAlign w:val="superscript"/>
    </w:rPr>
  </w:style>
  <w:style w:type="character" w:customStyle="1" w:styleId="apple-converted-space">
    <w:name w:val="apple-converted-space"/>
    <w:rsid w:val="00A3598F"/>
  </w:style>
  <w:style w:type="paragraph" w:styleId="af">
    <w:name w:val="Balloon Text"/>
    <w:basedOn w:val="a"/>
    <w:link w:val="af0"/>
    <w:rsid w:val="00536772"/>
    <w:pPr>
      <w:spacing w:after="0" w:line="240" w:lineRule="auto"/>
    </w:pPr>
    <w:rPr>
      <w:rFonts w:ascii="Tahoma" w:eastAsia="Times New Roman" w:hAnsi="Tahoma" w:cs="Times New Roman"/>
      <w:sz w:val="16"/>
      <w:szCs w:val="16"/>
      <w:lang w:eastAsia="ru-RU"/>
    </w:rPr>
  </w:style>
  <w:style w:type="character" w:customStyle="1" w:styleId="af0">
    <w:name w:val="Текст выноски Знак"/>
    <w:basedOn w:val="a0"/>
    <w:link w:val="af"/>
    <w:rsid w:val="00536772"/>
    <w:rPr>
      <w:rFonts w:ascii="Tahoma" w:eastAsia="Times New Roman" w:hAnsi="Tahoma" w:cs="Times New Roman"/>
      <w:sz w:val="16"/>
      <w:szCs w:val="16"/>
      <w:lang w:eastAsia="ru-RU"/>
    </w:rPr>
  </w:style>
  <w:style w:type="paragraph" w:styleId="af1">
    <w:name w:val="endnote text"/>
    <w:basedOn w:val="a"/>
    <w:link w:val="af2"/>
    <w:rsid w:val="00536772"/>
    <w:pPr>
      <w:spacing w:after="0" w:line="240" w:lineRule="auto"/>
    </w:pPr>
    <w:rPr>
      <w:rFonts w:ascii="Times New Roman" w:eastAsia="Times New Roman" w:hAnsi="Times New Roman" w:cs="Times New Roman"/>
      <w:sz w:val="20"/>
      <w:szCs w:val="20"/>
      <w:lang w:eastAsia="ru-RU"/>
    </w:rPr>
  </w:style>
  <w:style w:type="character" w:customStyle="1" w:styleId="af2">
    <w:name w:val="Текст концевой сноски Знак"/>
    <w:basedOn w:val="a0"/>
    <w:link w:val="af1"/>
    <w:rsid w:val="00536772"/>
    <w:rPr>
      <w:rFonts w:ascii="Times New Roman" w:eastAsia="Times New Roman" w:hAnsi="Times New Roman" w:cs="Times New Roman"/>
      <w:sz w:val="20"/>
      <w:szCs w:val="20"/>
      <w:lang w:eastAsia="ru-RU"/>
    </w:rPr>
  </w:style>
  <w:style w:type="character" w:styleId="af3">
    <w:name w:val="endnote reference"/>
    <w:rsid w:val="00536772"/>
    <w:rPr>
      <w:vertAlign w:val="superscript"/>
    </w:rPr>
  </w:style>
  <w:style w:type="character" w:styleId="af4">
    <w:name w:val="annotation reference"/>
    <w:rsid w:val="00536772"/>
    <w:rPr>
      <w:sz w:val="16"/>
      <w:szCs w:val="16"/>
    </w:rPr>
  </w:style>
  <w:style w:type="paragraph" w:styleId="af5">
    <w:name w:val="annotation text"/>
    <w:basedOn w:val="a"/>
    <w:link w:val="af6"/>
    <w:rsid w:val="00536772"/>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536772"/>
    <w:rPr>
      <w:rFonts w:ascii="Times New Roman" w:eastAsia="Times New Roman" w:hAnsi="Times New Roman" w:cs="Times New Roman"/>
      <w:sz w:val="20"/>
      <w:szCs w:val="20"/>
      <w:lang w:eastAsia="ru-RU"/>
    </w:rPr>
  </w:style>
  <w:style w:type="paragraph" w:customStyle="1" w:styleId="FR1">
    <w:name w:val="FR1"/>
    <w:rsid w:val="00536772"/>
    <w:pPr>
      <w:widowControl w:val="0"/>
      <w:autoSpaceDE w:val="0"/>
      <w:autoSpaceDN w:val="0"/>
      <w:adjustRightInd w:val="0"/>
      <w:spacing w:before="1720" w:after="0" w:line="240" w:lineRule="auto"/>
      <w:jc w:val="center"/>
    </w:pPr>
    <w:rPr>
      <w:rFonts w:ascii="Arial" w:eastAsia="Times New Roman" w:hAnsi="Arial" w:cs="Arial"/>
      <w:b/>
      <w:bCs/>
      <w:sz w:val="36"/>
      <w:szCs w:val="36"/>
      <w:lang w:eastAsia="ru-RU"/>
    </w:rPr>
  </w:style>
  <w:style w:type="paragraph" w:customStyle="1" w:styleId="1">
    <w:name w:val="Абзац списка1"/>
    <w:basedOn w:val="a"/>
    <w:rsid w:val="00536772"/>
    <w:pPr>
      <w:ind w:left="720"/>
      <w:contextualSpacing/>
    </w:pPr>
    <w:rPr>
      <w:rFonts w:ascii="Calibri" w:eastAsia="Times New Roman" w:hAnsi="Calibri" w:cs="Times New Roman"/>
    </w:rPr>
  </w:style>
  <w:style w:type="character" w:customStyle="1" w:styleId="apple-style-span">
    <w:name w:val="apple-style-span"/>
    <w:rsid w:val="00536772"/>
  </w:style>
  <w:style w:type="paragraph" w:styleId="3">
    <w:name w:val="Body Text 3"/>
    <w:basedOn w:val="a"/>
    <w:link w:val="30"/>
    <w:rsid w:val="00536772"/>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536772"/>
    <w:rPr>
      <w:rFonts w:ascii="Times New Roman" w:eastAsia="Times New Roman" w:hAnsi="Times New Roman" w:cs="Times New Roman"/>
      <w:sz w:val="16"/>
      <w:szCs w:val="16"/>
      <w:lang w:eastAsia="ru-RU"/>
    </w:rPr>
  </w:style>
  <w:style w:type="paragraph" w:customStyle="1" w:styleId="10">
    <w:name w:val="Основной текст1"/>
    <w:basedOn w:val="a"/>
    <w:link w:val="af7"/>
    <w:rsid w:val="00536772"/>
    <w:pPr>
      <w:spacing w:after="0" w:line="259" w:lineRule="exact"/>
    </w:pPr>
    <w:rPr>
      <w:rFonts w:ascii="Times New Roman" w:eastAsia="Times New Roman" w:hAnsi="Times New Roman" w:cs="Times New Roman"/>
      <w:sz w:val="21"/>
      <w:szCs w:val="21"/>
      <w:lang w:eastAsia="ru-RU"/>
    </w:rPr>
  </w:style>
  <w:style w:type="character" w:customStyle="1" w:styleId="af7">
    <w:name w:val="Основной текст_"/>
    <w:basedOn w:val="a0"/>
    <w:link w:val="10"/>
    <w:rsid w:val="00536772"/>
    <w:rPr>
      <w:rFonts w:ascii="Times New Roman" w:eastAsia="Times New Roman" w:hAnsi="Times New Roman" w:cs="Times New Roman"/>
      <w:sz w:val="21"/>
      <w:szCs w:val="21"/>
      <w:lang w:eastAsia="ru-RU"/>
    </w:rPr>
  </w:style>
  <w:style w:type="paragraph" w:styleId="2">
    <w:name w:val="Body Text 2"/>
    <w:basedOn w:val="a"/>
    <w:link w:val="20"/>
    <w:rsid w:val="00536772"/>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536772"/>
    <w:rPr>
      <w:rFonts w:ascii="Times New Roman" w:eastAsia="Times New Roman" w:hAnsi="Times New Roman" w:cs="Times New Roman"/>
      <w:sz w:val="24"/>
      <w:szCs w:val="24"/>
      <w:lang w:eastAsia="ru-RU"/>
    </w:rPr>
  </w:style>
  <w:style w:type="paragraph" w:styleId="af8">
    <w:name w:val="Body Text Indent"/>
    <w:basedOn w:val="a"/>
    <w:link w:val="af9"/>
    <w:rsid w:val="00536772"/>
    <w:pPr>
      <w:spacing w:after="120" w:line="240" w:lineRule="auto"/>
      <w:ind w:left="283"/>
    </w:pPr>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0"/>
    <w:link w:val="af8"/>
    <w:rsid w:val="00536772"/>
    <w:rPr>
      <w:rFonts w:ascii="Times New Roman" w:eastAsia="Times New Roman" w:hAnsi="Times New Roman" w:cs="Times New Roman"/>
      <w:sz w:val="24"/>
      <w:szCs w:val="24"/>
      <w:lang w:eastAsia="ru-RU"/>
    </w:rPr>
  </w:style>
  <w:style w:type="character" w:customStyle="1" w:styleId="afa">
    <w:name w:val="Без интервала Знак"/>
    <w:link w:val="afb"/>
    <w:locked/>
    <w:rsid w:val="00536772"/>
    <w:rPr>
      <w:lang w:eastAsia="ru-RU"/>
    </w:rPr>
  </w:style>
  <w:style w:type="paragraph" w:styleId="afb">
    <w:name w:val="No Spacing"/>
    <w:link w:val="afa"/>
    <w:qFormat/>
    <w:rsid w:val="00536772"/>
    <w:pPr>
      <w:spacing w:after="0" w:line="240" w:lineRule="auto"/>
    </w:pPr>
    <w:rPr>
      <w:lang w:eastAsia="ru-RU"/>
    </w:rPr>
  </w:style>
  <w:style w:type="character" w:styleId="afc">
    <w:name w:val="Intense Emphasis"/>
    <w:uiPriority w:val="21"/>
    <w:qFormat/>
    <w:rsid w:val="00536772"/>
    <w:rPr>
      <w:b/>
      <w:bCs/>
      <w:i/>
      <w:iCs/>
      <w:color w:val="4F81BD"/>
    </w:rPr>
  </w:style>
  <w:style w:type="paragraph" w:customStyle="1" w:styleId="11">
    <w:name w:val="Обычный1"/>
    <w:rsid w:val="00536772"/>
    <w:pPr>
      <w:spacing w:after="0" w:line="240" w:lineRule="auto"/>
    </w:pPr>
    <w:rPr>
      <w:rFonts w:ascii="Courier" w:eastAsia="Times New Roman" w:hAnsi="Courier" w:cs="Times New Roman"/>
      <w:snapToGrid w:val="0"/>
      <w:sz w:val="20"/>
      <w:szCs w:val="20"/>
      <w:lang w:val="en-US" w:eastAsia="ru-RU"/>
    </w:rPr>
  </w:style>
  <w:style w:type="paragraph" w:customStyle="1" w:styleId="31">
    <w:name w:val="Основной текст с отступом 31"/>
    <w:basedOn w:val="a"/>
    <w:rsid w:val="00536772"/>
    <w:pPr>
      <w:suppressAutoHyphens/>
      <w:spacing w:after="120" w:line="240" w:lineRule="auto"/>
      <w:ind w:left="283"/>
    </w:pPr>
    <w:rPr>
      <w:rFonts w:ascii="Times New Roman" w:eastAsia="Times New Roman" w:hAnsi="Times New Roman" w:cs="Times New Roman"/>
      <w:sz w:val="16"/>
      <w:szCs w:val="16"/>
      <w:lang w:eastAsia="ar-SA"/>
    </w:rPr>
  </w:style>
  <w:style w:type="paragraph" w:styleId="afd">
    <w:name w:val="List"/>
    <w:basedOn w:val="a"/>
    <w:rsid w:val="00536772"/>
    <w:pPr>
      <w:suppressAutoHyphens/>
      <w:spacing w:after="120" w:line="240" w:lineRule="auto"/>
    </w:pPr>
    <w:rPr>
      <w:rFonts w:ascii="Arial" w:eastAsia="Times New Roman" w:hAnsi="Arial" w:cs="Tahoma"/>
      <w:sz w:val="24"/>
      <w:szCs w:val="24"/>
      <w:lang w:eastAsia="ar-SA"/>
    </w:rPr>
  </w:style>
  <w:style w:type="paragraph" w:customStyle="1" w:styleId="afe">
    <w:name w:val="Автозамена"/>
    <w:rsid w:val="00536772"/>
    <w:pPr>
      <w:spacing w:after="0" w:line="240" w:lineRule="auto"/>
    </w:pPr>
    <w:rPr>
      <w:rFonts w:ascii="Times New Roman" w:eastAsia="Times New Roman" w:hAnsi="Times New Roman" w:cs="Mangal"/>
      <w:sz w:val="20"/>
      <w:szCs w:val="20"/>
      <w:lang w:eastAsia="ja-JP" w:bidi="ne-NP"/>
    </w:rPr>
  </w:style>
  <w:style w:type="paragraph" w:customStyle="1" w:styleId="Style6">
    <w:name w:val="Style6"/>
    <w:basedOn w:val="a"/>
    <w:rsid w:val="0053677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
    <w:name w:val="Базовый"/>
    <w:rsid w:val="00536772"/>
    <w:pPr>
      <w:tabs>
        <w:tab w:val="left" w:pos="709"/>
      </w:tabs>
      <w:suppressAutoHyphens/>
      <w:spacing w:line="276" w:lineRule="atLeast"/>
    </w:pPr>
    <w:rPr>
      <w:rFonts w:ascii="Calibri" w:eastAsia="Arial Unicode MS" w:hAnsi="Calibri" w:cs="Times New Roman"/>
      <w:lang w:eastAsia="ru-RU"/>
    </w:rPr>
  </w:style>
  <w:style w:type="character" w:styleId="aff0">
    <w:name w:val="page number"/>
    <w:rsid w:val="00536772"/>
    <w:rPr>
      <w:rFonts w:cs="Times New Roman"/>
    </w:rPr>
  </w:style>
  <w:style w:type="paragraph" w:styleId="aff1">
    <w:name w:val="Plain Text"/>
    <w:basedOn w:val="a"/>
    <w:link w:val="aff2"/>
    <w:rsid w:val="00536772"/>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0"/>
    <w:link w:val="aff1"/>
    <w:rsid w:val="00536772"/>
    <w:rPr>
      <w:rFonts w:ascii="Courier New" w:eastAsia="Times New Roman" w:hAnsi="Courier New" w:cs="Times New Roman"/>
      <w:sz w:val="20"/>
      <w:szCs w:val="20"/>
      <w:lang w:eastAsia="ru-RU"/>
    </w:rPr>
  </w:style>
  <w:style w:type="paragraph" w:customStyle="1" w:styleId="12">
    <w:name w:val="Без интервала1"/>
    <w:rsid w:val="0053677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21">
    <w:name w:val="Стиль2 Знак"/>
    <w:link w:val="22"/>
    <w:locked/>
    <w:rsid w:val="00536772"/>
    <w:rPr>
      <w:sz w:val="24"/>
      <w:szCs w:val="24"/>
    </w:rPr>
  </w:style>
  <w:style w:type="paragraph" w:customStyle="1" w:styleId="22">
    <w:name w:val="Стиль2"/>
    <w:basedOn w:val="a6"/>
    <w:link w:val="21"/>
    <w:qFormat/>
    <w:rsid w:val="00536772"/>
    <w:pPr>
      <w:spacing w:after="0" w:line="240" w:lineRule="auto"/>
      <w:ind w:left="928" w:hanging="928"/>
      <w:jc w:val="both"/>
    </w:pPr>
    <w:rPr>
      <w:sz w:val="24"/>
      <w:szCs w:val="24"/>
    </w:rPr>
  </w:style>
  <w:style w:type="character" w:customStyle="1" w:styleId="hl1">
    <w:name w:val="hl1"/>
    <w:rsid w:val="00536772"/>
    <w:rPr>
      <w:color w:val="4682B4"/>
    </w:rPr>
  </w:style>
  <w:style w:type="paragraph" w:customStyle="1" w:styleId="bodytext">
    <w:name w:val="bodytext"/>
    <w:basedOn w:val="a"/>
    <w:rsid w:val="00536772"/>
    <w:pPr>
      <w:spacing w:before="80" w:after="80" w:line="240" w:lineRule="auto"/>
      <w:ind w:left="80" w:right="80" w:firstLine="420"/>
      <w:jc w:val="both"/>
    </w:pPr>
    <w:rPr>
      <w:rFonts w:ascii="Verdana" w:eastAsia="PMingLiU" w:hAnsi="Verdana" w:cs="Times New Roman"/>
      <w:color w:val="000000"/>
      <w:sz w:val="18"/>
      <w:szCs w:val="18"/>
      <w:lang w:eastAsia="zh-TW"/>
    </w:rPr>
  </w:style>
  <w:style w:type="paragraph" w:customStyle="1" w:styleId="msonospacing0">
    <w:name w:val="msonospacing"/>
    <w:rsid w:val="00536772"/>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4418">
      <w:bodyDiv w:val="1"/>
      <w:marLeft w:val="0"/>
      <w:marRight w:val="0"/>
      <w:marTop w:val="0"/>
      <w:marBottom w:val="0"/>
      <w:divBdr>
        <w:top w:val="none" w:sz="0" w:space="0" w:color="auto"/>
        <w:left w:val="none" w:sz="0" w:space="0" w:color="auto"/>
        <w:bottom w:val="none" w:sz="0" w:space="0" w:color="auto"/>
        <w:right w:val="none" w:sz="0" w:space="0" w:color="auto"/>
      </w:divBdr>
    </w:div>
    <w:div w:id="408816408">
      <w:bodyDiv w:val="1"/>
      <w:marLeft w:val="0"/>
      <w:marRight w:val="0"/>
      <w:marTop w:val="0"/>
      <w:marBottom w:val="0"/>
      <w:divBdr>
        <w:top w:val="none" w:sz="0" w:space="0" w:color="auto"/>
        <w:left w:val="none" w:sz="0" w:space="0" w:color="auto"/>
        <w:bottom w:val="none" w:sz="0" w:space="0" w:color="auto"/>
        <w:right w:val="none" w:sz="0" w:space="0" w:color="auto"/>
      </w:divBdr>
    </w:div>
    <w:div w:id="71034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ru.wikipedia.org/wiki/%D0%90%D0%BD%D0%B3%D0%BB%D0%B8%D0%B9%D1%81%D0%BA%D0%B8%D0%B9_%D1%8F%D0%B7%D1%8B%D0%BA" TargetMode="External"/><Relationship Id="rId4" Type="http://schemas.openxmlformats.org/officeDocument/2006/relationships/settings" Target="settings.xml"/><Relationship Id="rId9" Type="http://schemas.openxmlformats.org/officeDocument/2006/relationships/hyperlink" Target="http://ru.wikipedia.org/wiki/%D0%90%D0%BD%D0%B3%D0%BB%D0%B8%D0%B9%D1%81%D0%BA%D0%B8%D0%B9_%D1%8F%D0%B7%D1%8B%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19</Pages>
  <Words>5676</Words>
  <Characters>32356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akishkina</cp:lastModifiedBy>
  <cp:revision>9</cp:revision>
  <dcterms:created xsi:type="dcterms:W3CDTF">2019-05-07T17:04:00Z</dcterms:created>
  <dcterms:modified xsi:type="dcterms:W3CDTF">2020-02-26T11:07:00Z</dcterms:modified>
</cp:coreProperties>
</file>