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19" w:rsidRPr="00370378" w:rsidRDefault="00F80E19" w:rsidP="0037037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70378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конференции</w:t>
      </w:r>
    </w:p>
    <w:p w:rsidR="00F80E19" w:rsidRPr="00370378" w:rsidRDefault="00F80E19" w:rsidP="009A4FF9">
      <w:pPr>
        <w:widowControl w:val="0"/>
        <w:tabs>
          <w:tab w:val="left" w:pos="851"/>
          <w:tab w:val="left" w:pos="90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 xml:space="preserve">Цель </w:t>
      </w:r>
      <w:r>
        <w:rPr>
          <w:sz w:val="28"/>
          <w:szCs w:val="28"/>
        </w:rPr>
        <w:t>к</w:t>
      </w:r>
      <w:r w:rsidRPr="00370378">
        <w:rPr>
          <w:sz w:val="28"/>
          <w:szCs w:val="28"/>
        </w:rPr>
        <w:t>онференции – способствовать развитию научно-исследовательской деятельности студентов и молодых ученых для выявления научного потенциала участников и обмена опытом исследовательской деятельности по приоритетным направлениям науки.</w:t>
      </w:r>
    </w:p>
    <w:p w:rsidR="00F80E19" w:rsidRPr="00370378" w:rsidRDefault="00F80E19" w:rsidP="0037037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70378">
        <w:rPr>
          <w:b/>
          <w:bCs/>
          <w:sz w:val="28"/>
          <w:szCs w:val="28"/>
        </w:rPr>
        <w:t>Порядок проведения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Pr="00370378">
        <w:rPr>
          <w:sz w:val="28"/>
          <w:szCs w:val="28"/>
        </w:rPr>
        <w:t>онференции могут принимать участие коллективные и индивидуальные научно-исследовательские работы.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Организационный сбор для участия в конференции не предусмотрен.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Конференция проводится в</w:t>
      </w:r>
      <w:r>
        <w:rPr>
          <w:sz w:val="28"/>
          <w:szCs w:val="28"/>
        </w:rPr>
        <w:t xml:space="preserve"> следующих формах участия: публикация тезисов</w:t>
      </w:r>
      <w:r w:rsidRPr="00370378">
        <w:rPr>
          <w:sz w:val="28"/>
          <w:szCs w:val="28"/>
        </w:rPr>
        <w:t xml:space="preserve">, </w:t>
      </w:r>
      <w:r>
        <w:rPr>
          <w:sz w:val="28"/>
          <w:szCs w:val="28"/>
        </w:rPr>
        <w:t>устный доклад, публикация тезисов + устный доклад.</w:t>
      </w:r>
    </w:p>
    <w:p w:rsidR="00F80E19" w:rsidRDefault="00F80E19" w:rsidP="009A4646">
      <w:pPr>
        <w:spacing w:line="360" w:lineRule="auto"/>
        <w:jc w:val="both"/>
        <w:rPr>
          <w:sz w:val="28"/>
          <w:szCs w:val="28"/>
        </w:rPr>
      </w:pPr>
      <w:r w:rsidRPr="009A4646">
        <w:rPr>
          <w:sz w:val="28"/>
          <w:szCs w:val="28"/>
        </w:rPr>
        <w:t xml:space="preserve">Для участия в конференции необходимо подать заявку в google форму по ссылке: </w:t>
      </w:r>
      <w:hyperlink r:id="rId7" w:history="1">
        <w:r w:rsidR="00395873" w:rsidRPr="005C0F85">
          <w:rPr>
            <w:rStyle w:val="a3"/>
            <w:sz w:val="28"/>
            <w:szCs w:val="28"/>
          </w:rPr>
          <w:t>https://docs.google.com/forms/d/e/1FAIpQLSfV784wZAmp69HxK1_rmyFCbRdk2a0D1KOXVD4hyyF_NHWFug/viewform</w:t>
        </w:r>
      </w:hyperlink>
    </w:p>
    <w:p w:rsidR="00F80E19" w:rsidRPr="00370378" w:rsidRDefault="00F80E19" w:rsidP="003703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370378">
        <w:rPr>
          <w:color w:val="auto"/>
          <w:sz w:val="28"/>
          <w:szCs w:val="28"/>
        </w:rPr>
        <w:t xml:space="preserve">Срок окончания приема материалов – </w:t>
      </w:r>
      <w:r>
        <w:rPr>
          <w:color w:val="auto"/>
          <w:sz w:val="28"/>
          <w:szCs w:val="28"/>
        </w:rPr>
        <w:t>01 марта 2020 года</w:t>
      </w:r>
      <w:r w:rsidRPr="00370378">
        <w:rPr>
          <w:color w:val="auto"/>
          <w:sz w:val="28"/>
          <w:szCs w:val="28"/>
        </w:rPr>
        <w:t>.</w:t>
      </w:r>
    </w:p>
    <w:p w:rsidR="00F80E19" w:rsidRPr="00370378" w:rsidRDefault="00F80E19" w:rsidP="003703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70378">
        <w:rPr>
          <w:color w:val="auto"/>
          <w:sz w:val="28"/>
          <w:szCs w:val="28"/>
        </w:rPr>
        <w:t>Представленные материалы не рецензируются и не возвращаются.</w:t>
      </w:r>
    </w:p>
    <w:p w:rsidR="00F80E19" w:rsidRDefault="00F80E19" w:rsidP="003703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70378">
        <w:rPr>
          <w:color w:val="auto"/>
          <w:sz w:val="28"/>
          <w:szCs w:val="28"/>
        </w:rPr>
        <w:t>Заявка и тезисы, оформленные не в соответствие с предлагаемыми требованиями и поступившие позднее заявленных сроков, к рассмотрению не принимаются.</w:t>
      </w:r>
    </w:p>
    <w:p w:rsidR="00F80E19" w:rsidRPr="00370378" w:rsidRDefault="00F80E19" w:rsidP="006D52C4">
      <w:pPr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70378">
        <w:rPr>
          <w:bCs/>
          <w:sz w:val="28"/>
          <w:szCs w:val="28"/>
        </w:rPr>
        <w:t xml:space="preserve">Оргкомитет оставляет за собой право </w:t>
      </w:r>
      <w:r w:rsidRPr="00370378">
        <w:rPr>
          <w:b/>
          <w:bCs/>
          <w:sz w:val="28"/>
          <w:szCs w:val="28"/>
        </w:rPr>
        <w:t>ОТКЛОНИТЬ</w:t>
      </w:r>
      <w:r w:rsidRPr="00370378">
        <w:rPr>
          <w:bCs/>
          <w:sz w:val="28"/>
          <w:szCs w:val="28"/>
        </w:rPr>
        <w:t xml:space="preserve"> тезисы в случаях:</w:t>
      </w:r>
    </w:p>
    <w:p w:rsidR="00F80E19" w:rsidRPr="00370378" w:rsidRDefault="00F80E19" w:rsidP="006D52C4">
      <w:pPr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70378">
        <w:rPr>
          <w:sz w:val="28"/>
          <w:szCs w:val="28"/>
        </w:rPr>
        <w:t>-</w:t>
      </w:r>
      <w:r w:rsidRPr="00370378">
        <w:rPr>
          <w:bCs/>
          <w:sz w:val="28"/>
          <w:szCs w:val="28"/>
        </w:rPr>
        <w:t xml:space="preserve"> выявления нарушений правил регистрации;</w:t>
      </w:r>
    </w:p>
    <w:p w:rsidR="00F80E19" w:rsidRPr="00370378" w:rsidRDefault="00F80E19" w:rsidP="006D52C4">
      <w:pPr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70378">
        <w:rPr>
          <w:bCs/>
          <w:sz w:val="28"/>
          <w:szCs w:val="28"/>
        </w:rPr>
        <w:t xml:space="preserve">- нарушения правил оформления тезисов; </w:t>
      </w:r>
    </w:p>
    <w:p w:rsidR="00F80E19" w:rsidRPr="00370378" w:rsidRDefault="00F80E19" w:rsidP="006D52C4">
      <w:pPr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bCs/>
          <w:sz w:val="28"/>
          <w:szCs w:val="28"/>
        </w:rPr>
        <w:t>- изложения информации в виде</w:t>
      </w:r>
      <w:r w:rsidRPr="00370378">
        <w:rPr>
          <w:sz w:val="28"/>
          <w:szCs w:val="28"/>
        </w:rPr>
        <w:t xml:space="preserve"> обзора литературы, разбора клинических случаев, реферативных сообщений. 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70378">
        <w:rPr>
          <w:iCs/>
          <w:sz w:val="28"/>
          <w:szCs w:val="28"/>
        </w:rPr>
        <w:t>Количество работ одного автора не ограничено.</w:t>
      </w:r>
    </w:p>
    <w:p w:rsidR="00F80E19" w:rsidRPr="00C440AB" w:rsidRDefault="00F80E19" w:rsidP="00C440AB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440AB">
        <w:rPr>
          <w:rFonts w:ascii="Times New Roman" w:hAnsi="Times New Roman" w:cs="Times New Roman"/>
          <w:color w:val="auto"/>
          <w:sz w:val="28"/>
          <w:szCs w:val="28"/>
        </w:rPr>
        <w:t>Выступление с устным докладом осуществляется согласно утвержденной Оргкомитетом программе, сформированной после окончания приема материалов. Информация о включении доклада в программу конференции будет доведена до участников через электронную почту.</w:t>
      </w:r>
    </w:p>
    <w:p w:rsidR="00F80E19" w:rsidRPr="00370378" w:rsidRDefault="00F80E19" w:rsidP="00C440AB">
      <w:pPr>
        <w:spacing w:line="360" w:lineRule="auto"/>
        <w:ind w:firstLine="709"/>
        <w:jc w:val="both"/>
        <w:rPr>
          <w:sz w:val="28"/>
          <w:szCs w:val="28"/>
        </w:rPr>
      </w:pPr>
      <w:r w:rsidRPr="00C440AB">
        <w:rPr>
          <w:sz w:val="28"/>
          <w:szCs w:val="28"/>
        </w:rPr>
        <w:lastRenderedPageBreak/>
        <w:t xml:space="preserve">Определение </w:t>
      </w:r>
      <w:r w:rsidRPr="00370378">
        <w:rPr>
          <w:sz w:val="28"/>
          <w:szCs w:val="28"/>
        </w:rPr>
        <w:t xml:space="preserve">наиболее интересных, значимых учебно-исследовательских </w:t>
      </w:r>
      <w:r>
        <w:rPr>
          <w:sz w:val="28"/>
          <w:szCs w:val="28"/>
        </w:rPr>
        <w:t>докладов</w:t>
      </w:r>
      <w:r w:rsidRPr="00370378">
        <w:rPr>
          <w:sz w:val="28"/>
          <w:szCs w:val="28"/>
        </w:rPr>
        <w:t xml:space="preserve"> осуществляется научной комиссией, утвержденной Оргкомитетом. Ее состав представлен наиболее компетентными преподавателями Университета. 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 xml:space="preserve">Оценивание выступлений отражается при заполнении членами секционной научной комиссии оценочных листов по следующим критериям: 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1) научная ценность работы</w:t>
      </w:r>
      <w:r>
        <w:rPr>
          <w:sz w:val="28"/>
          <w:szCs w:val="28"/>
        </w:rPr>
        <w:t>: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актуальность исследования;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степень научной проработки материала;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творческий подход к разработке темы исследования;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личный вклад исследователя.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2) качество изложения материала</w:t>
      </w:r>
      <w:r>
        <w:rPr>
          <w:sz w:val="28"/>
          <w:szCs w:val="28"/>
        </w:rPr>
        <w:t>: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научный стиль изложения материала;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грамотность изложения материала;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завершенность и полнота содержания выступления;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самостоятельность суждений, оценок и выводов;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степень владения материалом (ответы на вопросы по теме научно-исследовательской работы);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соблюдение регламента выступления.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3) оформление работы</w:t>
      </w:r>
      <w:r>
        <w:rPr>
          <w:sz w:val="28"/>
          <w:szCs w:val="28"/>
        </w:rPr>
        <w:t>: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наглядное представление работы (качество оформления, наличие и качество графических материалов, презентабельность, информативность электронной презентации, демонстрация слайдов в логической последовательности с излагаемым материалом).</w:t>
      </w:r>
    </w:p>
    <w:p w:rsidR="00F80E19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 xml:space="preserve">Коллегиальное определение победителей секционного заседания </w:t>
      </w:r>
      <w:r>
        <w:rPr>
          <w:sz w:val="28"/>
          <w:szCs w:val="28"/>
        </w:rPr>
        <w:t xml:space="preserve">(3 лучших доклада среди студентов, 1 – среди молодых ученых) </w:t>
      </w:r>
      <w:r w:rsidRPr="00370378">
        <w:rPr>
          <w:sz w:val="28"/>
          <w:szCs w:val="28"/>
        </w:rPr>
        <w:t>проводится непосредственно после защиты всех представленных докладов.</w:t>
      </w:r>
    </w:p>
    <w:p w:rsidR="00F80E19" w:rsidRPr="00370378" w:rsidRDefault="00F80E19" w:rsidP="00370378">
      <w:pPr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Награждение победителей по итогам научных секций с вручением дипломов и ценных призов производится на заключительном пленарном заседании.</w:t>
      </w:r>
    </w:p>
    <w:p w:rsidR="00F80E19" w:rsidRDefault="00F80E19" w:rsidP="001656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участники конференции, выступавшие с научным докладом, получают сертификат участника по окончанию заседаний </w:t>
      </w:r>
      <w:r w:rsidRPr="00370378">
        <w:rPr>
          <w:sz w:val="28"/>
          <w:szCs w:val="28"/>
        </w:rPr>
        <w:t>научных секций</w:t>
      </w:r>
      <w:r>
        <w:rPr>
          <w:sz w:val="28"/>
          <w:szCs w:val="28"/>
        </w:rPr>
        <w:t>.</w:t>
      </w:r>
    </w:p>
    <w:p w:rsidR="00F80E19" w:rsidRPr="00370378" w:rsidRDefault="00F80E19" w:rsidP="00370378">
      <w:pPr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 xml:space="preserve">По итогам Конференции оформляется сборник научных материалов, поступивших в адрес Оргкомитета с возможным размещением на платформе elibrary.ru. Сборник материалов конференции в </w:t>
      </w:r>
      <w:r w:rsidRPr="00370378">
        <w:rPr>
          <w:sz w:val="28"/>
          <w:szCs w:val="28"/>
          <w:u w:val="single"/>
          <w:lang w:val="en-US"/>
        </w:rPr>
        <w:t>pdf</w:t>
      </w:r>
      <w:r w:rsidRPr="00370378">
        <w:rPr>
          <w:sz w:val="28"/>
          <w:szCs w:val="28"/>
          <w:u w:val="single"/>
        </w:rPr>
        <w:t>-формате</w:t>
      </w:r>
      <w:r w:rsidRPr="00370378">
        <w:rPr>
          <w:sz w:val="28"/>
          <w:szCs w:val="28"/>
        </w:rPr>
        <w:t xml:space="preserve"> после проведения конференции будет расположен в открытом доступе </w:t>
      </w:r>
      <w:r>
        <w:rPr>
          <w:sz w:val="28"/>
          <w:szCs w:val="28"/>
        </w:rPr>
        <w:t>на сайте Университета (раздел «НОМУС»), а также в группе «НОМУС Кировского ГМУ» социальной сети «В контакте» (</w:t>
      </w:r>
      <w:hyperlink r:id="rId8" w:history="1">
        <w:r w:rsidRPr="00D23023">
          <w:rPr>
            <w:rStyle w:val="a3"/>
            <w:sz w:val="28"/>
            <w:szCs w:val="28"/>
            <w:lang w:val="en-US"/>
          </w:rPr>
          <w:t>https</w:t>
        </w:r>
        <w:r w:rsidRPr="00D23023">
          <w:rPr>
            <w:rStyle w:val="a3"/>
            <w:sz w:val="28"/>
            <w:szCs w:val="28"/>
          </w:rPr>
          <w:t>://</w:t>
        </w:r>
        <w:r w:rsidRPr="00D23023">
          <w:rPr>
            <w:rStyle w:val="a3"/>
            <w:sz w:val="28"/>
            <w:szCs w:val="28"/>
            <w:lang w:val="en-US"/>
          </w:rPr>
          <w:t>vk</w:t>
        </w:r>
        <w:r w:rsidRPr="00D23023">
          <w:rPr>
            <w:rStyle w:val="a3"/>
            <w:sz w:val="28"/>
            <w:szCs w:val="28"/>
          </w:rPr>
          <w:t>.</w:t>
        </w:r>
        <w:r w:rsidRPr="00D23023">
          <w:rPr>
            <w:rStyle w:val="a3"/>
            <w:sz w:val="28"/>
            <w:szCs w:val="28"/>
            <w:lang w:val="en-US"/>
          </w:rPr>
          <w:t>com</w:t>
        </w:r>
        <w:r w:rsidRPr="00D23023">
          <w:rPr>
            <w:rStyle w:val="a3"/>
            <w:sz w:val="28"/>
            <w:szCs w:val="28"/>
          </w:rPr>
          <w:t>/</w:t>
        </w:r>
        <w:r w:rsidRPr="00D23023">
          <w:rPr>
            <w:rStyle w:val="a3"/>
            <w:sz w:val="28"/>
            <w:szCs w:val="28"/>
            <w:lang w:val="en-US"/>
          </w:rPr>
          <w:t>nomuskgma</w:t>
        </w:r>
      </w:hyperlink>
      <w:r w:rsidRPr="00D23023">
        <w:rPr>
          <w:color w:val="0000FF"/>
          <w:sz w:val="28"/>
          <w:szCs w:val="28"/>
        </w:rPr>
        <w:t>,</w:t>
      </w:r>
      <w:r w:rsidRPr="00D23023">
        <w:rPr>
          <w:color w:val="000000"/>
          <w:sz w:val="28"/>
          <w:szCs w:val="28"/>
        </w:rPr>
        <w:t xml:space="preserve"> раздел «</w:t>
      </w:r>
      <w:r w:rsidRPr="00D23023"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en-US"/>
        </w:rPr>
        <w:t>I</w:t>
      </w:r>
      <w:r w:rsidRPr="00D23023">
        <w:rPr>
          <w:color w:val="000000"/>
          <w:sz w:val="28"/>
          <w:szCs w:val="28"/>
        </w:rPr>
        <w:t xml:space="preserve"> конференция»</w:t>
      </w:r>
      <w:r>
        <w:rPr>
          <w:color w:val="000000"/>
          <w:sz w:val="28"/>
          <w:szCs w:val="28"/>
        </w:rPr>
        <w:t>)</w:t>
      </w:r>
      <w:r w:rsidRPr="00370378">
        <w:rPr>
          <w:sz w:val="28"/>
          <w:szCs w:val="28"/>
        </w:rPr>
        <w:t>.</w:t>
      </w:r>
    </w:p>
    <w:p w:rsidR="00F80E19" w:rsidRPr="00370378" w:rsidRDefault="00F80E19" w:rsidP="00370378">
      <w:pPr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Участники, доклады которых были особо отмечены на секционных научных заседаниях, имеют возможность внеочередной публикации представленных материалов в научно-практическом журнале Университета.</w:t>
      </w:r>
    </w:p>
    <w:p w:rsidR="00F80E19" w:rsidRPr="00370378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Default="00F80E19" w:rsidP="00370378"/>
    <w:p w:rsidR="00F80E19" w:rsidRPr="00370378" w:rsidRDefault="00F80E19" w:rsidP="00370378">
      <w:pPr>
        <w:pStyle w:val="3"/>
        <w:adjustRightInd w:val="0"/>
        <w:snapToGrid w:val="0"/>
        <w:spacing w:before="0" w:after="0" w:line="360" w:lineRule="auto"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7037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F80E19" w:rsidRPr="00370378" w:rsidRDefault="00F80E19" w:rsidP="00370378">
      <w:pPr>
        <w:pStyle w:val="3"/>
        <w:adjustRightInd w:val="0"/>
        <w:snapToGrid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378">
        <w:rPr>
          <w:rFonts w:ascii="Times New Roman" w:hAnsi="Times New Roman" w:cs="Times New Roman"/>
          <w:sz w:val="28"/>
          <w:szCs w:val="28"/>
        </w:rPr>
        <w:t>Требования к оформлению тезисов</w:t>
      </w:r>
    </w:p>
    <w:p w:rsidR="00F80E19" w:rsidRPr="00370378" w:rsidRDefault="00F80E19" w:rsidP="00370378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1. Тезисы оформляются на русском или английском (для секции иностранных языков) языке.</w:t>
      </w:r>
    </w:p>
    <w:p w:rsidR="00F80E19" w:rsidRDefault="00F80E19" w:rsidP="00370378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 xml:space="preserve">2. Структура тезисов предусматривает: </w:t>
      </w:r>
      <w:r>
        <w:rPr>
          <w:sz w:val="28"/>
          <w:szCs w:val="28"/>
        </w:rPr>
        <w:t>заголовок, цель</w:t>
      </w:r>
      <w:r w:rsidRPr="00370378">
        <w:rPr>
          <w:sz w:val="28"/>
          <w:szCs w:val="28"/>
        </w:rPr>
        <w:t xml:space="preserve">, материалы и методы, результаты и выводы. </w:t>
      </w:r>
    </w:p>
    <w:p w:rsidR="00F80E19" w:rsidRDefault="00F80E19" w:rsidP="00370378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Текст тезисов </w:t>
      </w:r>
      <w:r w:rsidRPr="00370378">
        <w:rPr>
          <w:sz w:val="28"/>
          <w:szCs w:val="28"/>
        </w:rPr>
        <w:t>не до</w:t>
      </w:r>
      <w:r>
        <w:rPr>
          <w:sz w:val="28"/>
          <w:szCs w:val="28"/>
        </w:rPr>
        <w:t>лжен превышать объем 2 страницы оформляется:</w:t>
      </w:r>
    </w:p>
    <w:p w:rsidR="00F80E19" w:rsidRPr="006D52C4" w:rsidRDefault="00F80E19" w:rsidP="00370378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D52C4">
        <w:rPr>
          <w:sz w:val="28"/>
          <w:szCs w:val="28"/>
        </w:rPr>
        <w:t xml:space="preserve">- </w:t>
      </w:r>
      <w:r w:rsidRPr="00370378">
        <w:rPr>
          <w:bCs/>
          <w:sz w:val="28"/>
          <w:szCs w:val="28"/>
        </w:rPr>
        <w:t>формат</w:t>
      </w:r>
      <w:r w:rsidRPr="006D52C4">
        <w:rPr>
          <w:bCs/>
          <w:sz w:val="28"/>
          <w:szCs w:val="28"/>
        </w:rPr>
        <w:t xml:space="preserve"> .</w:t>
      </w:r>
      <w:r w:rsidRPr="00E30E7D">
        <w:rPr>
          <w:bCs/>
          <w:sz w:val="28"/>
          <w:szCs w:val="28"/>
          <w:lang w:val="en-US"/>
        </w:rPr>
        <w:t>doc</w:t>
      </w:r>
      <w:r w:rsidRPr="006D52C4">
        <w:rPr>
          <w:bCs/>
          <w:sz w:val="28"/>
          <w:szCs w:val="28"/>
        </w:rPr>
        <w:t xml:space="preserve"> </w:t>
      </w:r>
      <w:r w:rsidRPr="00370378">
        <w:rPr>
          <w:bCs/>
          <w:sz w:val="28"/>
          <w:szCs w:val="28"/>
        </w:rPr>
        <w:t>или</w:t>
      </w:r>
      <w:r w:rsidRPr="006D52C4">
        <w:rPr>
          <w:bCs/>
          <w:sz w:val="28"/>
          <w:szCs w:val="28"/>
        </w:rPr>
        <w:t xml:space="preserve"> .</w:t>
      </w:r>
      <w:r w:rsidRPr="00E30E7D">
        <w:rPr>
          <w:bCs/>
          <w:sz w:val="28"/>
          <w:szCs w:val="28"/>
          <w:lang w:val="en-US"/>
        </w:rPr>
        <w:t>docx</w:t>
      </w:r>
      <w:r>
        <w:rPr>
          <w:bCs/>
          <w:sz w:val="28"/>
          <w:szCs w:val="28"/>
        </w:rPr>
        <w:t xml:space="preserve"> текстового редактора </w:t>
      </w:r>
      <w:r>
        <w:rPr>
          <w:bCs/>
          <w:sz w:val="28"/>
          <w:szCs w:val="28"/>
          <w:lang w:val="en-US"/>
        </w:rPr>
        <w:t>MS</w:t>
      </w:r>
      <w:r w:rsidRPr="006D5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Word</w:t>
      </w:r>
      <w:r>
        <w:rPr>
          <w:bCs/>
          <w:sz w:val="28"/>
          <w:szCs w:val="28"/>
        </w:rPr>
        <w:t>;</w:t>
      </w:r>
      <w:r w:rsidRPr="006D52C4">
        <w:rPr>
          <w:bCs/>
          <w:sz w:val="28"/>
          <w:szCs w:val="28"/>
        </w:rPr>
        <w:t xml:space="preserve"> </w:t>
      </w:r>
    </w:p>
    <w:p w:rsidR="00F80E19" w:rsidRPr="00E30E7D" w:rsidRDefault="00F80E19" w:rsidP="00E30E7D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0E7D">
        <w:rPr>
          <w:bCs/>
          <w:sz w:val="28"/>
          <w:szCs w:val="28"/>
          <w:lang w:val="en-US"/>
        </w:rPr>
        <w:t xml:space="preserve">- </w:t>
      </w:r>
      <w:r w:rsidRPr="00370378">
        <w:rPr>
          <w:sz w:val="28"/>
          <w:szCs w:val="28"/>
        </w:rPr>
        <w:t>шрифт</w:t>
      </w:r>
      <w:r w:rsidRPr="00E30E7D">
        <w:rPr>
          <w:sz w:val="28"/>
          <w:szCs w:val="28"/>
          <w:lang w:val="en-US"/>
        </w:rPr>
        <w:t xml:space="preserve"> – Times New Roman</w:t>
      </w:r>
      <w:r>
        <w:rPr>
          <w:sz w:val="28"/>
          <w:szCs w:val="28"/>
          <w:lang w:val="en-US"/>
        </w:rPr>
        <w:t>;</w:t>
      </w:r>
    </w:p>
    <w:p w:rsidR="00F80E19" w:rsidRPr="006B359C" w:rsidRDefault="00F80E19" w:rsidP="00370378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B359C">
        <w:rPr>
          <w:sz w:val="28"/>
          <w:szCs w:val="28"/>
          <w:lang w:val="en-US"/>
        </w:rPr>
        <w:t xml:space="preserve">- </w:t>
      </w:r>
      <w:r w:rsidRPr="00370378">
        <w:rPr>
          <w:sz w:val="28"/>
          <w:szCs w:val="28"/>
        </w:rPr>
        <w:t>все</w:t>
      </w:r>
      <w:r w:rsidRPr="006B359C">
        <w:rPr>
          <w:sz w:val="28"/>
          <w:szCs w:val="28"/>
          <w:lang w:val="en-US"/>
        </w:rPr>
        <w:t xml:space="preserve"> </w:t>
      </w:r>
      <w:r w:rsidRPr="0012258D">
        <w:rPr>
          <w:sz w:val="28"/>
          <w:szCs w:val="28"/>
          <w:lang w:val="en-US"/>
        </w:rPr>
        <w:t xml:space="preserve"> </w:t>
      </w:r>
      <w:r w:rsidRPr="00370378">
        <w:rPr>
          <w:sz w:val="28"/>
          <w:szCs w:val="28"/>
        </w:rPr>
        <w:t>поля</w:t>
      </w:r>
      <w:r w:rsidRPr="006B359C">
        <w:rPr>
          <w:sz w:val="28"/>
          <w:szCs w:val="28"/>
          <w:lang w:val="en-US"/>
        </w:rPr>
        <w:t xml:space="preserve"> – 2 </w:t>
      </w:r>
      <w:r w:rsidRPr="00370378">
        <w:rPr>
          <w:sz w:val="28"/>
          <w:szCs w:val="28"/>
        </w:rPr>
        <w:t>см</w:t>
      </w:r>
      <w:r w:rsidRPr="006B359C">
        <w:rPr>
          <w:sz w:val="28"/>
          <w:szCs w:val="28"/>
          <w:lang w:val="en-US"/>
        </w:rPr>
        <w:t xml:space="preserve">; </w:t>
      </w:r>
    </w:p>
    <w:p w:rsidR="00F80E19" w:rsidRDefault="00F80E19" w:rsidP="00370378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выравнивание </w:t>
      </w:r>
      <w:r w:rsidRPr="006D52C4">
        <w:rPr>
          <w:sz w:val="28"/>
          <w:szCs w:val="28"/>
        </w:rPr>
        <w:t xml:space="preserve">– </w:t>
      </w:r>
      <w:r>
        <w:rPr>
          <w:sz w:val="28"/>
          <w:szCs w:val="28"/>
        </w:rPr>
        <w:t>по ширине;</w:t>
      </w:r>
    </w:p>
    <w:p w:rsidR="00F80E19" w:rsidRPr="00E30E7D" w:rsidRDefault="00F80E19" w:rsidP="00370378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30E7D">
        <w:rPr>
          <w:sz w:val="28"/>
          <w:szCs w:val="28"/>
        </w:rPr>
        <w:t xml:space="preserve">- </w:t>
      </w:r>
      <w:r w:rsidRPr="00370378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E30E7D">
        <w:rPr>
          <w:sz w:val="28"/>
          <w:szCs w:val="28"/>
        </w:rPr>
        <w:t xml:space="preserve">– 12 </w:t>
      </w:r>
      <w:r w:rsidRPr="00370378">
        <w:rPr>
          <w:sz w:val="28"/>
          <w:szCs w:val="28"/>
        </w:rPr>
        <w:t>пт</w:t>
      </w:r>
      <w:r w:rsidRPr="00E30E7D">
        <w:rPr>
          <w:sz w:val="28"/>
          <w:szCs w:val="28"/>
        </w:rPr>
        <w:t>;</w:t>
      </w:r>
    </w:p>
    <w:p w:rsidR="00F80E19" w:rsidRDefault="00F80E19" w:rsidP="00370378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межстрочный </w:t>
      </w:r>
      <w:r w:rsidRPr="00370378">
        <w:rPr>
          <w:sz w:val="28"/>
          <w:szCs w:val="28"/>
        </w:rPr>
        <w:t>интервал</w:t>
      </w:r>
      <w:r>
        <w:rPr>
          <w:sz w:val="28"/>
          <w:szCs w:val="28"/>
        </w:rPr>
        <w:t xml:space="preserve"> </w:t>
      </w:r>
      <w:r w:rsidRPr="00E30E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0378">
        <w:rPr>
          <w:sz w:val="28"/>
          <w:szCs w:val="28"/>
        </w:rPr>
        <w:t>одинарный</w:t>
      </w:r>
      <w:r>
        <w:rPr>
          <w:sz w:val="28"/>
          <w:szCs w:val="28"/>
        </w:rPr>
        <w:t xml:space="preserve">; </w:t>
      </w:r>
    </w:p>
    <w:p w:rsidR="00F80E19" w:rsidRPr="00370378" w:rsidRDefault="00F80E19" w:rsidP="00370378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отступ первой строки – нет.</w:t>
      </w:r>
    </w:p>
    <w:p w:rsidR="00F80E19" w:rsidRPr="00370378" w:rsidRDefault="00F80E19" w:rsidP="0018164A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 xml:space="preserve">3. </w:t>
      </w:r>
      <w:r>
        <w:rPr>
          <w:sz w:val="28"/>
          <w:szCs w:val="28"/>
        </w:rPr>
        <w:t>Заголовок включает в себя</w:t>
      </w:r>
      <w:r w:rsidRPr="00370378">
        <w:rPr>
          <w:sz w:val="28"/>
          <w:szCs w:val="28"/>
        </w:rPr>
        <w:t>:</w:t>
      </w:r>
    </w:p>
    <w:p w:rsidR="00F80E19" w:rsidRPr="00370378" w:rsidRDefault="00F80E19" w:rsidP="0018164A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первая строка – ФИО авторов;</w:t>
      </w:r>
    </w:p>
    <w:p w:rsidR="00F80E19" w:rsidRPr="00370378" w:rsidRDefault="00F80E19" w:rsidP="0018164A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вторая строка –</w:t>
      </w:r>
      <w:r>
        <w:rPr>
          <w:sz w:val="28"/>
          <w:szCs w:val="28"/>
        </w:rPr>
        <w:t xml:space="preserve"> </w:t>
      </w:r>
      <w:r w:rsidRPr="00370378">
        <w:rPr>
          <w:sz w:val="28"/>
          <w:szCs w:val="28"/>
        </w:rPr>
        <w:t>название работы</w:t>
      </w:r>
      <w:r>
        <w:rPr>
          <w:sz w:val="28"/>
          <w:szCs w:val="28"/>
        </w:rPr>
        <w:t xml:space="preserve"> </w:t>
      </w:r>
      <w:r w:rsidRPr="00370378">
        <w:rPr>
          <w:sz w:val="28"/>
          <w:szCs w:val="28"/>
        </w:rPr>
        <w:t>(заглавными буквами);</w:t>
      </w:r>
    </w:p>
    <w:p w:rsidR="00F80E19" w:rsidRPr="00370378" w:rsidRDefault="00F80E19" w:rsidP="0018164A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третья строка –</w:t>
      </w:r>
      <w:r>
        <w:rPr>
          <w:sz w:val="28"/>
          <w:szCs w:val="28"/>
        </w:rPr>
        <w:t xml:space="preserve"> </w:t>
      </w:r>
      <w:r w:rsidRPr="00370378">
        <w:rPr>
          <w:sz w:val="28"/>
          <w:szCs w:val="28"/>
        </w:rPr>
        <w:t>название учреждения, в котором выполнена научная работа;</w:t>
      </w:r>
    </w:p>
    <w:p w:rsidR="00F80E19" w:rsidRPr="00370378" w:rsidRDefault="00F80E19" w:rsidP="0018164A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четвертая строка –</w:t>
      </w:r>
      <w:r>
        <w:rPr>
          <w:sz w:val="28"/>
          <w:szCs w:val="28"/>
        </w:rPr>
        <w:t xml:space="preserve"> </w:t>
      </w:r>
      <w:r w:rsidRPr="00370378">
        <w:rPr>
          <w:sz w:val="28"/>
          <w:szCs w:val="28"/>
        </w:rPr>
        <w:t>наименование кафедры, осуществляющей руководство научной работой;</w:t>
      </w:r>
    </w:p>
    <w:p w:rsidR="00F80E19" w:rsidRPr="00370378" w:rsidRDefault="00F80E19" w:rsidP="0018164A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 xml:space="preserve">- пятая строка – </w:t>
      </w:r>
      <w:r>
        <w:rPr>
          <w:sz w:val="28"/>
          <w:szCs w:val="28"/>
        </w:rPr>
        <w:t xml:space="preserve">ученая степень, </w:t>
      </w:r>
      <w:r w:rsidRPr="00370378">
        <w:rPr>
          <w:sz w:val="28"/>
          <w:szCs w:val="28"/>
        </w:rPr>
        <w:t>ученое зв</w:t>
      </w:r>
      <w:r>
        <w:rPr>
          <w:sz w:val="28"/>
          <w:szCs w:val="28"/>
        </w:rPr>
        <w:t>ание, ФИО научного руководителя.</w:t>
      </w:r>
    </w:p>
    <w:p w:rsidR="00F80E19" w:rsidRDefault="00F80E19" w:rsidP="00370378">
      <w:pPr>
        <w:tabs>
          <w:tab w:val="left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 xml:space="preserve">4. </w:t>
      </w:r>
      <w:r>
        <w:rPr>
          <w:sz w:val="28"/>
          <w:szCs w:val="28"/>
        </w:rPr>
        <w:t>Основной т</w:t>
      </w:r>
      <w:r w:rsidRPr="00370378">
        <w:rPr>
          <w:sz w:val="28"/>
          <w:szCs w:val="28"/>
        </w:rPr>
        <w:t xml:space="preserve">екст </w:t>
      </w:r>
      <w:r>
        <w:rPr>
          <w:sz w:val="28"/>
          <w:szCs w:val="28"/>
        </w:rPr>
        <w:t>тезисов излагается через 1 межстрочный интервал после заголовка. Каждый новый раздел, предусмотренный в структуре тезисов, необходимо начинать с новой строки.</w:t>
      </w:r>
    </w:p>
    <w:p w:rsidR="00F80E19" w:rsidRDefault="00F80E19" w:rsidP="006D52C4">
      <w:pPr>
        <w:adjustRightInd w:val="0"/>
        <w:snapToGri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70378">
        <w:rPr>
          <w:sz w:val="28"/>
          <w:szCs w:val="28"/>
        </w:rPr>
        <w:t xml:space="preserve">Текст тезисов </w:t>
      </w:r>
      <w:r w:rsidRPr="00370378">
        <w:rPr>
          <w:sz w:val="28"/>
          <w:szCs w:val="28"/>
          <w:u w:val="single"/>
        </w:rPr>
        <w:t>не должен</w:t>
      </w:r>
      <w:r w:rsidRPr="00370378">
        <w:rPr>
          <w:sz w:val="28"/>
          <w:szCs w:val="28"/>
        </w:rPr>
        <w:t xml:space="preserve"> содержать переносы, рисунки, таблицы</w:t>
      </w:r>
      <w:r w:rsidRPr="00370378">
        <w:rPr>
          <w:spacing w:val="-4"/>
          <w:sz w:val="28"/>
          <w:szCs w:val="28"/>
        </w:rPr>
        <w:t xml:space="preserve">, графики, диаграммы. Сноски на цитируемые работы делать не следует. </w:t>
      </w:r>
    </w:p>
    <w:p w:rsidR="00F80E19" w:rsidRDefault="00F80E19" w:rsidP="006D52C4">
      <w:pPr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0378">
        <w:rPr>
          <w:sz w:val="28"/>
          <w:szCs w:val="28"/>
        </w:rPr>
        <w:t>. В случае представления двух и более тезисов</w:t>
      </w:r>
      <w:r>
        <w:rPr>
          <w:sz w:val="28"/>
          <w:szCs w:val="28"/>
        </w:rPr>
        <w:t xml:space="preserve"> на каждый тезис заполняется новая </w:t>
      </w:r>
      <w:r w:rsidRPr="009A4646">
        <w:rPr>
          <w:sz w:val="28"/>
          <w:szCs w:val="28"/>
        </w:rPr>
        <w:t xml:space="preserve">google </w:t>
      </w:r>
      <w:r>
        <w:rPr>
          <w:sz w:val="28"/>
          <w:szCs w:val="28"/>
        </w:rPr>
        <w:t>форма.</w:t>
      </w:r>
    </w:p>
    <w:p w:rsidR="00F80E19" w:rsidRDefault="00F80E19" w:rsidP="00370378">
      <w:pPr>
        <w:adjustRightInd w:val="0"/>
        <w:snapToGrid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370378">
        <w:rPr>
          <w:b/>
          <w:bCs/>
          <w:i/>
          <w:iCs/>
          <w:sz w:val="28"/>
          <w:szCs w:val="28"/>
        </w:rPr>
        <w:lastRenderedPageBreak/>
        <w:t>Образец оформления тезисов:</w:t>
      </w:r>
    </w:p>
    <w:p w:rsidR="00F80E19" w:rsidRPr="00917272" w:rsidRDefault="00F80E19" w:rsidP="00917272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4402588"/>
      <w:bookmarkStart w:id="2" w:name="_Toc4113191"/>
      <w:r w:rsidRPr="00917272">
        <w:rPr>
          <w:rFonts w:ascii="Times New Roman" w:hAnsi="Times New Roman" w:cs="Times New Roman"/>
          <w:b w:val="0"/>
          <w:sz w:val="24"/>
          <w:szCs w:val="24"/>
        </w:rPr>
        <w:t>Иванов И.И.</w:t>
      </w:r>
      <w:r w:rsidRPr="00917272">
        <w:rPr>
          <w:rFonts w:ascii="Times New Roman" w:hAnsi="Times New Roman" w:cs="Times New Roman"/>
          <w:b w:val="0"/>
          <w:sz w:val="24"/>
          <w:szCs w:val="24"/>
        </w:rPr>
        <w:br/>
        <w:t>ОЦЕНКА ЭФФЕКТИВНОСТИ ПРИМЕНЕНИЯ АРГОНОПЛАЗМЕННОЙ КОАГУЛЯЦИИ ПРИ ОСТАНОВКЕ ГАСТРОДУОДЕНАЛЬНЫХ КРОВОТЕЧЕНИЙ</w:t>
      </w:r>
      <w:bookmarkEnd w:id="1"/>
      <w:bookmarkEnd w:id="2"/>
    </w:p>
    <w:p w:rsidR="00F80E19" w:rsidRDefault="00F80E19" w:rsidP="00917272">
      <w:pPr>
        <w:jc w:val="center"/>
      </w:pPr>
      <w:r>
        <w:t>Кировский государственный медицинский университет</w:t>
      </w:r>
    </w:p>
    <w:p w:rsidR="00F80E19" w:rsidRDefault="00F80E19" w:rsidP="00917272">
      <w:pPr>
        <w:jc w:val="center"/>
      </w:pPr>
      <w:r>
        <w:t>Кафедра факультетской хирургии</w:t>
      </w:r>
    </w:p>
    <w:p w:rsidR="00F80E19" w:rsidRDefault="00F80E19" w:rsidP="00917272">
      <w:pPr>
        <w:jc w:val="center"/>
        <w:rPr>
          <w:b/>
        </w:rPr>
      </w:pPr>
      <w:r>
        <w:t>Научный руководитель: к.м.н., доцент Петров П.П.</w:t>
      </w:r>
      <w:r>
        <w:rPr>
          <w:b/>
        </w:rPr>
        <w:br/>
      </w:r>
    </w:p>
    <w:p w:rsidR="00F80E19" w:rsidRDefault="00F80E19" w:rsidP="006D52C4">
      <w:pPr>
        <w:ind w:right="20"/>
      </w:pPr>
      <w:r>
        <w:t>Цель работы. Оценить эффективность применения аргоноплазменной коагуляции при лечении гастродуоденальных кровотечений.</w:t>
      </w:r>
    </w:p>
    <w:p w:rsidR="00F80E19" w:rsidRDefault="00F80E19" w:rsidP="006D52C4">
      <w:r>
        <w:t xml:space="preserve">Материалы и методы. Основу исследования составил анализ историй болезни пациентов с кровотечениями из желудка и двенадцатиперстной кишки. За период с января 2016 г. по… </w:t>
      </w:r>
    </w:p>
    <w:p w:rsidR="00F80E19" w:rsidRDefault="00F80E19" w:rsidP="006D52C4">
      <w:pPr>
        <w:ind w:left="1" w:right="20"/>
      </w:pPr>
      <w:r>
        <w:t>Результаты. Базисная медикаментозная терапия в сочетании с аргоноплазменной коагуляцией позволила добиться окончательной остановки кровотечения в 53 (86,9%) …….</w:t>
      </w:r>
    </w:p>
    <w:p w:rsidR="00F80E19" w:rsidRDefault="00F80E19" w:rsidP="006D52C4">
      <w:pPr>
        <w:ind w:left="1" w:right="20"/>
      </w:pPr>
      <w:r>
        <w:t>Выводы. Таким образом, применение аргоноплазменной коагуляции как самостоятельной способа остановки кровотечения, так и в виде комбинированного воздействия в сочетании..</w:t>
      </w:r>
    </w:p>
    <w:p w:rsidR="00F80E19" w:rsidRDefault="00F80E19" w:rsidP="00370378">
      <w:pPr>
        <w:adjustRightInd w:val="0"/>
        <w:snapToGrid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F80E19" w:rsidRPr="00370378" w:rsidRDefault="00F80E19" w:rsidP="00370378">
      <w:pPr>
        <w:adjustRightInd w:val="0"/>
        <w:snapToGrid w:val="0"/>
        <w:spacing w:line="360" w:lineRule="auto"/>
        <w:ind w:firstLine="720"/>
        <w:rPr>
          <w:sz w:val="28"/>
          <w:szCs w:val="28"/>
        </w:rPr>
      </w:pPr>
    </w:p>
    <w:p w:rsidR="00F80E19" w:rsidRPr="00370378" w:rsidRDefault="00F80E19" w:rsidP="00370378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</w:p>
    <w:p w:rsidR="00F80E19" w:rsidRPr="00370378" w:rsidRDefault="00F80E19" w:rsidP="00370378">
      <w:pPr>
        <w:adjustRightInd w:val="0"/>
        <w:snapToGrid w:val="0"/>
        <w:spacing w:line="360" w:lineRule="auto"/>
        <w:ind w:firstLine="720"/>
        <w:jc w:val="right"/>
        <w:rPr>
          <w:sz w:val="28"/>
          <w:szCs w:val="28"/>
        </w:rPr>
      </w:pPr>
      <w:r w:rsidRPr="0037037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80E19" w:rsidRPr="00370378" w:rsidRDefault="00F80E19" w:rsidP="00370378">
      <w:pPr>
        <w:adjustRightInd w:val="0"/>
        <w:snapToGrid w:val="0"/>
        <w:spacing w:before="60" w:line="360" w:lineRule="auto"/>
        <w:ind w:firstLine="720"/>
        <w:jc w:val="center"/>
        <w:rPr>
          <w:b/>
          <w:bCs/>
          <w:sz w:val="28"/>
          <w:szCs w:val="28"/>
        </w:rPr>
      </w:pPr>
      <w:r w:rsidRPr="00370378">
        <w:rPr>
          <w:b/>
          <w:bCs/>
          <w:sz w:val="28"/>
          <w:szCs w:val="28"/>
        </w:rPr>
        <w:t>Требования к оформлению доклада</w:t>
      </w:r>
    </w:p>
    <w:p w:rsidR="00F80E19" w:rsidRPr="00370378" w:rsidRDefault="00F80E19" w:rsidP="00370378">
      <w:pPr>
        <w:numPr>
          <w:ilvl w:val="0"/>
          <w:numId w:val="1"/>
        </w:numPr>
        <w:tabs>
          <w:tab w:val="clear" w:pos="0"/>
          <w:tab w:val="num" w:pos="108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70378">
        <w:rPr>
          <w:sz w:val="28"/>
          <w:szCs w:val="28"/>
        </w:rPr>
        <w:t>Продолжительность устного доклада не должна превышать 7-10 минут.</w:t>
      </w:r>
    </w:p>
    <w:p w:rsidR="00F80E19" w:rsidRPr="00370378" w:rsidRDefault="00F80E19" w:rsidP="00370378">
      <w:pPr>
        <w:numPr>
          <w:ilvl w:val="0"/>
          <w:numId w:val="1"/>
        </w:numPr>
        <w:tabs>
          <w:tab w:val="clear" w:pos="0"/>
          <w:tab w:val="num" w:pos="108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70378">
        <w:rPr>
          <w:sz w:val="28"/>
          <w:szCs w:val="28"/>
        </w:rPr>
        <w:t>Доклад должен сопровождаться демонстрацией презентации в формате PowerPoint. В связи с разным программным обеспечением персональных компьютеров презентации необходимо предоставлять в двух расширениях .ppt и .pptx</w:t>
      </w:r>
    </w:p>
    <w:p w:rsidR="00F80E19" w:rsidRPr="00370378" w:rsidRDefault="00F80E19" w:rsidP="00370378">
      <w:pPr>
        <w:numPr>
          <w:ilvl w:val="0"/>
          <w:numId w:val="1"/>
        </w:numPr>
        <w:tabs>
          <w:tab w:val="clear" w:pos="0"/>
          <w:tab w:val="num" w:pos="108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70378">
        <w:rPr>
          <w:sz w:val="28"/>
          <w:szCs w:val="28"/>
        </w:rPr>
        <w:t>Для доклада Оргкомитетом будут предоставлены мультимедийный проектор и персональный компьютер.</w:t>
      </w:r>
    </w:p>
    <w:p w:rsidR="00F80E19" w:rsidRPr="00370378" w:rsidRDefault="00F80E19" w:rsidP="00370378">
      <w:pPr>
        <w:numPr>
          <w:ilvl w:val="0"/>
          <w:numId w:val="1"/>
        </w:numPr>
        <w:tabs>
          <w:tab w:val="clear" w:pos="0"/>
          <w:tab w:val="num" w:pos="108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70378">
        <w:rPr>
          <w:sz w:val="28"/>
          <w:szCs w:val="28"/>
        </w:rPr>
        <w:t xml:space="preserve">Требования к презентации: </w:t>
      </w:r>
    </w:p>
    <w:p w:rsidR="00F80E19" w:rsidRPr="00370378" w:rsidRDefault="00F80E19" w:rsidP="00370378">
      <w:pPr>
        <w:tabs>
          <w:tab w:val="num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оформление первого слайда должно включать точное официальное название учреждения, полное наименование кафедры, название работы, ФИО докладчика, научное звание, ФИО научного руководителя, город и год;</w:t>
      </w:r>
    </w:p>
    <w:p w:rsidR="00F80E19" w:rsidRPr="00370378" w:rsidRDefault="00F80E19" w:rsidP="00370378">
      <w:pPr>
        <w:tabs>
          <w:tab w:val="num" w:pos="1080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70378">
        <w:rPr>
          <w:sz w:val="28"/>
          <w:szCs w:val="28"/>
        </w:rPr>
        <w:t>- структура доклада должна содержать цель, задачи, материалы и методы, полученные результаты и выводы;</w:t>
      </w:r>
    </w:p>
    <w:p w:rsidR="00F80E19" w:rsidRPr="00370378" w:rsidRDefault="00F80E19" w:rsidP="00370378">
      <w:pPr>
        <w:tabs>
          <w:tab w:val="num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70378">
        <w:rPr>
          <w:sz w:val="28"/>
          <w:szCs w:val="28"/>
        </w:rPr>
        <w:t xml:space="preserve">- слайдовая информация должна быть доступна для визуализации. </w:t>
      </w:r>
    </w:p>
    <w:p w:rsidR="00F80E19" w:rsidRPr="00370378" w:rsidRDefault="00F80E19" w:rsidP="00370378">
      <w:pPr>
        <w:numPr>
          <w:ilvl w:val="0"/>
          <w:numId w:val="1"/>
        </w:numPr>
        <w:tabs>
          <w:tab w:val="clear" w:pos="0"/>
          <w:tab w:val="num" w:pos="1080"/>
        </w:tabs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370378">
        <w:rPr>
          <w:sz w:val="28"/>
          <w:szCs w:val="28"/>
        </w:rPr>
        <w:t>При необходимости помощи от Оргкомитета в демонстрации презентации, перед докладом требуется предоставить печатный вариант сценария выступления.</w:t>
      </w:r>
    </w:p>
    <w:p w:rsidR="00F80E19" w:rsidRPr="00370378" w:rsidRDefault="00F80E19" w:rsidP="00370378">
      <w:pPr>
        <w:numPr>
          <w:ilvl w:val="0"/>
          <w:numId w:val="1"/>
        </w:numPr>
        <w:tabs>
          <w:tab w:val="clear" w:pos="0"/>
          <w:tab w:val="num" w:pos="1080"/>
        </w:tabs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370378">
        <w:rPr>
          <w:sz w:val="28"/>
          <w:szCs w:val="28"/>
        </w:rPr>
        <w:t xml:space="preserve">Информация о включении доклада в программу конференции будет выслана в дополнительном информационном письме. </w:t>
      </w:r>
    </w:p>
    <w:p w:rsidR="00F80E19" w:rsidRPr="00370378" w:rsidRDefault="00F80E19" w:rsidP="00370378">
      <w:pPr>
        <w:spacing w:line="360" w:lineRule="auto"/>
        <w:contextualSpacing/>
        <w:jc w:val="both"/>
        <w:rPr>
          <w:sz w:val="28"/>
          <w:szCs w:val="28"/>
        </w:rPr>
      </w:pPr>
    </w:p>
    <w:p w:rsidR="00F80E19" w:rsidRPr="00370378" w:rsidRDefault="00F80E19" w:rsidP="00370378">
      <w:pPr>
        <w:spacing w:line="360" w:lineRule="auto"/>
        <w:contextualSpacing/>
        <w:jc w:val="both"/>
        <w:rPr>
          <w:sz w:val="28"/>
          <w:szCs w:val="28"/>
        </w:rPr>
      </w:pPr>
    </w:p>
    <w:sectPr w:rsidR="00F80E19" w:rsidRPr="00370378" w:rsidSect="00370378">
      <w:headerReference w:type="even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0B" w:rsidRDefault="009E450B" w:rsidP="00370378">
      <w:r>
        <w:separator/>
      </w:r>
    </w:p>
  </w:endnote>
  <w:endnote w:type="continuationSeparator" w:id="0">
    <w:p w:rsidR="009E450B" w:rsidRDefault="009E450B" w:rsidP="0037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0B" w:rsidRDefault="009E450B" w:rsidP="00370378">
      <w:r>
        <w:separator/>
      </w:r>
    </w:p>
  </w:footnote>
  <w:footnote w:type="continuationSeparator" w:id="0">
    <w:p w:rsidR="009E450B" w:rsidRDefault="009E450B" w:rsidP="0037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19" w:rsidRDefault="005F6C01" w:rsidP="00CF77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80E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0E19" w:rsidRDefault="00F80E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FBD"/>
    <w:multiLevelType w:val="hybridMultilevel"/>
    <w:tmpl w:val="0B16BE24"/>
    <w:lvl w:ilvl="0" w:tplc="ACD055E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022AC3"/>
    <w:multiLevelType w:val="hybridMultilevel"/>
    <w:tmpl w:val="584CD9C8"/>
    <w:lvl w:ilvl="0" w:tplc="EB48CEA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0C07C9"/>
    <w:multiLevelType w:val="hybridMultilevel"/>
    <w:tmpl w:val="23B89E70"/>
    <w:lvl w:ilvl="0" w:tplc="C29EAF6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172EB9"/>
    <w:multiLevelType w:val="multilevel"/>
    <w:tmpl w:val="396EBE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F2A4C1E"/>
    <w:multiLevelType w:val="hybridMultilevel"/>
    <w:tmpl w:val="CC24FE44"/>
    <w:lvl w:ilvl="0" w:tplc="EB48CEA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28B"/>
    <w:rsid w:val="000800CD"/>
    <w:rsid w:val="00116718"/>
    <w:rsid w:val="0011689B"/>
    <w:rsid w:val="0012258D"/>
    <w:rsid w:val="001656B0"/>
    <w:rsid w:val="0018164A"/>
    <w:rsid w:val="001C2021"/>
    <w:rsid w:val="002317C8"/>
    <w:rsid w:val="002A483B"/>
    <w:rsid w:val="002C42A3"/>
    <w:rsid w:val="002D500F"/>
    <w:rsid w:val="002E728B"/>
    <w:rsid w:val="00370378"/>
    <w:rsid w:val="00395873"/>
    <w:rsid w:val="004467C8"/>
    <w:rsid w:val="00496742"/>
    <w:rsid w:val="004A689E"/>
    <w:rsid w:val="005F6C01"/>
    <w:rsid w:val="006A6474"/>
    <w:rsid w:val="006B359C"/>
    <w:rsid w:val="006D0E4C"/>
    <w:rsid w:val="006D52C4"/>
    <w:rsid w:val="006E126B"/>
    <w:rsid w:val="0073590C"/>
    <w:rsid w:val="0083583B"/>
    <w:rsid w:val="008F2F18"/>
    <w:rsid w:val="00917272"/>
    <w:rsid w:val="00926ADD"/>
    <w:rsid w:val="009A4646"/>
    <w:rsid w:val="009A4FF9"/>
    <w:rsid w:val="009E450B"/>
    <w:rsid w:val="00AE3C25"/>
    <w:rsid w:val="00B12A16"/>
    <w:rsid w:val="00B4148E"/>
    <w:rsid w:val="00C440AB"/>
    <w:rsid w:val="00C855B5"/>
    <w:rsid w:val="00CF77C8"/>
    <w:rsid w:val="00D23023"/>
    <w:rsid w:val="00D508A0"/>
    <w:rsid w:val="00E01535"/>
    <w:rsid w:val="00E30E7D"/>
    <w:rsid w:val="00E31942"/>
    <w:rsid w:val="00E95045"/>
    <w:rsid w:val="00F57C6F"/>
    <w:rsid w:val="00F80E19"/>
    <w:rsid w:val="00FD00FB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FB698"/>
  <w15:docId w15:val="{3A75D63F-54F4-4170-89A1-79F8DCE6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703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link w:val="70"/>
    <w:uiPriority w:val="99"/>
    <w:qFormat/>
    <w:rsid w:val="00370378"/>
    <w:pPr>
      <w:spacing w:before="100" w:beforeAutospacing="1" w:after="100" w:afterAutospacing="1"/>
      <w:jc w:val="both"/>
      <w:outlineLvl w:val="6"/>
    </w:pPr>
    <w:rPr>
      <w:rFonts w:ascii="Verdana" w:hAnsi="Verdana" w:cs="Arial"/>
      <w:color w:val="555555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037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037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70378"/>
    <w:rPr>
      <w:rFonts w:ascii="Verdana" w:hAnsi="Verdana" w:cs="Arial"/>
      <w:color w:val="555555"/>
      <w:sz w:val="19"/>
      <w:szCs w:val="19"/>
      <w:lang w:eastAsia="ru-RU"/>
    </w:rPr>
  </w:style>
  <w:style w:type="paragraph" w:customStyle="1" w:styleId="11">
    <w:name w:val="Стиль1"/>
    <w:basedOn w:val="a"/>
    <w:link w:val="12"/>
    <w:uiPriority w:val="99"/>
    <w:rsid w:val="00370378"/>
    <w:pPr>
      <w:spacing w:before="40" w:after="40"/>
      <w:contextualSpacing/>
    </w:pPr>
    <w:rPr>
      <w:rFonts w:eastAsia="Calibri"/>
      <w:szCs w:val="20"/>
    </w:rPr>
  </w:style>
  <w:style w:type="character" w:customStyle="1" w:styleId="12">
    <w:name w:val="Стиль1 Знак"/>
    <w:link w:val="11"/>
    <w:uiPriority w:val="99"/>
    <w:locked/>
    <w:rsid w:val="00370378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3703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13">
    <w:name w:val="Заголовок №1_"/>
    <w:link w:val="14"/>
    <w:uiPriority w:val="99"/>
    <w:locked/>
    <w:rsid w:val="00370378"/>
    <w:rPr>
      <w:b/>
      <w:sz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370378"/>
    <w:pPr>
      <w:widowControl w:val="0"/>
      <w:shd w:val="clear" w:color="auto" w:fill="FFFFFF"/>
      <w:spacing w:after="300" w:line="326" w:lineRule="exact"/>
      <w:jc w:val="center"/>
      <w:outlineLvl w:val="0"/>
    </w:pPr>
    <w:rPr>
      <w:rFonts w:ascii="Calibri" w:eastAsia="Calibri" w:hAnsi="Calibri"/>
      <w:b/>
      <w:sz w:val="28"/>
      <w:szCs w:val="20"/>
      <w:shd w:val="clear" w:color="auto" w:fill="FFFFFF"/>
    </w:rPr>
  </w:style>
  <w:style w:type="character" w:styleId="a3">
    <w:name w:val="Hyperlink"/>
    <w:basedOn w:val="a0"/>
    <w:uiPriority w:val="99"/>
    <w:rsid w:val="003703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703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7037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370378"/>
    <w:rPr>
      <w:rFonts w:cs="Times New Roman"/>
    </w:rPr>
  </w:style>
  <w:style w:type="paragraph" w:styleId="a7">
    <w:name w:val="footer"/>
    <w:basedOn w:val="a"/>
    <w:link w:val="a8"/>
    <w:uiPriority w:val="99"/>
    <w:rsid w:val="0037037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70378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99"/>
    <w:semiHidden/>
    <w:rsid w:val="00370378"/>
    <w:pPr>
      <w:tabs>
        <w:tab w:val="num" w:pos="1080"/>
        <w:tab w:val="right" w:leader="dot" w:pos="9345"/>
      </w:tabs>
      <w:jc w:val="center"/>
    </w:pPr>
    <w:rPr>
      <w:b/>
      <w:sz w:val="28"/>
      <w:szCs w:val="28"/>
    </w:rPr>
  </w:style>
  <w:style w:type="paragraph" w:styleId="a9">
    <w:name w:val="List Paragraph"/>
    <w:basedOn w:val="a"/>
    <w:uiPriority w:val="99"/>
    <w:qFormat/>
    <w:rsid w:val="00370378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C440AB"/>
    <w:pPr>
      <w:spacing w:before="100" w:beforeAutospacing="1" w:after="100" w:afterAutospacing="1"/>
      <w:jc w:val="both"/>
    </w:pPr>
    <w:rPr>
      <w:rFonts w:ascii="Verdana" w:hAnsi="Verdana" w:cs="Arial"/>
      <w:color w:val="55555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muskg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V784wZAmp69HxK1_rmyFCbRdk2a0D1KOXVD4hyyF_NHWFu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конференции</dc:title>
  <dc:creator>Прокопьев</dc:creator>
  <cp:lastModifiedBy>User</cp:lastModifiedBy>
  <cp:revision>3</cp:revision>
  <dcterms:created xsi:type="dcterms:W3CDTF">2020-02-03T08:22:00Z</dcterms:created>
  <dcterms:modified xsi:type="dcterms:W3CDTF">2020-02-05T13:42:00Z</dcterms:modified>
</cp:coreProperties>
</file>