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00" w:rsidRPr="00391F00" w:rsidRDefault="00391F00" w:rsidP="00391F00">
      <w:pPr>
        <w:spacing w:after="0" w:line="420" w:lineRule="atLeast"/>
        <w:ind w:firstLine="709"/>
        <w:jc w:val="center"/>
        <w:rPr>
          <w:rFonts w:ascii="Times New Roman" w:eastAsia="Times New Roman" w:hAnsi="Times New Roman" w:cs="Times New Roman"/>
          <w:color w:val="000000"/>
          <w:sz w:val="28"/>
          <w:szCs w:val="28"/>
          <w:lang w:eastAsia="ru-RU"/>
        </w:rPr>
      </w:pPr>
      <w:bookmarkStart w:id="0" w:name="_GoBack"/>
      <w:bookmarkEnd w:id="0"/>
      <w:r w:rsidRPr="00391F00">
        <w:rPr>
          <w:rFonts w:ascii="Times New Roman" w:eastAsia="Times New Roman" w:hAnsi="Times New Roman" w:cs="Times New Roman"/>
          <w:b/>
          <w:bCs/>
          <w:color w:val="000080"/>
          <w:sz w:val="28"/>
          <w:szCs w:val="28"/>
          <w:lang w:eastAsia="ru-RU"/>
        </w:rPr>
        <w:t>Гуморальная регуляция:</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eastAsia="ru-RU"/>
        </w:rPr>
        <w:t>Действие </w:t>
      </w:r>
      <w:r w:rsidRPr="00391F00">
        <w:rPr>
          <w:rFonts w:ascii="Times New Roman" w:eastAsia="Times New Roman" w:hAnsi="Times New Roman" w:cs="Times New Roman"/>
          <w:b/>
          <w:bCs/>
          <w:i/>
          <w:iCs/>
          <w:color w:val="000080"/>
          <w:sz w:val="28"/>
          <w:szCs w:val="28"/>
          <w:lang w:val="uk-UA" w:eastAsia="ru-RU"/>
        </w:rPr>
        <w:t>катехоламинов</w:t>
      </w:r>
      <w:r w:rsidRPr="00391F00">
        <w:rPr>
          <w:rFonts w:ascii="Times New Roman" w:eastAsia="Times New Roman" w:hAnsi="Times New Roman" w:cs="Times New Roman"/>
          <w:b/>
          <w:bCs/>
          <w:i/>
          <w:iCs/>
          <w:color w:val="000080"/>
          <w:sz w:val="28"/>
          <w:szCs w:val="28"/>
          <w:lang w:eastAsia="ru-RU"/>
        </w:rPr>
        <w:t> на сердце</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В сердце человека содержатся преимущественно b</w:t>
      </w:r>
      <w:r w:rsidRPr="00391F00">
        <w:rPr>
          <w:rFonts w:ascii="Times New Roman" w:eastAsia="Times New Roman" w:hAnsi="Times New Roman" w:cs="Times New Roman"/>
          <w:color w:val="000000"/>
          <w:sz w:val="28"/>
          <w:szCs w:val="28"/>
          <w:vertAlign w:val="subscript"/>
          <w:lang w:eastAsia="ru-RU"/>
        </w:rPr>
        <w:t>1</w:t>
      </w:r>
      <w:r w:rsidRPr="00391F00">
        <w:rPr>
          <w:rFonts w:ascii="Times New Roman" w:eastAsia="Times New Roman" w:hAnsi="Times New Roman" w:cs="Times New Roman"/>
          <w:color w:val="000000"/>
          <w:sz w:val="28"/>
          <w:szCs w:val="28"/>
          <w:lang w:eastAsia="ru-RU"/>
        </w:rPr>
        <w:t>- адренорецепторы. Размещены они на поверхности </w:t>
      </w:r>
      <w:r w:rsidRPr="00391F00">
        <w:rPr>
          <w:rFonts w:ascii="Times New Roman" w:eastAsia="Times New Roman" w:hAnsi="Times New Roman" w:cs="Times New Roman"/>
          <w:color w:val="000000"/>
          <w:sz w:val="28"/>
          <w:szCs w:val="28"/>
          <w:lang w:val="uk-UA" w:eastAsia="ru-RU"/>
        </w:rPr>
        <w:t>миокардиальных</w:t>
      </w:r>
      <w:r w:rsidRPr="00391F00">
        <w:rPr>
          <w:rFonts w:ascii="Times New Roman" w:eastAsia="Times New Roman" w:hAnsi="Times New Roman" w:cs="Times New Roman"/>
          <w:color w:val="000000"/>
          <w:sz w:val="28"/>
          <w:szCs w:val="28"/>
          <w:lang w:eastAsia="ru-RU"/>
        </w:rPr>
        <w:t> клеток, которая делает их легко доступными не только для </w:t>
      </w:r>
      <w:r w:rsidRPr="00391F00">
        <w:rPr>
          <w:rFonts w:ascii="Times New Roman" w:eastAsia="Times New Roman" w:hAnsi="Times New Roman" w:cs="Times New Roman"/>
          <w:color w:val="000000"/>
          <w:sz w:val="28"/>
          <w:szCs w:val="28"/>
          <w:lang w:val="uk-UA" w:eastAsia="ru-RU"/>
        </w:rPr>
        <w:t>катехоламинов</w:t>
      </w:r>
      <w:r>
        <w:rPr>
          <w:rFonts w:ascii="Times New Roman" w:eastAsia="Times New Roman" w:hAnsi="Times New Roman" w:cs="Times New Roman"/>
          <w:color w:val="000000"/>
          <w:sz w:val="28"/>
          <w:szCs w:val="28"/>
          <w:lang w:val="uk-UA" w:eastAsia="ru-RU"/>
        </w:rPr>
        <w:t xml:space="preserve">  (адреналин, норадреналин)</w:t>
      </w:r>
      <w:r w:rsidRPr="00391F00">
        <w:rPr>
          <w:rFonts w:ascii="Times New Roman" w:eastAsia="Times New Roman" w:hAnsi="Times New Roman" w:cs="Times New Roman"/>
          <w:color w:val="000000"/>
          <w:sz w:val="28"/>
          <w:szCs w:val="28"/>
          <w:lang w:eastAsia="ru-RU"/>
        </w:rPr>
        <w:t>, что высвобождаются из симпатичных нервных окончаний, но и для </w:t>
      </w:r>
      <w:r>
        <w:rPr>
          <w:rFonts w:ascii="Times New Roman" w:eastAsia="Times New Roman" w:hAnsi="Times New Roman" w:cs="Times New Roman"/>
          <w:color w:val="000000"/>
          <w:sz w:val="28"/>
          <w:szCs w:val="28"/>
          <w:lang w:val="uk-UA" w:eastAsia="ru-RU"/>
        </w:rPr>
        <w:t>циркулирующих</w:t>
      </w:r>
      <w:r w:rsidRPr="00391F00">
        <w:rPr>
          <w:rFonts w:ascii="Times New Roman" w:eastAsia="Times New Roman" w:hAnsi="Times New Roman" w:cs="Times New Roman"/>
          <w:color w:val="000000"/>
          <w:sz w:val="28"/>
          <w:szCs w:val="28"/>
          <w:lang w:eastAsia="ru-RU"/>
        </w:rPr>
        <w:t> в крови. Катехоламины, взаимодействуя с b-адренорецепторами сердца, вызывают активирование фермента </w:t>
      </w:r>
      <w:r w:rsidRPr="00391F00">
        <w:rPr>
          <w:rFonts w:ascii="Times New Roman" w:eastAsia="Times New Roman" w:hAnsi="Times New Roman" w:cs="Times New Roman"/>
          <w:color w:val="000000"/>
          <w:sz w:val="28"/>
          <w:szCs w:val="28"/>
          <w:lang w:val="uk-UA" w:eastAsia="ru-RU"/>
        </w:rPr>
        <w:t>аденилатциклазы</w:t>
      </w:r>
      <w:r w:rsidRPr="00391F00">
        <w:rPr>
          <w:rFonts w:ascii="Times New Roman" w:eastAsia="Times New Roman" w:hAnsi="Times New Roman" w:cs="Times New Roman"/>
          <w:color w:val="000000"/>
          <w:sz w:val="28"/>
          <w:szCs w:val="28"/>
          <w:lang w:eastAsia="ru-RU"/>
        </w:rPr>
        <w:t>, который переводит аденозинтрифосфорную кислоту в циклический </w:t>
      </w:r>
      <w:r w:rsidRPr="00391F00">
        <w:rPr>
          <w:rFonts w:ascii="Times New Roman" w:eastAsia="Times New Roman" w:hAnsi="Times New Roman" w:cs="Times New Roman"/>
          <w:color w:val="000000"/>
          <w:sz w:val="28"/>
          <w:szCs w:val="28"/>
          <w:lang w:val="uk-UA" w:eastAsia="ru-RU"/>
        </w:rPr>
        <w:t>аденозинмонофосфат</w:t>
      </w:r>
      <w:r w:rsidRPr="00391F00">
        <w:rPr>
          <w:rFonts w:ascii="Times New Roman" w:eastAsia="Times New Roman" w:hAnsi="Times New Roman" w:cs="Times New Roman"/>
          <w:color w:val="000000"/>
          <w:sz w:val="28"/>
          <w:szCs w:val="28"/>
          <w:lang w:eastAsia="ru-RU"/>
        </w:rPr>
        <w:t> (</w:t>
      </w:r>
      <w:r w:rsidRPr="00391F00">
        <w:rPr>
          <w:rFonts w:ascii="Times New Roman" w:eastAsia="Times New Roman" w:hAnsi="Times New Roman" w:cs="Times New Roman"/>
          <w:color w:val="000000"/>
          <w:sz w:val="28"/>
          <w:szCs w:val="28"/>
          <w:lang w:val="uk-UA" w:eastAsia="ru-RU"/>
        </w:rPr>
        <w:t>цАМФ</w:t>
      </w:r>
      <w:r w:rsidRPr="00391F00">
        <w:rPr>
          <w:rFonts w:ascii="Times New Roman" w:eastAsia="Times New Roman" w:hAnsi="Times New Roman" w:cs="Times New Roman"/>
          <w:color w:val="000000"/>
          <w:sz w:val="28"/>
          <w:szCs w:val="28"/>
          <w:lang w:eastAsia="ru-RU"/>
        </w:rPr>
        <w:t>). Повышение внутриклеточной концентрации </w:t>
      </w:r>
      <w:r w:rsidRPr="00391F00">
        <w:rPr>
          <w:rFonts w:ascii="Times New Roman" w:eastAsia="Times New Roman" w:hAnsi="Times New Roman" w:cs="Times New Roman"/>
          <w:color w:val="000000"/>
          <w:sz w:val="28"/>
          <w:szCs w:val="28"/>
          <w:lang w:val="uk-UA" w:eastAsia="ru-RU"/>
        </w:rPr>
        <w:t>цАМФ</w:t>
      </w:r>
      <w:r w:rsidRPr="00391F00">
        <w:rPr>
          <w:rFonts w:ascii="Times New Roman" w:eastAsia="Times New Roman" w:hAnsi="Times New Roman" w:cs="Times New Roman"/>
          <w:color w:val="000000"/>
          <w:sz w:val="28"/>
          <w:szCs w:val="28"/>
          <w:lang w:eastAsia="ru-RU"/>
        </w:rPr>
        <w:t> вызывает активирование цАМФ-зависимой </w:t>
      </w:r>
      <w:r w:rsidRPr="00391F00">
        <w:rPr>
          <w:rFonts w:ascii="Times New Roman" w:eastAsia="Times New Roman" w:hAnsi="Times New Roman" w:cs="Times New Roman"/>
          <w:color w:val="000000"/>
          <w:sz w:val="28"/>
          <w:szCs w:val="28"/>
          <w:lang w:val="uk-UA" w:eastAsia="ru-RU"/>
        </w:rPr>
        <w:t>протеинкиназы</w:t>
      </w:r>
      <w:r w:rsidRPr="00391F00">
        <w:rPr>
          <w:rFonts w:ascii="Times New Roman" w:eastAsia="Times New Roman" w:hAnsi="Times New Roman" w:cs="Times New Roman"/>
          <w:color w:val="000000"/>
          <w:sz w:val="28"/>
          <w:szCs w:val="28"/>
          <w:lang w:eastAsia="ru-RU"/>
        </w:rPr>
        <w:t>, которая катализирует </w:t>
      </w:r>
      <w:r w:rsidRPr="00391F00">
        <w:rPr>
          <w:rFonts w:ascii="Times New Roman" w:eastAsia="Times New Roman" w:hAnsi="Times New Roman" w:cs="Times New Roman"/>
          <w:color w:val="000000"/>
          <w:sz w:val="28"/>
          <w:szCs w:val="28"/>
          <w:lang w:val="uk-UA" w:eastAsia="ru-RU"/>
        </w:rPr>
        <w:t>фосфорилирование</w:t>
      </w:r>
      <w:r w:rsidRPr="00391F00">
        <w:rPr>
          <w:rFonts w:ascii="Times New Roman" w:eastAsia="Times New Roman" w:hAnsi="Times New Roman" w:cs="Times New Roman"/>
          <w:color w:val="000000"/>
          <w:sz w:val="28"/>
          <w:szCs w:val="28"/>
          <w:lang w:eastAsia="ru-RU"/>
        </w:rPr>
        <w:t> белков. Реакция </w:t>
      </w:r>
      <w:r w:rsidRPr="00391F00">
        <w:rPr>
          <w:rFonts w:ascii="Times New Roman" w:eastAsia="Times New Roman" w:hAnsi="Times New Roman" w:cs="Times New Roman"/>
          <w:color w:val="000000"/>
          <w:sz w:val="28"/>
          <w:szCs w:val="28"/>
          <w:lang w:val="uk-UA" w:eastAsia="ru-RU"/>
        </w:rPr>
        <w:t>фосфорилирования</w:t>
      </w:r>
      <w:r w:rsidRPr="00391F00">
        <w:rPr>
          <w:rFonts w:ascii="Times New Roman" w:eastAsia="Times New Roman" w:hAnsi="Times New Roman" w:cs="Times New Roman"/>
          <w:color w:val="000000"/>
          <w:sz w:val="28"/>
          <w:szCs w:val="28"/>
          <w:lang w:eastAsia="ru-RU"/>
        </w:rPr>
        <w:t> приведет к росту входа ионов натрия и кальция в клетку. В результате таких изменений в клетках проводящей системы возникают позитивные эффекты: </w:t>
      </w:r>
      <w:r w:rsidRPr="00391F00">
        <w:rPr>
          <w:rFonts w:ascii="Times New Roman" w:eastAsia="Times New Roman" w:hAnsi="Times New Roman" w:cs="Times New Roman"/>
          <w:color w:val="000000"/>
          <w:sz w:val="28"/>
          <w:szCs w:val="28"/>
          <w:lang w:val="uk-UA" w:eastAsia="ru-RU"/>
        </w:rPr>
        <w:t>хронотропный</w:t>
      </w:r>
      <w:r w:rsidRPr="00391F00">
        <w:rPr>
          <w:rFonts w:ascii="Times New Roman" w:eastAsia="Times New Roman" w:hAnsi="Times New Roman" w:cs="Times New Roman"/>
          <w:color w:val="000000"/>
          <w:sz w:val="28"/>
          <w:szCs w:val="28"/>
          <w:lang w:eastAsia="ru-RU"/>
        </w:rPr>
        <w:t> (увеличение частоты генерации электрических импульсов), </w:t>
      </w:r>
      <w:r w:rsidRPr="00391F00">
        <w:rPr>
          <w:rFonts w:ascii="Times New Roman" w:eastAsia="Times New Roman" w:hAnsi="Times New Roman" w:cs="Times New Roman"/>
          <w:color w:val="000000"/>
          <w:sz w:val="28"/>
          <w:szCs w:val="28"/>
          <w:lang w:val="uk-UA" w:eastAsia="ru-RU"/>
        </w:rPr>
        <w:t>батмотропный</w:t>
      </w:r>
      <w:r w:rsidRPr="00391F00">
        <w:rPr>
          <w:rFonts w:ascii="Times New Roman" w:eastAsia="Times New Roman" w:hAnsi="Times New Roman" w:cs="Times New Roman"/>
          <w:color w:val="000000"/>
          <w:sz w:val="28"/>
          <w:szCs w:val="28"/>
          <w:lang w:eastAsia="ru-RU"/>
        </w:rPr>
        <w:t> (повышение возбудимости), </w:t>
      </w:r>
      <w:r w:rsidRPr="00391F00">
        <w:rPr>
          <w:rFonts w:ascii="Times New Roman" w:eastAsia="Times New Roman" w:hAnsi="Times New Roman" w:cs="Times New Roman"/>
          <w:color w:val="000000"/>
          <w:sz w:val="28"/>
          <w:szCs w:val="28"/>
          <w:lang w:val="uk-UA" w:eastAsia="ru-RU"/>
        </w:rPr>
        <w:t>дромотропный</w:t>
      </w:r>
      <w:r w:rsidRPr="00391F00">
        <w:rPr>
          <w:rFonts w:ascii="Times New Roman" w:eastAsia="Times New Roman" w:hAnsi="Times New Roman" w:cs="Times New Roman"/>
          <w:color w:val="000000"/>
          <w:sz w:val="28"/>
          <w:szCs w:val="28"/>
          <w:lang w:eastAsia="ru-RU"/>
        </w:rPr>
        <w:t> (улучшение проводимости возбуждения). В сократительных кардиомиоцитах позитивные </w:t>
      </w:r>
      <w:r w:rsidRPr="00391F00">
        <w:rPr>
          <w:rFonts w:ascii="Times New Roman" w:eastAsia="Times New Roman" w:hAnsi="Times New Roman" w:cs="Times New Roman"/>
          <w:color w:val="000000"/>
          <w:sz w:val="28"/>
          <w:szCs w:val="28"/>
          <w:lang w:val="uk-UA" w:eastAsia="ru-RU"/>
        </w:rPr>
        <w:t>батмотропные</w:t>
      </w:r>
      <w:r w:rsidRPr="00391F00">
        <w:rPr>
          <w:rFonts w:ascii="Times New Roman" w:eastAsia="Times New Roman" w:hAnsi="Times New Roman" w:cs="Times New Roman"/>
          <w:color w:val="000000"/>
          <w:sz w:val="28"/>
          <w:szCs w:val="28"/>
          <w:lang w:eastAsia="ru-RU"/>
        </w:rPr>
        <w:t> и </w:t>
      </w:r>
      <w:r w:rsidRPr="00391F00">
        <w:rPr>
          <w:rFonts w:ascii="Times New Roman" w:eastAsia="Times New Roman" w:hAnsi="Times New Roman" w:cs="Times New Roman"/>
          <w:color w:val="000000"/>
          <w:sz w:val="28"/>
          <w:szCs w:val="28"/>
          <w:lang w:val="uk-UA" w:eastAsia="ru-RU"/>
        </w:rPr>
        <w:t>дромотропные</w:t>
      </w:r>
      <w:r w:rsidRPr="00391F00">
        <w:rPr>
          <w:rFonts w:ascii="Times New Roman" w:eastAsia="Times New Roman" w:hAnsi="Times New Roman" w:cs="Times New Roman"/>
          <w:color w:val="000000"/>
          <w:sz w:val="28"/>
          <w:szCs w:val="28"/>
          <w:lang w:eastAsia="ru-RU"/>
        </w:rPr>
        <w:t> эффекты обусловлены такими же механизмами, как в клетках проводящей системы. Относительно позитивного </w:t>
      </w:r>
      <w:r w:rsidRPr="00391F00">
        <w:rPr>
          <w:rFonts w:ascii="Times New Roman" w:eastAsia="Times New Roman" w:hAnsi="Times New Roman" w:cs="Times New Roman"/>
          <w:color w:val="000000"/>
          <w:sz w:val="28"/>
          <w:szCs w:val="28"/>
          <w:lang w:val="uk-UA" w:eastAsia="ru-RU"/>
        </w:rPr>
        <w:t>хронотропного</w:t>
      </w:r>
      <w:r w:rsidRPr="00391F00">
        <w:rPr>
          <w:rFonts w:ascii="Times New Roman" w:eastAsia="Times New Roman" w:hAnsi="Times New Roman" w:cs="Times New Roman"/>
          <w:color w:val="000000"/>
          <w:sz w:val="28"/>
          <w:szCs w:val="28"/>
          <w:lang w:eastAsia="ru-RU"/>
        </w:rPr>
        <w:t> (увеличение частоты сердечных сокращений) и позитивного </w:t>
      </w:r>
      <w:r w:rsidRPr="00391F00">
        <w:rPr>
          <w:rFonts w:ascii="Times New Roman" w:eastAsia="Times New Roman" w:hAnsi="Times New Roman" w:cs="Times New Roman"/>
          <w:color w:val="000000"/>
          <w:sz w:val="28"/>
          <w:szCs w:val="28"/>
          <w:lang w:val="uk-UA" w:eastAsia="ru-RU"/>
        </w:rPr>
        <w:t>инотропного</w:t>
      </w:r>
      <w:r w:rsidRPr="00391F00">
        <w:rPr>
          <w:rFonts w:ascii="Times New Roman" w:eastAsia="Times New Roman" w:hAnsi="Times New Roman" w:cs="Times New Roman"/>
          <w:color w:val="000000"/>
          <w:sz w:val="28"/>
          <w:szCs w:val="28"/>
          <w:lang w:eastAsia="ru-RU"/>
        </w:rPr>
        <w:t> (повышение силы сокращений), то здесь кроме входа кальция в клетку имеет значение и усиление расщепления гликогена и окисления глюкозы и образование </w:t>
      </w:r>
      <w:r w:rsidRPr="00391F00">
        <w:rPr>
          <w:rFonts w:ascii="Times New Roman" w:eastAsia="Times New Roman" w:hAnsi="Times New Roman" w:cs="Times New Roman"/>
          <w:color w:val="000000"/>
          <w:sz w:val="28"/>
          <w:szCs w:val="28"/>
          <w:lang w:val="uk-UA" w:eastAsia="ru-RU"/>
        </w:rPr>
        <w:t>АТФ</w:t>
      </w:r>
      <w:r w:rsidRPr="00391F00">
        <w:rPr>
          <w:rFonts w:ascii="Times New Roman" w:eastAsia="Times New Roman" w:hAnsi="Times New Roman" w:cs="Times New Roman"/>
          <w:color w:val="000000"/>
          <w:sz w:val="28"/>
          <w:szCs w:val="28"/>
          <w:lang w:eastAsia="ru-RU"/>
        </w:rPr>
        <w:t>.</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val="en-US" w:eastAsia="ru-RU"/>
        </w:rPr>
        <w:t> </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eastAsia="ru-RU"/>
        </w:rPr>
        <w:t>Влияние </w:t>
      </w:r>
      <w:r w:rsidRPr="00391F00">
        <w:rPr>
          <w:rFonts w:ascii="Times New Roman" w:eastAsia="Times New Roman" w:hAnsi="Times New Roman" w:cs="Times New Roman"/>
          <w:b/>
          <w:bCs/>
          <w:i/>
          <w:iCs/>
          <w:color w:val="000080"/>
          <w:sz w:val="28"/>
          <w:szCs w:val="28"/>
          <w:lang w:val="uk-UA" w:eastAsia="ru-RU"/>
        </w:rPr>
        <w:t>ацетилхолина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Во внешней мембране кардиомиоцитов находятся, в основном, </w:t>
      </w:r>
      <w:r w:rsidRPr="00391F00">
        <w:rPr>
          <w:rFonts w:ascii="Times New Roman" w:eastAsia="Times New Roman" w:hAnsi="Times New Roman" w:cs="Times New Roman"/>
          <w:color w:val="000000"/>
          <w:sz w:val="28"/>
          <w:szCs w:val="28"/>
          <w:lang w:val="uk-UA" w:eastAsia="ru-RU"/>
        </w:rPr>
        <w:t>мускаринчувствительные</w:t>
      </w:r>
      <w:r w:rsidRPr="00391F00">
        <w:rPr>
          <w:rFonts w:ascii="Times New Roman" w:eastAsia="Times New Roman" w:hAnsi="Times New Roman" w:cs="Times New Roman"/>
          <w:color w:val="000000"/>
          <w:sz w:val="28"/>
          <w:szCs w:val="28"/>
          <w:lang w:eastAsia="ru-RU"/>
        </w:rPr>
        <w:t> (М-) </w:t>
      </w:r>
      <w:r w:rsidRPr="00391F00">
        <w:rPr>
          <w:rFonts w:ascii="Times New Roman" w:eastAsia="Times New Roman" w:hAnsi="Times New Roman" w:cs="Times New Roman"/>
          <w:color w:val="000000"/>
          <w:sz w:val="28"/>
          <w:szCs w:val="28"/>
          <w:lang w:val="uk-UA" w:eastAsia="ru-RU"/>
        </w:rPr>
        <w:t>холинорецепторы</w:t>
      </w:r>
      <w:r w:rsidRPr="00391F00">
        <w:rPr>
          <w:rFonts w:ascii="Times New Roman" w:eastAsia="Times New Roman" w:hAnsi="Times New Roman" w:cs="Times New Roman"/>
          <w:color w:val="000000"/>
          <w:sz w:val="28"/>
          <w:szCs w:val="28"/>
          <w:lang w:eastAsia="ru-RU"/>
        </w:rPr>
        <w:t>. Аналогично </w:t>
      </w:r>
      <w:r w:rsidRPr="00391F00">
        <w:rPr>
          <w:rFonts w:ascii="Times New Roman" w:eastAsia="Times New Roman" w:hAnsi="Times New Roman" w:cs="Times New Roman"/>
          <w:color w:val="000000"/>
          <w:sz w:val="28"/>
          <w:szCs w:val="28"/>
          <w:lang w:val="uk-UA" w:eastAsia="ru-RU"/>
        </w:rPr>
        <w:t>в-адренорецепторам</w:t>
      </w:r>
      <w:r w:rsidRPr="00391F00">
        <w:rPr>
          <w:rFonts w:ascii="Times New Roman" w:eastAsia="Times New Roman" w:hAnsi="Times New Roman" w:cs="Times New Roman"/>
          <w:color w:val="000000"/>
          <w:sz w:val="28"/>
          <w:szCs w:val="28"/>
          <w:lang w:eastAsia="ru-RU"/>
        </w:rPr>
        <w:t>, плотность </w:t>
      </w:r>
      <w:r w:rsidRPr="00391F00">
        <w:rPr>
          <w:rFonts w:ascii="Times New Roman" w:eastAsia="Times New Roman" w:hAnsi="Times New Roman" w:cs="Times New Roman"/>
          <w:color w:val="000000"/>
          <w:sz w:val="28"/>
          <w:szCs w:val="28"/>
          <w:lang w:val="uk-UA" w:eastAsia="ru-RU"/>
        </w:rPr>
        <w:t>мускаринових</w:t>
      </w:r>
      <w:r w:rsidRPr="00391F00">
        <w:rPr>
          <w:rFonts w:ascii="Times New Roman" w:eastAsia="Times New Roman" w:hAnsi="Times New Roman" w:cs="Times New Roman"/>
          <w:color w:val="000000"/>
          <w:sz w:val="28"/>
          <w:szCs w:val="28"/>
          <w:lang w:eastAsia="ru-RU"/>
        </w:rPr>
        <w:t> рецепторов в миокарде зависит от концентрации их </w:t>
      </w:r>
      <w:r w:rsidRPr="00391F00">
        <w:rPr>
          <w:rFonts w:ascii="Times New Roman" w:eastAsia="Times New Roman" w:hAnsi="Times New Roman" w:cs="Times New Roman"/>
          <w:color w:val="000000"/>
          <w:sz w:val="28"/>
          <w:szCs w:val="28"/>
          <w:lang w:val="uk-UA" w:eastAsia="ru-RU"/>
        </w:rPr>
        <w:t>агонистов</w:t>
      </w:r>
      <w:r w:rsidRPr="00391F00">
        <w:rPr>
          <w:rFonts w:ascii="Times New Roman" w:eastAsia="Times New Roman" w:hAnsi="Times New Roman" w:cs="Times New Roman"/>
          <w:color w:val="000000"/>
          <w:sz w:val="28"/>
          <w:szCs w:val="28"/>
          <w:lang w:eastAsia="ru-RU"/>
        </w:rPr>
        <w:t>. Ацетилхолин, взаимодействуя с </w:t>
      </w:r>
      <w:r w:rsidRPr="00391F00">
        <w:rPr>
          <w:rFonts w:ascii="Times New Roman" w:eastAsia="Times New Roman" w:hAnsi="Times New Roman" w:cs="Times New Roman"/>
          <w:color w:val="000000"/>
          <w:sz w:val="28"/>
          <w:szCs w:val="28"/>
          <w:lang w:val="uk-UA" w:eastAsia="ru-RU"/>
        </w:rPr>
        <w:t>мускариновыми</w:t>
      </w:r>
      <w:r w:rsidRPr="00391F00">
        <w:rPr>
          <w:rFonts w:ascii="Times New Roman" w:eastAsia="Times New Roman" w:hAnsi="Times New Roman" w:cs="Times New Roman"/>
          <w:color w:val="000000"/>
          <w:sz w:val="28"/>
          <w:szCs w:val="28"/>
          <w:lang w:eastAsia="ru-RU"/>
        </w:rPr>
        <w:t> рецепторами вызывает с одной стороны торможения активности </w:t>
      </w:r>
      <w:r w:rsidRPr="00391F00">
        <w:rPr>
          <w:rFonts w:ascii="Times New Roman" w:eastAsia="Times New Roman" w:hAnsi="Times New Roman" w:cs="Times New Roman"/>
          <w:color w:val="000000"/>
          <w:sz w:val="28"/>
          <w:szCs w:val="28"/>
          <w:lang w:val="uk-UA" w:eastAsia="ru-RU"/>
        </w:rPr>
        <w:t>аденилатциклазы</w:t>
      </w:r>
      <w:r w:rsidRPr="00391F00">
        <w:rPr>
          <w:rFonts w:ascii="Times New Roman" w:eastAsia="Times New Roman" w:hAnsi="Times New Roman" w:cs="Times New Roman"/>
          <w:color w:val="000000"/>
          <w:sz w:val="28"/>
          <w:szCs w:val="28"/>
          <w:lang w:eastAsia="ru-RU"/>
        </w:rPr>
        <w:t>, а из второго - активирование </w:t>
      </w:r>
      <w:r w:rsidRPr="00391F00">
        <w:rPr>
          <w:rFonts w:ascii="Times New Roman" w:eastAsia="Times New Roman" w:hAnsi="Times New Roman" w:cs="Times New Roman"/>
          <w:color w:val="000000"/>
          <w:sz w:val="28"/>
          <w:szCs w:val="28"/>
          <w:lang w:val="uk-UA" w:eastAsia="ru-RU"/>
        </w:rPr>
        <w:t>гуанилатциклазы</w:t>
      </w:r>
      <w:r w:rsidRPr="00391F00">
        <w:rPr>
          <w:rFonts w:ascii="Times New Roman" w:eastAsia="Times New Roman" w:hAnsi="Times New Roman" w:cs="Times New Roman"/>
          <w:color w:val="000000"/>
          <w:sz w:val="28"/>
          <w:szCs w:val="28"/>
          <w:lang w:eastAsia="ru-RU"/>
        </w:rPr>
        <w:t>. Последняя переводит </w:t>
      </w:r>
      <w:r w:rsidRPr="00391F00">
        <w:rPr>
          <w:rFonts w:ascii="Times New Roman" w:eastAsia="Times New Roman" w:hAnsi="Times New Roman" w:cs="Times New Roman"/>
          <w:color w:val="000000"/>
          <w:sz w:val="28"/>
          <w:szCs w:val="28"/>
          <w:lang w:val="uk-UA" w:eastAsia="ru-RU"/>
        </w:rPr>
        <w:t>гуанозинтрифосфат</w:t>
      </w:r>
      <w:r w:rsidRPr="00391F00">
        <w:rPr>
          <w:rFonts w:ascii="Times New Roman" w:eastAsia="Times New Roman" w:hAnsi="Times New Roman" w:cs="Times New Roman"/>
          <w:color w:val="000000"/>
          <w:sz w:val="28"/>
          <w:szCs w:val="28"/>
          <w:lang w:eastAsia="ru-RU"/>
        </w:rPr>
        <w:t> в циклический </w:t>
      </w:r>
      <w:r w:rsidRPr="00391F00">
        <w:rPr>
          <w:rFonts w:ascii="Times New Roman" w:eastAsia="Times New Roman" w:hAnsi="Times New Roman" w:cs="Times New Roman"/>
          <w:color w:val="000000"/>
          <w:sz w:val="28"/>
          <w:szCs w:val="28"/>
          <w:lang w:val="uk-UA" w:eastAsia="ru-RU"/>
        </w:rPr>
        <w:t>гуанозинмонофосфат</w:t>
      </w:r>
      <w:r w:rsidRPr="00391F00">
        <w:rPr>
          <w:rFonts w:ascii="Times New Roman" w:eastAsia="Times New Roman" w:hAnsi="Times New Roman" w:cs="Times New Roman"/>
          <w:color w:val="000000"/>
          <w:sz w:val="28"/>
          <w:szCs w:val="28"/>
          <w:lang w:eastAsia="ru-RU"/>
        </w:rPr>
        <w:t> (</w:t>
      </w:r>
      <w:r w:rsidRPr="00391F00">
        <w:rPr>
          <w:rFonts w:ascii="Times New Roman" w:eastAsia="Times New Roman" w:hAnsi="Times New Roman" w:cs="Times New Roman"/>
          <w:color w:val="000000"/>
          <w:sz w:val="28"/>
          <w:szCs w:val="28"/>
          <w:lang w:val="uk-UA" w:eastAsia="ru-RU"/>
        </w:rPr>
        <w:t>цГМФ</w:t>
      </w:r>
      <w:r w:rsidRPr="00391F00">
        <w:rPr>
          <w:rFonts w:ascii="Times New Roman" w:eastAsia="Times New Roman" w:hAnsi="Times New Roman" w:cs="Times New Roman"/>
          <w:color w:val="000000"/>
          <w:sz w:val="28"/>
          <w:szCs w:val="28"/>
          <w:lang w:eastAsia="ru-RU"/>
        </w:rPr>
        <w:t xml:space="preserve">). Повышение внутриклеточной </w:t>
      </w:r>
      <w:r w:rsidRPr="00391F00">
        <w:rPr>
          <w:rFonts w:ascii="Times New Roman" w:eastAsia="Times New Roman" w:hAnsi="Times New Roman" w:cs="Times New Roman"/>
          <w:color w:val="000000"/>
          <w:sz w:val="28"/>
          <w:szCs w:val="28"/>
          <w:lang w:eastAsia="ru-RU"/>
        </w:rPr>
        <w:lastRenderedPageBreak/>
        <w:t>концентрации </w:t>
      </w:r>
      <w:r w:rsidRPr="00391F00">
        <w:rPr>
          <w:rFonts w:ascii="Times New Roman" w:eastAsia="Times New Roman" w:hAnsi="Times New Roman" w:cs="Times New Roman"/>
          <w:color w:val="000000"/>
          <w:sz w:val="28"/>
          <w:szCs w:val="28"/>
          <w:lang w:val="uk-UA" w:eastAsia="ru-RU"/>
        </w:rPr>
        <w:t>цГМФ </w:t>
      </w:r>
      <w:r w:rsidRPr="00391F00">
        <w:rPr>
          <w:rFonts w:ascii="Times New Roman" w:eastAsia="Times New Roman" w:hAnsi="Times New Roman" w:cs="Times New Roman"/>
          <w:color w:val="000000"/>
          <w:sz w:val="28"/>
          <w:szCs w:val="28"/>
          <w:lang w:eastAsia="ru-RU"/>
        </w:rPr>
        <w:t>вызыва</w:t>
      </w:r>
      <w:r>
        <w:rPr>
          <w:rFonts w:ascii="Times New Roman" w:eastAsia="Times New Roman" w:hAnsi="Times New Roman" w:cs="Times New Roman"/>
          <w:color w:val="000000"/>
          <w:sz w:val="28"/>
          <w:szCs w:val="28"/>
          <w:lang w:eastAsia="ru-RU"/>
        </w:rPr>
        <w:t>ет а</w:t>
      </w:r>
      <w:r w:rsidRPr="00391F00">
        <w:rPr>
          <w:rFonts w:ascii="Times New Roman" w:eastAsia="Times New Roman" w:hAnsi="Times New Roman" w:cs="Times New Roman"/>
          <w:color w:val="000000"/>
          <w:sz w:val="28"/>
          <w:szCs w:val="28"/>
          <w:lang w:eastAsia="ru-RU"/>
        </w:rPr>
        <w:t>ктивирование </w:t>
      </w:r>
      <w:r w:rsidRPr="00391F00">
        <w:rPr>
          <w:rFonts w:ascii="Times New Roman" w:eastAsia="Times New Roman" w:hAnsi="Times New Roman" w:cs="Times New Roman"/>
          <w:color w:val="000000"/>
          <w:sz w:val="28"/>
          <w:szCs w:val="28"/>
          <w:lang w:val="uk-UA" w:eastAsia="ru-RU"/>
        </w:rPr>
        <w:t>ацетилхолинзависимых</w:t>
      </w:r>
      <w:r w:rsidRPr="00391F00">
        <w:rPr>
          <w:rFonts w:ascii="Times New Roman" w:eastAsia="Times New Roman" w:hAnsi="Times New Roman" w:cs="Times New Roman"/>
          <w:color w:val="000000"/>
          <w:sz w:val="28"/>
          <w:szCs w:val="28"/>
          <w:lang w:eastAsia="ru-RU"/>
        </w:rPr>
        <w:t> калиевых каналов, что ведет к увеличению выхода ионов калия из кардиомиоцытов. В результате усиления выхода калия возникает гиперполяризация клеточных мембран. Потому в клетках проводящей системы возникают негативные эффекты: </w:t>
      </w:r>
      <w:r w:rsidRPr="00391F00">
        <w:rPr>
          <w:rFonts w:ascii="Times New Roman" w:eastAsia="Times New Roman" w:hAnsi="Times New Roman" w:cs="Times New Roman"/>
          <w:color w:val="000000"/>
          <w:sz w:val="28"/>
          <w:szCs w:val="28"/>
          <w:lang w:val="uk-UA" w:eastAsia="ru-RU"/>
        </w:rPr>
        <w:t>хронотропный</w:t>
      </w:r>
      <w:r w:rsidRPr="00391F00">
        <w:rPr>
          <w:rFonts w:ascii="Times New Roman" w:eastAsia="Times New Roman" w:hAnsi="Times New Roman" w:cs="Times New Roman"/>
          <w:color w:val="000000"/>
          <w:sz w:val="28"/>
          <w:szCs w:val="28"/>
          <w:lang w:eastAsia="ru-RU"/>
        </w:rPr>
        <w:t> (уменьшение частоты генерации электрических импульсов в результате уменьшения скорости </w:t>
      </w:r>
      <w:r w:rsidRPr="00391F00">
        <w:rPr>
          <w:rFonts w:ascii="Times New Roman" w:eastAsia="Times New Roman" w:hAnsi="Times New Roman" w:cs="Times New Roman"/>
          <w:color w:val="000000"/>
          <w:sz w:val="28"/>
          <w:szCs w:val="28"/>
          <w:lang w:val="uk-UA" w:eastAsia="ru-RU"/>
        </w:rPr>
        <w:t>диастолической</w:t>
      </w:r>
      <w:r w:rsidRPr="00391F00">
        <w:rPr>
          <w:rFonts w:ascii="Times New Roman" w:eastAsia="Times New Roman" w:hAnsi="Times New Roman" w:cs="Times New Roman"/>
          <w:color w:val="000000"/>
          <w:sz w:val="28"/>
          <w:szCs w:val="28"/>
          <w:lang w:eastAsia="ru-RU"/>
        </w:rPr>
        <w:t> деполяризации); </w:t>
      </w:r>
      <w:r w:rsidRPr="00391F00">
        <w:rPr>
          <w:rFonts w:ascii="Times New Roman" w:eastAsia="Times New Roman" w:hAnsi="Times New Roman" w:cs="Times New Roman"/>
          <w:color w:val="000000"/>
          <w:sz w:val="28"/>
          <w:szCs w:val="28"/>
          <w:lang w:val="uk-UA" w:eastAsia="ru-RU"/>
        </w:rPr>
        <w:t>батмотропный</w:t>
      </w:r>
      <w:r w:rsidRPr="00391F00">
        <w:rPr>
          <w:rFonts w:ascii="Times New Roman" w:eastAsia="Times New Roman" w:hAnsi="Times New Roman" w:cs="Times New Roman"/>
          <w:color w:val="000000"/>
          <w:sz w:val="28"/>
          <w:szCs w:val="28"/>
          <w:lang w:eastAsia="ru-RU"/>
        </w:rPr>
        <w:t> (снижение возбудимости); </w:t>
      </w:r>
      <w:r w:rsidRPr="00391F00">
        <w:rPr>
          <w:rFonts w:ascii="Times New Roman" w:eastAsia="Times New Roman" w:hAnsi="Times New Roman" w:cs="Times New Roman"/>
          <w:color w:val="000000"/>
          <w:sz w:val="28"/>
          <w:szCs w:val="28"/>
          <w:lang w:val="uk-UA" w:eastAsia="ru-RU"/>
        </w:rPr>
        <w:t>дромотропный</w:t>
      </w:r>
      <w:r w:rsidRPr="00391F00">
        <w:rPr>
          <w:rFonts w:ascii="Times New Roman" w:eastAsia="Times New Roman" w:hAnsi="Times New Roman" w:cs="Times New Roman"/>
          <w:color w:val="000000"/>
          <w:sz w:val="28"/>
          <w:szCs w:val="28"/>
          <w:lang w:eastAsia="ru-RU"/>
        </w:rPr>
        <w:t> (уменьшение проводимости возбуждения). В сократительных кардиомиоцытах наблюдаются негативные </w:t>
      </w:r>
      <w:r w:rsidRPr="00391F00">
        <w:rPr>
          <w:rFonts w:ascii="Times New Roman" w:eastAsia="Times New Roman" w:hAnsi="Times New Roman" w:cs="Times New Roman"/>
          <w:color w:val="000000"/>
          <w:sz w:val="28"/>
          <w:szCs w:val="28"/>
          <w:lang w:val="uk-UA" w:eastAsia="ru-RU"/>
        </w:rPr>
        <w:t>хронотропные</w:t>
      </w:r>
      <w:r w:rsidRPr="00391F00">
        <w:rPr>
          <w:rFonts w:ascii="Times New Roman" w:eastAsia="Times New Roman" w:hAnsi="Times New Roman" w:cs="Times New Roman"/>
          <w:color w:val="000000"/>
          <w:sz w:val="28"/>
          <w:szCs w:val="28"/>
          <w:lang w:eastAsia="ru-RU"/>
        </w:rPr>
        <w:t> (уменьшение частоты сердечных сокращений), </w:t>
      </w:r>
      <w:r w:rsidRPr="00391F00">
        <w:rPr>
          <w:rFonts w:ascii="Times New Roman" w:eastAsia="Times New Roman" w:hAnsi="Times New Roman" w:cs="Times New Roman"/>
          <w:color w:val="000000"/>
          <w:sz w:val="28"/>
          <w:szCs w:val="28"/>
          <w:lang w:val="uk-UA" w:eastAsia="ru-RU"/>
        </w:rPr>
        <w:t>батмотропные</w:t>
      </w:r>
      <w:r w:rsidRPr="00391F00">
        <w:rPr>
          <w:rFonts w:ascii="Times New Roman" w:eastAsia="Times New Roman" w:hAnsi="Times New Roman" w:cs="Times New Roman"/>
          <w:color w:val="000000"/>
          <w:sz w:val="28"/>
          <w:szCs w:val="28"/>
          <w:lang w:eastAsia="ru-RU"/>
        </w:rPr>
        <w:t>, </w:t>
      </w:r>
      <w:r w:rsidRPr="00391F00">
        <w:rPr>
          <w:rFonts w:ascii="Times New Roman" w:eastAsia="Times New Roman" w:hAnsi="Times New Roman" w:cs="Times New Roman"/>
          <w:color w:val="000000"/>
          <w:sz w:val="28"/>
          <w:szCs w:val="28"/>
          <w:lang w:val="uk-UA" w:eastAsia="ru-RU"/>
        </w:rPr>
        <w:t>дромотропные</w:t>
      </w:r>
      <w:r w:rsidRPr="00391F00">
        <w:rPr>
          <w:rFonts w:ascii="Times New Roman" w:eastAsia="Times New Roman" w:hAnsi="Times New Roman" w:cs="Times New Roman"/>
          <w:color w:val="000000"/>
          <w:sz w:val="28"/>
          <w:szCs w:val="28"/>
          <w:lang w:eastAsia="ru-RU"/>
        </w:rPr>
        <w:t> и </w:t>
      </w:r>
      <w:r w:rsidRPr="00391F00">
        <w:rPr>
          <w:rFonts w:ascii="Times New Roman" w:eastAsia="Times New Roman" w:hAnsi="Times New Roman" w:cs="Times New Roman"/>
          <w:color w:val="000000"/>
          <w:sz w:val="28"/>
          <w:szCs w:val="28"/>
          <w:lang w:val="uk-UA" w:eastAsia="ru-RU"/>
        </w:rPr>
        <w:t>инотропные</w:t>
      </w:r>
      <w:r w:rsidRPr="00391F00">
        <w:rPr>
          <w:rFonts w:ascii="Times New Roman" w:eastAsia="Times New Roman" w:hAnsi="Times New Roman" w:cs="Times New Roman"/>
          <w:color w:val="000000"/>
          <w:sz w:val="28"/>
          <w:szCs w:val="28"/>
          <w:lang w:eastAsia="ru-RU"/>
        </w:rPr>
        <w:t> эффекты, которые обусловлены такими же механизмами как в клетках проводящей системы. Кроме того, </w:t>
      </w:r>
      <w:r w:rsidRPr="00391F00">
        <w:rPr>
          <w:rFonts w:ascii="Times New Roman" w:eastAsia="Times New Roman" w:hAnsi="Times New Roman" w:cs="Times New Roman"/>
          <w:color w:val="000000"/>
          <w:sz w:val="28"/>
          <w:szCs w:val="28"/>
          <w:lang w:val="uk-UA" w:eastAsia="ru-RU"/>
        </w:rPr>
        <w:t>ацетилхолин</w:t>
      </w:r>
      <w:r w:rsidRPr="00391F00">
        <w:rPr>
          <w:rFonts w:ascii="Times New Roman" w:eastAsia="Times New Roman" w:hAnsi="Times New Roman" w:cs="Times New Roman"/>
          <w:color w:val="000000"/>
          <w:sz w:val="28"/>
          <w:szCs w:val="28"/>
          <w:lang w:eastAsia="ru-RU"/>
        </w:rPr>
        <w:t> способен влиять на вход ионов кальция в клетку, интенсивность обменных процессов, которые в ответ на возбуждение М-холинорецепторов уменьшаются.</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val="en-US" w:eastAsia="ru-RU"/>
        </w:rPr>
        <w:t> </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eastAsia="ru-RU"/>
        </w:rPr>
        <w:t>Действие тиреоидных гормонов</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На сердце влияют </w:t>
      </w:r>
      <w:r w:rsidRPr="00391F00">
        <w:rPr>
          <w:rFonts w:ascii="Times New Roman" w:eastAsia="Times New Roman" w:hAnsi="Times New Roman" w:cs="Times New Roman"/>
          <w:color w:val="000000"/>
          <w:sz w:val="28"/>
          <w:szCs w:val="28"/>
          <w:lang w:val="uk-UA" w:eastAsia="ru-RU"/>
        </w:rPr>
        <w:t>тироксин</w:t>
      </w:r>
      <w:r w:rsidRPr="00391F00">
        <w:rPr>
          <w:rFonts w:ascii="Times New Roman" w:eastAsia="Times New Roman" w:hAnsi="Times New Roman" w:cs="Times New Roman"/>
          <w:color w:val="000000"/>
          <w:sz w:val="28"/>
          <w:szCs w:val="28"/>
          <w:lang w:eastAsia="ru-RU"/>
        </w:rPr>
        <w:t> и </w:t>
      </w:r>
      <w:r w:rsidRPr="00391F00">
        <w:rPr>
          <w:rFonts w:ascii="Times New Roman" w:eastAsia="Times New Roman" w:hAnsi="Times New Roman" w:cs="Times New Roman"/>
          <w:color w:val="000000"/>
          <w:sz w:val="28"/>
          <w:szCs w:val="28"/>
          <w:lang w:val="uk-UA" w:eastAsia="ru-RU"/>
        </w:rPr>
        <w:t>трийодтиронин</w:t>
      </w:r>
      <w:r w:rsidRPr="00391F00">
        <w:rPr>
          <w:rFonts w:ascii="Times New Roman" w:eastAsia="Times New Roman" w:hAnsi="Times New Roman" w:cs="Times New Roman"/>
          <w:color w:val="000000"/>
          <w:sz w:val="28"/>
          <w:szCs w:val="28"/>
          <w:lang w:eastAsia="ru-RU"/>
        </w:rPr>
        <w:t>. Установлено, что под их влиянием увеличивается количество и чувствительность b-адренорецепторов и уменьшается количество </w:t>
      </w:r>
      <w:r w:rsidRPr="00391F00">
        <w:rPr>
          <w:rFonts w:ascii="Times New Roman" w:eastAsia="Times New Roman" w:hAnsi="Times New Roman" w:cs="Times New Roman"/>
          <w:color w:val="000000"/>
          <w:sz w:val="28"/>
          <w:szCs w:val="28"/>
          <w:lang w:val="uk-UA" w:eastAsia="ru-RU"/>
        </w:rPr>
        <w:t>мускариновых холинорецепторов</w:t>
      </w:r>
      <w:r w:rsidRPr="00391F00">
        <w:rPr>
          <w:rFonts w:ascii="Times New Roman" w:eastAsia="Times New Roman" w:hAnsi="Times New Roman" w:cs="Times New Roman"/>
          <w:color w:val="000000"/>
          <w:sz w:val="28"/>
          <w:szCs w:val="28"/>
          <w:lang w:eastAsia="ru-RU"/>
        </w:rPr>
        <w:t>. Потому эффекты </w:t>
      </w:r>
      <w:r w:rsidRPr="00391F00">
        <w:rPr>
          <w:rFonts w:ascii="Times New Roman" w:eastAsia="Times New Roman" w:hAnsi="Times New Roman" w:cs="Times New Roman"/>
          <w:color w:val="000000"/>
          <w:sz w:val="28"/>
          <w:szCs w:val="28"/>
          <w:lang w:val="uk-UA" w:eastAsia="ru-RU"/>
        </w:rPr>
        <w:t>катехоламинов</w:t>
      </w:r>
      <w:r w:rsidRPr="00391F00">
        <w:rPr>
          <w:rFonts w:ascii="Times New Roman" w:eastAsia="Times New Roman" w:hAnsi="Times New Roman" w:cs="Times New Roman"/>
          <w:color w:val="000000"/>
          <w:sz w:val="28"/>
          <w:szCs w:val="28"/>
          <w:lang w:eastAsia="ru-RU"/>
        </w:rPr>
        <w:t> на сердце, под воздействием тиреоидных гормонов, усиливаются. Йодсодержащие гормоны щитообразной железы непосредственно регулируют </w:t>
      </w:r>
      <w:r w:rsidRPr="00391F00">
        <w:rPr>
          <w:rFonts w:ascii="Times New Roman" w:eastAsia="Times New Roman" w:hAnsi="Times New Roman" w:cs="Times New Roman"/>
          <w:color w:val="000000"/>
          <w:sz w:val="28"/>
          <w:szCs w:val="28"/>
          <w:lang w:val="uk-UA" w:eastAsia="ru-RU"/>
        </w:rPr>
        <w:t>изоферментный</w:t>
      </w:r>
      <w:r w:rsidRPr="00391F00">
        <w:rPr>
          <w:rFonts w:ascii="Times New Roman" w:eastAsia="Times New Roman" w:hAnsi="Times New Roman" w:cs="Times New Roman"/>
          <w:color w:val="000000"/>
          <w:sz w:val="28"/>
          <w:szCs w:val="28"/>
          <w:lang w:eastAsia="ru-RU"/>
        </w:rPr>
        <w:t> состав миозина в кардиомиоцитах желудочков, что вызывает рост сократительности миокарда.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val="en-US" w:eastAsia="ru-RU"/>
        </w:rPr>
        <w:t> </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eastAsia="ru-RU"/>
        </w:rPr>
        <w:t>Влияние кортикостероидов</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Гормоны коркового слоя надпочечных желез увеличивают силу сердечных сокращений. Допускают, что под воздействием глюкокортикоидов растет чувствительность b-адренорецепторов миокарда к </w:t>
      </w:r>
      <w:r w:rsidRPr="00391F00">
        <w:rPr>
          <w:rFonts w:ascii="Times New Roman" w:eastAsia="Times New Roman" w:hAnsi="Times New Roman" w:cs="Times New Roman"/>
          <w:color w:val="000000"/>
          <w:sz w:val="28"/>
          <w:szCs w:val="28"/>
          <w:lang w:val="uk-UA" w:eastAsia="ru-RU"/>
        </w:rPr>
        <w:t>катехоламинам</w:t>
      </w:r>
      <w:r w:rsidRPr="00391F00">
        <w:rPr>
          <w:rFonts w:ascii="Times New Roman" w:eastAsia="Times New Roman" w:hAnsi="Times New Roman" w:cs="Times New Roman"/>
          <w:color w:val="000000"/>
          <w:sz w:val="28"/>
          <w:szCs w:val="28"/>
          <w:lang w:eastAsia="ru-RU"/>
        </w:rPr>
        <w:t>.</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val="en-US" w:eastAsia="ru-RU"/>
        </w:rPr>
        <w:t> </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eastAsia="ru-RU"/>
        </w:rPr>
        <w:t>Влияние ионов калия и кальция</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lastRenderedPageBreak/>
        <w:t>Внеклеточная концентрация ионов калия влияет на возбудимость миокарда через уровень потенциала покоя кардиомиоцитов. Увеличение концентрации ионов калию - </w:t>
      </w:r>
      <w:r w:rsidRPr="00391F00">
        <w:rPr>
          <w:rFonts w:ascii="Times New Roman" w:eastAsia="Times New Roman" w:hAnsi="Times New Roman" w:cs="Times New Roman"/>
          <w:sz w:val="28"/>
          <w:szCs w:val="28"/>
          <w:lang w:val="uk-UA" w:eastAsia="ru-RU"/>
        </w:rPr>
        <w:t>гиперкалиемия</w:t>
      </w:r>
      <w:r w:rsidRPr="00391F00">
        <w:rPr>
          <w:rFonts w:ascii="Times New Roman" w:eastAsia="Times New Roman" w:hAnsi="Times New Roman" w:cs="Times New Roman"/>
          <w:sz w:val="28"/>
          <w:szCs w:val="28"/>
          <w:lang w:eastAsia="ru-RU"/>
        </w:rPr>
        <w:t> вызывает деполяризацию мембраны мышечных волокон. При этом характерные изменения возбудимости миокарда зависят от уровня </w:t>
      </w:r>
      <w:r w:rsidRPr="00391F00">
        <w:rPr>
          <w:rFonts w:ascii="Times New Roman" w:eastAsia="Times New Roman" w:hAnsi="Times New Roman" w:cs="Times New Roman"/>
          <w:sz w:val="28"/>
          <w:szCs w:val="28"/>
          <w:lang w:val="uk-UA" w:eastAsia="ru-RU"/>
        </w:rPr>
        <w:t>гиперкалиемии</w:t>
      </w:r>
      <w:r w:rsidRPr="00391F00">
        <w:rPr>
          <w:rFonts w:ascii="Times New Roman" w:eastAsia="Times New Roman" w:hAnsi="Times New Roman" w:cs="Times New Roman"/>
          <w:sz w:val="28"/>
          <w:szCs w:val="28"/>
          <w:lang w:eastAsia="ru-RU"/>
        </w:rPr>
        <w:t>. Выделяют следующие диапазоны концентраций ионов калию, для которых свойственные определенные картины нарушений:</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t>1) От 4 до 8 ммоль/л. Происходит незначительная деполяризация, мембранный потенциал падает от -90 </w:t>
      </w:r>
      <w:r w:rsidRPr="00391F00">
        <w:rPr>
          <w:rFonts w:ascii="Times New Roman" w:eastAsia="Times New Roman" w:hAnsi="Times New Roman" w:cs="Times New Roman"/>
          <w:sz w:val="28"/>
          <w:szCs w:val="28"/>
          <w:lang w:val="uk-UA" w:eastAsia="ru-RU"/>
        </w:rPr>
        <w:t>мв</w:t>
      </w:r>
      <w:r w:rsidRPr="00391F00">
        <w:rPr>
          <w:rFonts w:ascii="Times New Roman" w:eastAsia="Times New Roman" w:hAnsi="Times New Roman" w:cs="Times New Roman"/>
          <w:sz w:val="28"/>
          <w:szCs w:val="28"/>
          <w:lang w:eastAsia="ru-RU"/>
        </w:rPr>
        <w:t> к -80 </w:t>
      </w:r>
      <w:r w:rsidRPr="00391F00">
        <w:rPr>
          <w:rFonts w:ascii="Times New Roman" w:eastAsia="Times New Roman" w:hAnsi="Times New Roman" w:cs="Times New Roman"/>
          <w:sz w:val="28"/>
          <w:szCs w:val="28"/>
          <w:lang w:val="uk-UA" w:eastAsia="ru-RU"/>
        </w:rPr>
        <w:t>мв</w:t>
      </w:r>
      <w:r w:rsidRPr="00391F00">
        <w:rPr>
          <w:rFonts w:ascii="Times New Roman" w:eastAsia="Times New Roman" w:hAnsi="Times New Roman" w:cs="Times New Roman"/>
          <w:sz w:val="28"/>
          <w:szCs w:val="28"/>
          <w:lang w:eastAsia="ru-RU"/>
        </w:rPr>
        <w:t>. При этом состояние Nа</w:t>
      </w:r>
      <w:r w:rsidRPr="00391F00">
        <w:rPr>
          <w:rFonts w:ascii="Times New Roman" w:eastAsia="Times New Roman" w:hAnsi="Times New Roman" w:cs="Times New Roman"/>
          <w:sz w:val="28"/>
          <w:szCs w:val="28"/>
          <w:vertAlign w:val="superscript"/>
          <w:lang w:eastAsia="ru-RU"/>
        </w:rPr>
        <w:t>+</w:t>
      </w:r>
      <w:r w:rsidRPr="00391F00">
        <w:rPr>
          <w:rFonts w:ascii="Times New Roman" w:eastAsia="Times New Roman" w:hAnsi="Times New Roman" w:cs="Times New Roman"/>
          <w:sz w:val="28"/>
          <w:szCs w:val="28"/>
          <w:lang w:eastAsia="ru-RU"/>
        </w:rPr>
        <w:t>-каналов </w:t>
      </w:r>
      <w:r w:rsidRPr="00391F00">
        <w:rPr>
          <w:rFonts w:ascii="Times New Roman" w:eastAsia="Times New Roman" w:hAnsi="Times New Roman" w:cs="Times New Roman"/>
          <w:sz w:val="28"/>
          <w:szCs w:val="28"/>
          <w:lang w:val="uk-UA" w:eastAsia="ru-RU"/>
        </w:rPr>
        <w:t>сарколемы</w:t>
      </w:r>
      <w:r w:rsidRPr="00391F00">
        <w:rPr>
          <w:rFonts w:ascii="Times New Roman" w:eastAsia="Times New Roman" w:hAnsi="Times New Roman" w:cs="Times New Roman"/>
          <w:sz w:val="28"/>
          <w:szCs w:val="28"/>
          <w:lang w:eastAsia="ru-RU"/>
        </w:rPr>
        <w:t> существенно не изменяется. В силу того, что величина мембранного потенциала приближается к критическому уровню деполяризации, возбудимость мускульных волокон и скорость проведения импульсов растут;</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t>2) От 8 до 35 ммоль/л. Мембранный потенциал падает от -80 </w:t>
      </w:r>
      <w:r w:rsidRPr="00391F00">
        <w:rPr>
          <w:rFonts w:ascii="Times New Roman" w:eastAsia="Times New Roman" w:hAnsi="Times New Roman" w:cs="Times New Roman"/>
          <w:sz w:val="28"/>
          <w:szCs w:val="28"/>
          <w:lang w:val="uk-UA" w:eastAsia="ru-RU"/>
        </w:rPr>
        <w:t>мв</w:t>
      </w:r>
      <w:r w:rsidRPr="00391F00">
        <w:rPr>
          <w:rFonts w:ascii="Times New Roman" w:eastAsia="Times New Roman" w:hAnsi="Times New Roman" w:cs="Times New Roman"/>
          <w:sz w:val="28"/>
          <w:szCs w:val="28"/>
          <w:lang w:eastAsia="ru-RU"/>
        </w:rPr>
        <w:t> к - 40 </w:t>
      </w:r>
      <w:r w:rsidRPr="00391F00">
        <w:rPr>
          <w:rFonts w:ascii="Times New Roman" w:eastAsia="Times New Roman" w:hAnsi="Times New Roman" w:cs="Times New Roman"/>
          <w:sz w:val="28"/>
          <w:szCs w:val="28"/>
          <w:lang w:val="uk-UA" w:eastAsia="ru-RU"/>
        </w:rPr>
        <w:t>мв</w:t>
      </w:r>
      <w:r w:rsidRPr="00391F00">
        <w:rPr>
          <w:rFonts w:ascii="Times New Roman" w:eastAsia="Times New Roman" w:hAnsi="Times New Roman" w:cs="Times New Roman"/>
          <w:sz w:val="28"/>
          <w:szCs w:val="28"/>
          <w:lang w:eastAsia="ru-RU"/>
        </w:rPr>
        <w:t>. При таком уровне деполяризации значительно уменьшается проводимость скорых </w:t>
      </w:r>
      <w:r w:rsidRPr="00391F00">
        <w:rPr>
          <w:rFonts w:ascii="Times New Roman" w:eastAsia="Times New Roman" w:hAnsi="Times New Roman" w:cs="Times New Roman"/>
          <w:sz w:val="28"/>
          <w:szCs w:val="28"/>
          <w:lang w:val="uk-UA" w:eastAsia="ru-RU"/>
        </w:rPr>
        <w:t>потенциалзависимых</w:t>
      </w:r>
      <w:r w:rsidRPr="00391F00">
        <w:rPr>
          <w:rFonts w:ascii="Times New Roman" w:eastAsia="Times New Roman" w:hAnsi="Times New Roman" w:cs="Times New Roman"/>
          <w:sz w:val="28"/>
          <w:szCs w:val="28"/>
          <w:lang w:eastAsia="ru-RU"/>
        </w:rPr>
        <w:t> Nа</w:t>
      </w:r>
      <w:r w:rsidRPr="00391F00">
        <w:rPr>
          <w:rFonts w:ascii="Times New Roman" w:eastAsia="Times New Roman" w:hAnsi="Times New Roman" w:cs="Times New Roman"/>
          <w:sz w:val="28"/>
          <w:szCs w:val="28"/>
          <w:vertAlign w:val="superscript"/>
          <w:lang w:eastAsia="ru-RU"/>
        </w:rPr>
        <w:t>+</w:t>
      </w:r>
      <w:r w:rsidRPr="00391F00">
        <w:rPr>
          <w:rFonts w:ascii="Times New Roman" w:eastAsia="Times New Roman" w:hAnsi="Times New Roman" w:cs="Times New Roman"/>
          <w:sz w:val="28"/>
          <w:szCs w:val="28"/>
          <w:lang w:eastAsia="ru-RU"/>
        </w:rPr>
        <w:t>-каналов (период относительной </w:t>
      </w:r>
      <w:r w:rsidRPr="00391F00">
        <w:rPr>
          <w:rFonts w:ascii="Times New Roman" w:eastAsia="Times New Roman" w:hAnsi="Times New Roman" w:cs="Times New Roman"/>
          <w:sz w:val="28"/>
          <w:szCs w:val="28"/>
          <w:lang w:val="uk-UA" w:eastAsia="ru-RU"/>
        </w:rPr>
        <w:t>рефрактерности</w:t>
      </w:r>
      <w:r w:rsidRPr="00391F00">
        <w:rPr>
          <w:rFonts w:ascii="Times New Roman" w:eastAsia="Times New Roman" w:hAnsi="Times New Roman" w:cs="Times New Roman"/>
          <w:sz w:val="28"/>
          <w:szCs w:val="28"/>
          <w:lang w:eastAsia="ru-RU"/>
        </w:rPr>
        <w:t>). Следствием является уменьшение возбудимости и проводимости, а также изменения характера потенциала действия (уменьшение длительности, амплитуды, крутизны);</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t>3) Выше 35 ммоль/л. Мембранный потенциал становится меньше -40 </w:t>
      </w:r>
      <w:r w:rsidRPr="00391F00">
        <w:rPr>
          <w:rFonts w:ascii="Times New Roman" w:eastAsia="Times New Roman" w:hAnsi="Times New Roman" w:cs="Times New Roman"/>
          <w:sz w:val="28"/>
          <w:szCs w:val="28"/>
          <w:lang w:val="uk-UA" w:eastAsia="ru-RU"/>
        </w:rPr>
        <w:t>мв</w:t>
      </w:r>
      <w:r w:rsidRPr="00391F00">
        <w:rPr>
          <w:rFonts w:ascii="Times New Roman" w:eastAsia="Times New Roman" w:hAnsi="Times New Roman" w:cs="Times New Roman"/>
          <w:sz w:val="28"/>
          <w:szCs w:val="28"/>
          <w:lang w:eastAsia="ru-RU"/>
        </w:rPr>
        <w:t>. При этом все скорые </w:t>
      </w:r>
      <w:r w:rsidRPr="00391F00">
        <w:rPr>
          <w:rFonts w:ascii="Times New Roman" w:eastAsia="Times New Roman" w:hAnsi="Times New Roman" w:cs="Times New Roman"/>
          <w:sz w:val="28"/>
          <w:szCs w:val="28"/>
          <w:lang w:val="uk-UA" w:eastAsia="ru-RU"/>
        </w:rPr>
        <w:t>потенциалзависимые</w:t>
      </w:r>
      <w:r w:rsidRPr="00391F00">
        <w:rPr>
          <w:rFonts w:ascii="Times New Roman" w:eastAsia="Times New Roman" w:hAnsi="Times New Roman" w:cs="Times New Roman"/>
          <w:sz w:val="28"/>
          <w:szCs w:val="28"/>
          <w:lang w:eastAsia="ru-RU"/>
        </w:rPr>
        <w:t> Nа</w:t>
      </w:r>
      <w:r w:rsidRPr="00391F00">
        <w:rPr>
          <w:rFonts w:ascii="Times New Roman" w:eastAsia="Times New Roman" w:hAnsi="Times New Roman" w:cs="Times New Roman"/>
          <w:sz w:val="28"/>
          <w:szCs w:val="28"/>
          <w:vertAlign w:val="superscript"/>
          <w:lang w:eastAsia="ru-RU"/>
        </w:rPr>
        <w:t>+</w:t>
      </w:r>
      <w:r w:rsidRPr="00391F00">
        <w:rPr>
          <w:rFonts w:ascii="Times New Roman" w:eastAsia="Times New Roman" w:hAnsi="Times New Roman" w:cs="Times New Roman"/>
          <w:sz w:val="28"/>
          <w:szCs w:val="28"/>
          <w:lang w:eastAsia="ru-RU"/>
        </w:rPr>
        <w:t>-каналы находятся в состоянии </w:t>
      </w:r>
      <w:r w:rsidRPr="00391F00">
        <w:rPr>
          <w:rFonts w:ascii="Times New Roman" w:eastAsia="Times New Roman" w:hAnsi="Times New Roman" w:cs="Times New Roman"/>
          <w:sz w:val="28"/>
          <w:szCs w:val="28"/>
          <w:lang w:val="uk-UA" w:eastAsia="ru-RU"/>
        </w:rPr>
        <w:t>инактивации</w:t>
      </w:r>
      <w:r w:rsidRPr="00391F00">
        <w:rPr>
          <w:rFonts w:ascii="Times New Roman" w:eastAsia="Times New Roman" w:hAnsi="Times New Roman" w:cs="Times New Roman"/>
          <w:sz w:val="28"/>
          <w:szCs w:val="28"/>
          <w:lang w:eastAsia="ru-RU"/>
        </w:rPr>
        <w:t> (абсолютная </w:t>
      </w:r>
      <w:r w:rsidRPr="00391F00">
        <w:rPr>
          <w:rFonts w:ascii="Times New Roman" w:eastAsia="Times New Roman" w:hAnsi="Times New Roman" w:cs="Times New Roman"/>
          <w:sz w:val="28"/>
          <w:szCs w:val="28"/>
          <w:lang w:val="uk-UA" w:eastAsia="ru-RU"/>
        </w:rPr>
        <w:t>рефрактерность</w:t>
      </w:r>
      <w:r w:rsidRPr="00391F00">
        <w:rPr>
          <w:rFonts w:ascii="Times New Roman" w:eastAsia="Times New Roman" w:hAnsi="Times New Roman" w:cs="Times New Roman"/>
          <w:sz w:val="28"/>
          <w:szCs w:val="28"/>
          <w:lang w:eastAsia="ru-RU"/>
        </w:rPr>
        <w:t>) - происходит остановка сердца.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Уменьшение внеклеточной концентрации ионов калия - </w:t>
      </w:r>
      <w:r w:rsidRPr="00391F00">
        <w:rPr>
          <w:rFonts w:ascii="Times New Roman" w:eastAsia="Times New Roman" w:hAnsi="Times New Roman" w:cs="Times New Roman"/>
          <w:color w:val="000000"/>
          <w:sz w:val="28"/>
          <w:szCs w:val="28"/>
          <w:lang w:val="uk-UA" w:eastAsia="ru-RU"/>
        </w:rPr>
        <w:t>гипокалиемия</w:t>
      </w:r>
      <w:r w:rsidRPr="00391F00">
        <w:rPr>
          <w:rFonts w:ascii="Times New Roman" w:eastAsia="Times New Roman" w:hAnsi="Times New Roman" w:cs="Times New Roman"/>
          <w:color w:val="000000"/>
          <w:sz w:val="28"/>
          <w:szCs w:val="28"/>
          <w:lang w:eastAsia="ru-RU"/>
        </w:rPr>
        <w:t>, вызывает гиперполяризацию мембраны. Если </w:t>
      </w:r>
      <w:r w:rsidRPr="00391F00">
        <w:rPr>
          <w:rFonts w:ascii="Times New Roman" w:eastAsia="Times New Roman" w:hAnsi="Times New Roman" w:cs="Times New Roman"/>
          <w:color w:val="000000"/>
          <w:sz w:val="28"/>
          <w:szCs w:val="28"/>
          <w:lang w:val="uk-UA" w:eastAsia="ru-RU"/>
        </w:rPr>
        <w:t>гипокалиемия</w:t>
      </w:r>
      <w:r w:rsidRPr="00391F00">
        <w:rPr>
          <w:rFonts w:ascii="Times New Roman" w:eastAsia="Times New Roman" w:hAnsi="Times New Roman" w:cs="Times New Roman"/>
          <w:color w:val="000000"/>
          <w:sz w:val="28"/>
          <w:szCs w:val="28"/>
          <w:lang w:eastAsia="ru-RU"/>
        </w:rPr>
        <w:t> достигает уровня 2-3 ммоль/л, незначительно увеличивается порог деполяризации, уменьшается возбудимость, увеличиваются длительность потенциалов действия и сила сокращений сердца.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t>Повышение концентрации ионов кальция в плазме крови ведет к повышению возбудимости и сократительности миокарда. В эксперименте можно наблюдать резкое увеличение силы сокращений сердца, которое находится в гиперкальциевом растворе. Крайним выражением такого позитивного </w:t>
      </w:r>
      <w:r w:rsidRPr="00391F00">
        <w:rPr>
          <w:rFonts w:ascii="Times New Roman" w:eastAsia="Times New Roman" w:hAnsi="Times New Roman" w:cs="Times New Roman"/>
          <w:sz w:val="28"/>
          <w:szCs w:val="28"/>
          <w:lang w:val="uk-UA" w:eastAsia="ru-RU"/>
        </w:rPr>
        <w:t>инотропного</w:t>
      </w:r>
      <w:r w:rsidRPr="00391F00">
        <w:rPr>
          <w:rFonts w:ascii="Times New Roman" w:eastAsia="Times New Roman" w:hAnsi="Times New Roman" w:cs="Times New Roman"/>
          <w:sz w:val="28"/>
          <w:szCs w:val="28"/>
          <w:lang w:eastAsia="ru-RU"/>
        </w:rPr>
        <w:t> действия ионов кальция является остановка сердца в систолу. Ее причиной является связывание ионов кальция из </w:t>
      </w:r>
      <w:r w:rsidRPr="00391F00">
        <w:rPr>
          <w:rFonts w:ascii="Times New Roman" w:eastAsia="Times New Roman" w:hAnsi="Times New Roman" w:cs="Times New Roman"/>
          <w:sz w:val="28"/>
          <w:szCs w:val="28"/>
          <w:lang w:val="uk-UA" w:eastAsia="ru-RU"/>
        </w:rPr>
        <w:t>тропонином</w:t>
      </w:r>
      <w:r w:rsidRPr="00391F00">
        <w:rPr>
          <w:rFonts w:ascii="Times New Roman" w:eastAsia="Times New Roman" w:hAnsi="Times New Roman" w:cs="Times New Roman"/>
          <w:sz w:val="28"/>
          <w:szCs w:val="28"/>
          <w:lang w:eastAsia="ru-RU"/>
        </w:rPr>
        <w:t xml:space="preserve">, </w:t>
      </w:r>
      <w:r w:rsidRPr="00391F00">
        <w:rPr>
          <w:rFonts w:ascii="Times New Roman" w:eastAsia="Times New Roman" w:hAnsi="Times New Roman" w:cs="Times New Roman"/>
          <w:sz w:val="28"/>
          <w:szCs w:val="28"/>
          <w:lang w:eastAsia="ru-RU"/>
        </w:rPr>
        <w:lastRenderedPageBreak/>
        <w:t>что дает возможность </w:t>
      </w:r>
      <w:r w:rsidRPr="00391F00">
        <w:rPr>
          <w:rFonts w:ascii="Times New Roman" w:eastAsia="Times New Roman" w:hAnsi="Times New Roman" w:cs="Times New Roman"/>
          <w:sz w:val="28"/>
          <w:szCs w:val="28"/>
          <w:lang w:val="uk-UA" w:eastAsia="ru-RU"/>
        </w:rPr>
        <w:t>актиновым</w:t>
      </w:r>
      <w:r w:rsidRPr="00391F00">
        <w:rPr>
          <w:rFonts w:ascii="Times New Roman" w:eastAsia="Times New Roman" w:hAnsi="Times New Roman" w:cs="Times New Roman"/>
          <w:sz w:val="28"/>
          <w:szCs w:val="28"/>
          <w:lang w:eastAsia="ru-RU"/>
        </w:rPr>
        <w:t> и </w:t>
      </w:r>
      <w:r w:rsidRPr="00391F00">
        <w:rPr>
          <w:rFonts w:ascii="Times New Roman" w:eastAsia="Times New Roman" w:hAnsi="Times New Roman" w:cs="Times New Roman"/>
          <w:sz w:val="28"/>
          <w:szCs w:val="28"/>
          <w:lang w:val="uk-UA" w:eastAsia="ru-RU"/>
        </w:rPr>
        <w:t>миозиновым</w:t>
      </w:r>
      <w:r w:rsidRPr="00391F00">
        <w:rPr>
          <w:rFonts w:ascii="Times New Roman" w:eastAsia="Times New Roman" w:hAnsi="Times New Roman" w:cs="Times New Roman"/>
          <w:sz w:val="28"/>
          <w:szCs w:val="28"/>
          <w:lang w:eastAsia="ru-RU"/>
        </w:rPr>
        <w:t> нитям взаимодействовать и обеспечить сокращение миокарда. Если содержание кальция в крови снижать, то наблюдается уменьшение возбудимости и сократительности сердца.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sz w:val="28"/>
          <w:szCs w:val="28"/>
          <w:lang w:eastAsia="ru-RU"/>
        </w:rPr>
        <w:t>Известно, что в растворе, в котором нет ионов кальция, изолированное сердце быстро останавливается. В настоящее время известно, что причиной этого является полное расстройство между возбуждением и сокращением. В условиях нормы ионы кальция, которые поступают во время фазы "плато" потенциала действия по внеклеточную среду у </w:t>
      </w:r>
      <w:r w:rsidRPr="00391F00">
        <w:rPr>
          <w:rFonts w:ascii="Times New Roman" w:eastAsia="Times New Roman" w:hAnsi="Times New Roman" w:cs="Times New Roman"/>
          <w:sz w:val="28"/>
          <w:szCs w:val="28"/>
          <w:lang w:val="uk-UA" w:eastAsia="ru-RU"/>
        </w:rPr>
        <w:t>саркоплазму</w:t>
      </w:r>
      <w:r w:rsidRPr="00391F00">
        <w:rPr>
          <w:rFonts w:ascii="Times New Roman" w:eastAsia="Times New Roman" w:hAnsi="Times New Roman" w:cs="Times New Roman"/>
          <w:sz w:val="28"/>
          <w:szCs w:val="28"/>
          <w:lang w:eastAsia="ru-RU"/>
        </w:rPr>
        <w:t> кардиомиоцитов, "запускают" высвобождение Са</w:t>
      </w:r>
      <w:r w:rsidRPr="00391F00">
        <w:rPr>
          <w:rFonts w:ascii="Times New Roman" w:eastAsia="Times New Roman" w:hAnsi="Times New Roman" w:cs="Times New Roman"/>
          <w:sz w:val="28"/>
          <w:szCs w:val="28"/>
          <w:vertAlign w:val="superscript"/>
          <w:lang w:eastAsia="ru-RU"/>
        </w:rPr>
        <w:t>2+</w:t>
      </w:r>
      <w:r w:rsidRPr="00391F00">
        <w:rPr>
          <w:rFonts w:ascii="Times New Roman" w:eastAsia="Times New Roman" w:hAnsi="Times New Roman" w:cs="Times New Roman"/>
          <w:sz w:val="28"/>
          <w:szCs w:val="28"/>
          <w:lang w:eastAsia="ru-RU"/>
        </w:rPr>
        <w:t> из </w:t>
      </w:r>
      <w:r w:rsidRPr="00391F00">
        <w:rPr>
          <w:rFonts w:ascii="Times New Roman" w:eastAsia="Times New Roman" w:hAnsi="Times New Roman" w:cs="Times New Roman"/>
          <w:sz w:val="28"/>
          <w:szCs w:val="28"/>
          <w:lang w:val="uk-UA" w:eastAsia="ru-RU"/>
        </w:rPr>
        <w:t>саркоплазматического ретикулума</w:t>
      </w:r>
      <w:r w:rsidRPr="00391F00">
        <w:rPr>
          <w:rFonts w:ascii="Times New Roman" w:eastAsia="Times New Roman" w:hAnsi="Times New Roman" w:cs="Times New Roman"/>
          <w:sz w:val="28"/>
          <w:szCs w:val="28"/>
          <w:lang w:eastAsia="ru-RU"/>
        </w:rPr>
        <w:t> и пополняют его запасы в этих структурах мышечных волокон. При уменьшении внеклеточной концентрации Са</w:t>
      </w:r>
      <w:r w:rsidRPr="00391F00">
        <w:rPr>
          <w:rFonts w:ascii="Times New Roman" w:eastAsia="Times New Roman" w:hAnsi="Times New Roman" w:cs="Times New Roman"/>
          <w:sz w:val="28"/>
          <w:szCs w:val="28"/>
          <w:vertAlign w:val="superscript"/>
          <w:lang w:eastAsia="ru-RU"/>
        </w:rPr>
        <w:t>2+</w:t>
      </w:r>
      <w:r w:rsidRPr="00391F00">
        <w:rPr>
          <w:rFonts w:ascii="Times New Roman" w:eastAsia="Times New Roman" w:hAnsi="Times New Roman" w:cs="Times New Roman"/>
          <w:sz w:val="28"/>
          <w:szCs w:val="28"/>
          <w:lang w:eastAsia="ru-RU"/>
        </w:rPr>
        <w:t> его запасы в </w:t>
      </w:r>
      <w:r w:rsidRPr="00391F00">
        <w:rPr>
          <w:rFonts w:ascii="Times New Roman" w:eastAsia="Times New Roman" w:hAnsi="Times New Roman" w:cs="Times New Roman"/>
          <w:sz w:val="28"/>
          <w:szCs w:val="28"/>
          <w:lang w:val="uk-UA" w:eastAsia="ru-RU"/>
        </w:rPr>
        <w:t>саркоплазматическом ретикулуме</w:t>
      </w:r>
      <w:r w:rsidRPr="00391F00">
        <w:rPr>
          <w:rFonts w:ascii="Times New Roman" w:eastAsia="Times New Roman" w:hAnsi="Times New Roman" w:cs="Times New Roman"/>
          <w:sz w:val="28"/>
          <w:szCs w:val="28"/>
          <w:lang w:eastAsia="ru-RU"/>
        </w:rPr>
        <w:t> быстро истощаются, концентрация Са</w:t>
      </w:r>
      <w:r w:rsidRPr="00391F00">
        <w:rPr>
          <w:rFonts w:ascii="Times New Roman" w:eastAsia="Times New Roman" w:hAnsi="Times New Roman" w:cs="Times New Roman"/>
          <w:sz w:val="28"/>
          <w:szCs w:val="28"/>
          <w:vertAlign w:val="superscript"/>
          <w:lang w:eastAsia="ru-RU"/>
        </w:rPr>
        <w:t>2+</w:t>
      </w:r>
      <w:r w:rsidRPr="00391F00">
        <w:rPr>
          <w:rFonts w:ascii="Times New Roman" w:eastAsia="Times New Roman" w:hAnsi="Times New Roman" w:cs="Times New Roman"/>
          <w:sz w:val="28"/>
          <w:szCs w:val="28"/>
          <w:lang w:eastAsia="ru-RU"/>
        </w:rPr>
        <w:t> в </w:t>
      </w:r>
      <w:r w:rsidRPr="00391F00">
        <w:rPr>
          <w:rFonts w:ascii="Times New Roman" w:eastAsia="Times New Roman" w:hAnsi="Times New Roman" w:cs="Times New Roman"/>
          <w:sz w:val="28"/>
          <w:szCs w:val="28"/>
          <w:lang w:val="uk-UA" w:eastAsia="ru-RU"/>
        </w:rPr>
        <w:t>саркоплазмы</w:t>
      </w:r>
      <w:r w:rsidRPr="00391F00">
        <w:rPr>
          <w:rFonts w:ascii="Times New Roman" w:eastAsia="Times New Roman" w:hAnsi="Times New Roman" w:cs="Times New Roman"/>
          <w:sz w:val="28"/>
          <w:szCs w:val="28"/>
          <w:lang w:eastAsia="ru-RU"/>
        </w:rPr>
        <w:t> спадает и, следовательно, уменьшается сила сердечных сокращений.</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b/>
          <w:bCs/>
          <w:i/>
          <w:iCs/>
          <w:color w:val="000080"/>
          <w:sz w:val="28"/>
          <w:szCs w:val="28"/>
          <w:lang w:val="uk-UA" w:eastAsia="ru-RU"/>
        </w:rPr>
        <w:t>Инкреторная</w:t>
      </w:r>
      <w:r w:rsidRPr="00391F00">
        <w:rPr>
          <w:rFonts w:ascii="Times New Roman" w:eastAsia="Times New Roman" w:hAnsi="Times New Roman" w:cs="Times New Roman"/>
          <w:b/>
          <w:bCs/>
          <w:i/>
          <w:iCs/>
          <w:color w:val="000080"/>
          <w:sz w:val="28"/>
          <w:szCs w:val="28"/>
          <w:lang w:eastAsia="ru-RU"/>
        </w:rPr>
        <w:t> функция сердца</w:t>
      </w:r>
    </w:p>
    <w:p w:rsidR="00391F00" w:rsidRP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В правом предсердии, производится предсердный </w:t>
      </w:r>
      <w:r w:rsidRPr="00391F00">
        <w:rPr>
          <w:rFonts w:ascii="Times New Roman" w:eastAsia="Times New Roman" w:hAnsi="Times New Roman" w:cs="Times New Roman"/>
          <w:color w:val="000000"/>
          <w:sz w:val="28"/>
          <w:szCs w:val="28"/>
          <w:lang w:val="uk-UA" w:eastAsia="ru-RU"/>
        </w:rPr>
        <w:t>натрийуретический</w:t>
      </w:r>
      <w:r w:rsidRPr="00391F00">
        <w:rPr>
          <w:rFonts w:ascii="Times New Roman" w:eastAsia="Times New Roman" w:hAnsi="Times New Roman" w:cs="Times New Roman"/>
          <w:color w:val="000000"/>
          <w:sz w:val="28"/>
          <w:szCs w:val="28"/>
          <w:lang w:eastAsia="ru-RU"/>
        </w:rPr>
        <w:t> пептид, который проя</w:t>
      </w:r>
      <w:r>
        <w:rPr>
          <w:rFonts w:ascii="Times New Roman" w:eastAsia="Times New Roman" w:hAnsi="Times New Roman" w:cs="Times New Roman"/>
          <w:color w:val="000000"/>
          <w:sz w:val="28"/>
          <w:szCs w:val="28"/>
          <w:lang w:eastAsia="ru-RU"/>
        </w:rPr>
        <w:t xml:space="preserve">вляет прямой подавляющий эффект </w:t>
      </w:r>
      <w:r w:rsidRPr="00391F00">
        <w:rPr>
          <w:rFonts w:ascii="Times New Roman" w:eastAsia="Times New Roman" w:hAnsi="Times New Roman" w:cs="Times New Roman"/>
          <w:color w:val="000000"/>
          <w:sz w:val="28"/>
          <w:szCs w:val="28"/>
          <w:lang w:eastAsia="ru-RU"/>
        </w:rPr>
        <w:t xml:space="preserve"> на сократительность миокарда. Кроме того, этот гормон тормозит активность симпатической нервной системы и </w:t>
      </w:r>
      <w:r w:rsidRPr="00391F00">
        <w:rPr>
          <w:rFonts w:ascii="Times New Roman" w:eastAsia="Times New Roman" w:hAnsi="Times New Roman" w:cs="Times New Roman"/>
          <w:color w:val="000000"/>
          <w:sz w:val="28"/>
          <w:szCs w:val="28"/>
          <w:lang w:val="uk-UA" w:eastAsia="ru-RU"/>
        </w:rPr>
        <w:t>ингибирует</w:t>
      </w:r>
      <w:r w:rsidRPr="00391F00">
        <w:rPr>
          <w:rFonts w:ascii="Times New Roman" w:eastAsia="Times New Roman" w:hAnsi="Times New Roman" w:cs="Times New Roman"/>
          <w:color w:val="000000"/>
          <w:sz w:val="28"/>
          <w:szCs w:val="28"/>
          <w:lang w:eastAsia="ru-RU"/>
        </w:rPr>
        <w:t> освобождение </w:t>
      </w:r>
      <w:r w:rsidRPr="00391F00">
        <w:rPr>
          <w:rFonts w:ascii="Times New Roman" w:eastAsia="Times New Roman" w:hAnsi="Times New Roman" w:cs="Times New Roman"/>
          <w:color w:val="000000"/>
          <w:sz w:val="28"/>
          <w:szCs w:val="28"/>
          <w:lang w:val="uk-UA" w:eastAsia="ru-RU"/>
        </w:rPr>
        <w:t>катехоламинов</w:t>
      </w:r>
      <w:r w:rsidRPr="00391F00">
        <w:rPr>
          <w:rFonts w:ascii="Times New Roman" w:eastAsia="Times New Roman" w:hAnsi="Times New Roman" w:cs="Times New Roman"/>
          <w:color w:val="000000"/>
          <w:sz w:val="28"/>
          <w:szCs w:val="28"/>
          <w:lang w:eastAsia="ru-RU"/>
        </w:rPr>
        <w:t> со всеми вытекающими оттуда изменениями сердечной деятельности. При выделении его в устье полых вен, легочного ствола и дуги аорты повышается чувствительность размещенных там рецепторов </w:t>
      </w:r>
      <w:r w:rsidRPr="00391F00">
        <w:rPr>
          <w:rFonts w:ascii="Times New Roman" w:eastAsia="Times New Roman" w:hAnsi="Times New Roman" w:cs="Times New Roman"/>
          <w:color w:val="000000"/>
          <w:sz w:val="28"/>
          <w:szCs w:val="28"/>
          <w:lang w:val="uk-UA" w:eastAsia="ru-RU"/>
        </w:rPr>
        <w:t>вагусных аф</w:t>
      </w:r>
      <w:r>
        <w:rPr>
          <w:rFonts w:ascii="Times New Roman" w:eastAsia="Times New Roman" w:hAnsi="Times New Roman" w:cs="Times New Roman"/>
          <w:color w:val="000000"/>
          <w:sz w:val="28"/>
          <w:szCs w:val="28"/>
          <w:lang w:val="uk-UA" w:eastAsia="ru-RU"/>
        </w:rPr>
        <w:t>ф</w:t>
      </w:r>
      <w:r w:rsidRPr="00391F00">
        <w:rPr>
          <w:rFonts w:ascii="Times New Roman" w:eastAsia="Times New Roman" w:hAnsi="Times New Roman" w:cs="Times New Roman"/>
          <w:color w:val="000000"/>
          <w:sz w:val="28"/>
          <w:szCs w:val="28"/>
          <w:lang w:val="uk-UA" w:eastAsia="ru-RU"/>
        </w:rPr>
        <w:t>ерентных</w:t>
      </w:r>
      <w:r w:rsidRPr="00391F00">
        <w:rPr>
          <w:rFonts w:ascii="Times New Roman" w:eastAsia="Times New Roman" w:hAnsi="Times New Roman" w:cs="Times New Roman"/>
          <w:color w:val="000000"/>
          <w:sz w:val="28"/>
          <w:szCs w:val="28"/>
          <w:lang w:eastAsia="ru-RU"/>
        </w:rPr>
        <w:t> волокон, что ведет к усилению парасимпатических влияний на сердце.</w:t>
      </w:r>
    </w:p>
    <w:p w:rsidR="00391F00" w:rsidRDefault="00391F00" w:rsidP="00391F00">
      <w:pPr>
        <w:spacing w:after="0" w:line="420" w:lineRule="atLeast"/>
        <w:ind w:firstLine="709"/>
        <w:jc w:val="both"/>
        <w:rPr>
          <w:rFonts w:ascii="Times New Roman" w:eastAsia="Times New Roman" w:hAnsi="Times New Roman" w:cs="Times New Roman"/>
          <w:color w:val="000000"/>
          <w:sz w:val="28"/>
          <w:szCs w:val="28"/>
          <w:lang w:eastAsia="ru-RU"/>
        </w:rPr>
      </w:pPr>
      <w:r w:rsidRPr="00391F00">
        <w:rPr>
          <w:rFonts w:ascii="Times New Roman" w:eastAsia="Times New Roman" w:hAnsi="Times New Roman" w:cs="Times New Roman"/>
          <w:color w:val="000000"/>
          <w:sz w:val="28"/>
          <w:szCs w:val="28"/>
          <w:lang w:eastAsia="ru-RU"/>
        </w:rPr>
        <w:t>Также в миокарде образуется так называемый мозговой </w:t>
      </w:r>
      <w:r>
        <w:rPr>
          <w:rFonts w:ascii="Times New Roman" w:eastAsia="Times New Roman" w:hAnsi="Times New Roman" w:cs="Times New Roman"/>
          <w:color w:val="000000"/>
          <w:sz w:val="28"/>
          <w:szCs w:val="28"/>
          <w:lang w:val="uk-UA" w:eastAsia="ru-RU"/>
        </w:rPr>
        <w:t>натрийуретичес</w:t>
      </w:r>
      <w:r w:rsidRPr="00391F00">
        <w:rPr>
          <w:rFonts w:ascii="Times New Roman" w:eastAsia="Times New Roman" w:hAnsi="Times New Roman" w:cs="Times New Roman"/>
          <w:color w:val="000000"/>
          <w:sz w:val="28"/>
          <w:szCs w:val="28"/>
          <w:lang w:val="uk-UA" w:eastAsia="ru-RU"/>
        </w:rPr>
        <w:t>кий </w:t>
      </w:r>
      <w:r w:rsidRPr="00391F00">
        <w:rPr>
          <w:rFonts w:ascii="Times New Roman" w:eastAsia="Times New Roman" w:hAnsi="Times New Roman" w:cs="Times New Roman"/>
          <w:color w:val="000000"/>
          <w:sz w:val="28"/>
          <w:szCs w:val="28"/>
          <w:lang w:eastAsia="ru-RU"/>
        </w:rPr>
        <w:t>пептид, поскольку он впервые был обнаружен в центральной нервной системе. При увеличении объема </w:t>
      </w:r>
      <w:r w:rsidRPr="00391F00">
        <w:rPr>
          <w:rFonts w:ascii="Times New Roman" w:eastAsia="Times New Roman" w:hAnsi="Times New Roman" w:cs="Times New Roman"/>
          <w:color w:val="000000"/>
          <w:sz w:val="28"/>
          <w:szCs w:val="28"/>
          <w:lang w:val="uk-UA" w:eastAsia="ru-RU"/>
        </w:rPr>
        <w:t>циркулирующей</w:t>
      </w:r>
      <w:r w:rsidRPr="00391F00">
        <w:rPr>
          <w:rFonts w:ascii="Times New Roman" w:eastAsia="Times New Roman" w:hAnsi="Times New Roman" w:cs="Times New Roman"/>
          <w:color w:val="000000"/>
          <w:sz w:val="28"/>
          <w:szCs w:val="28"/>
          <w:lang w:eastAsia="ru-RU"/>
        </w:rPr>
        <w:t> крови и </w:t>
      </w:r>
      <w:r w:rsidRPr="00391F00">
        <w:rPr>
          <w:rFonts w:ascii="Times New Roman" w:eastAsia="Times New Roman" w:hAnsi="Times New Roman" w:cs="Times New Roman"/>
          <w:color w:val="000000"/>
          <w:sz w:val="28"/>
          <w:szCs w:val="28"/>
          <w:lang w:val="uk-UA" w:eastAsia="ru-RU"/>
        </w:rPr>
        <w:t>гипернатрийемии</w:t>
      </w:r>
      <w:r w:rsidRPr="00391F00">
        <w:rPr>
          <w:rFonts w:ascii="Times New Roman" w:eastAsia="Times New Roman" w:hAnsi="Times New Roman" w:cs="Times New Roman"/>
          <w:color w:val="000000"/>
          <w:sz w:val="28"/>
          <w:szCs w:val="28"/>
          <w:lang w:eastAsia="ru-RU"/>
        </w:rPr>
        <w:t> этот гормон тормозит </w:t>
      </w:r>
      <w:r w:rsidRPr="00391F00">
        <w:rPr>
          <w:rFonts w:ascii="Times New Roman" w:eastAsia="Times New Roman" w:hAnsi="Times New Roman" w:cs="Times New Roman"/>
          <w:color w:val="000000"/>
          <w:sz w:val="28"/>
          <w:szCs w:val="28"/>
          <w:lang w:val="uk-UA" w:eastAsia="ru-RU"/>
        </w:rPr>
        <w:t>трансмембранное</w:t>
      </w:r>
      <w:r w:rsidRPr="00391F00">
        <w:rPr>
          <w:rFonts w:ascii="Times New Roman" w:eastAsia="Times New Roman" w:hAnsi="Times New Roman" w:cs="Times New Roman"/>
          <w:color w:val="000000"/>
          <w:sz w:val="28"/>
          <w:szCs w:val="28"/>
          <w:lang w:eastAsia="ru-RU"/>
        </w:rPr>
        <w:t> перенесение ионов натрия, подавляя активность Na</w:t>
      </w:r>
      <w:r w:rsidRPr="00391F00">
        <w:rPr>
          <w:rFonts w:ascii="Times New Roman" w:eastAsia="Times New Roman" w:hAnsi="Times New Roman" w:cs="Times New Roman"/>
          <w:color w:val="000000"/>
          <w:sz w:val="28"/>
          <w:szCs w:val="28"/>
          <w:vertAlign w:val="superscript"/>
          <w:lang w:eastAsia="ru-RU"/>
        </w:rPr>
        <w:t>+</w:t>
      </w:r>
      <w:r w:rsidRPr="00391F00">
        <w:rPr>
          <w:rFonts w:ascii="Times New Roman" w:eastAsia="Times New Roman" w:hAnsi="Times New Roman" w:cs="Times New Roman"/>
          <w:color w:val="000000"/>
          <w:sz w:val="28"/>
          <w:szCs w:val="28"/>
          <w:lang w:eastAsia="ru-RU"/>
        </w:rPr>
        <w:t>/K</w:t>
      </w:r>
      <w:r w:rsidRPr="00391F00">
        <w:rPr>
          <w:rFonts w:ascii="Times New Roman" w:eastAsia="Times New Roman" w:hAnsi="Times New Roman" w:cs="Times New Roman"/>
          <w:color w:val="000000"/>
          <w:sz w:val="28"/>
          <w:szCs w:val="28"/>
          <w:vertAlign w:val="superscript"/>
          <w:lang w:eastAsia="ru-RU"/>
        </w:rPr>
        <w:t>+</w:t>
      </w:r>
      <w:r w:rsidRPr="00391F00">
        <w:rPr>
          <w:rFonts w:ascii="Times New Roman" w:eastAsia="Times New Roman" w:hAnsi="Times New Roman" w:cs="Times New Roman"/>
          <w:color w:val="000000"/>
          <w:sz w:val="28"/>
          <w:szCs w:val="28"/>
          <w:lang w:eastAsia="ru-RU"/>
        </w:rPr>
        <w:t>-нacoca, то есть вызывает эффекты сердечных гликозидов. Потому мозговой </w:t>
      </w:r>
      <w:r w:rsidRPr="00391F00">
        <w:rPr>
          <w:rFonts w:ascii="Times New Roman" w:eastAsia="Times New Roman" w:hAnsi="Times New Roman" w:cs="Times New Roman"/>
          <w:color w:val="000000"/>
          <w:sz w:val="28"/>
          <w:szCs w:val="28"/>
          <w:lang w:val="uk-UA" w:eastAsia="ru-RU"/>
        </w:rPr>
        <w:t>натрийуретический</w:t>
      </w:r>
      <w:r w:rsidRPr="00391F00">
        <w:rPr>
          <w:rFonts w:ascii="Times New Roman" w:eastAsia="Times New Roman" w:hAnsi="Times New Roman" w:cs="Times New Roman"/>
          <w:color w:val="000000"/>
          <w:sz w:val="28"/>
          <w:szCs w:val="28"/>
          <w:lang w:eastAsia="ru-RU"/>
        </w:rPr>
        <w:t> пептид получил еще и название "</w:t>
      </w:r>
      <w:r w:rsidRPr="00391F00">
        <w:rPr>
          <w:rFonts w:ascii="Times New Roman" w:eastAsia="Times New Roman" w:hAnsi="Times New Roman" w:cs="Times New Roman"/>
          <w:color w:val="000000"/>
          <w:sz w:val="28"/>
          <w:szCs w:val="28"/>
          <w:lang w:val="uk-UA" w:eastAsia="ru-RU"/>
        </w:rPr>
        <w:t>дигиталисподобного</w:t>
      </w:r>
      <w:r w:rsidRPr="00391F00">
        <w:rPr>
          <w:rFonts w:ascii="Times New Roman" w:eastAsia="Times New Roman" w:hAnsi="Times New Roman" w:cs="Times New Roman"/>
          <w:color w:val="000000"/>
          <w:sz w:val="28"/>
          <w:szCs w:val="28"/>
          <w:lang w:eastAsia="ru-RU"/>
        </w:rPr>
        <w:t> фактора". Это вещество повышает сократительность миокарда.</w:t>
      </w:r>
    </w:p>
    <w:p w:rsidR="000C4ECA" w:rsidRDefault="000C4ECA" w:rsidP="00391F00">
      <w:pPr>
        <w:spacing w:after="0" w:line="420" w:lineRule="atLeast"/>
        <w:ind w:firstLine="709"/>
        <w:jc w:val="both"/>
        <w:rPr>
          <w:rFonts w:ascii="Times New Roman" w:eastAsia="Times New Roman" w:hAnsi="Times New Roman" w:cs="Times New Roman"/>
          <w:color w:val="000000"/>
          <w:sz w:val="28"/>
          <w:szCs w:val="28"/>
          <w:lang w:eastAsia="ru-RU"/>
        </w:rPr>
      </w:pPr>
    </w:p>
    <w:p w:rsidR="000C4ECA" w:rsidRDefault="000C4ECA" w:rsidP="00391F00">
      <w:pPr>
        <w:spacing w:after="0" w:line="420" w:lineRule="atLeast"/>
        <w:ind w:firstLine="709"/>
        <w:jc w:val="both"/>
        <w:rPr>
          <w:rFonts w:ascii="Times New Roman" w:eastAsia="Times New Roman" w:hAnsi="Times New Roman" w:cs="Times New Roman"/>
          <w:color w:val="000000"/>
          <w:sz w:val="28"/>
          <w:szCs w:val="28"/>
          <w:lang w:eastAsia="ru-RU"/>
        </w:rPr>
      </w:pPr>
    </w:p>
    <w:p w:rsidR="000C4ECA" w:rsidRDefault="000C4ECA" w:rsidP="00391F00">
      <w:pPr>
        <w:spacing w:after="0" w:line="420" w:lineRule="atLeast"/>
        <w:ind w:firstLine="709"/>
        <w:jc w:val="both"/>
        <w:rPr>
          <w:rFonts w:ascii="Times New Roman" w:eastAsia="Times New Roman" w:hAnsi="Times New Roman" w:cs="Times New Roman"/>
          <w:color w:val="000000"/>
          <w:sz w:val="28"/>
          <w:szCs w:val="28"/>
          <w:lang w:eastAsia="ru-RU"/>
        </w:rPr>
      </w:pPr>
    </w:p>
    <w:p w:rsidR="000C4ECA" w:rsidRPr="00391F00" w:rsidRDefault="000C4ECA" w:rsidP="000C4ECA">
      <w:pPr>
        <w:overflowPunct w:val="0"/>
        <w:autoSpaceDE w:val="0"/>
        <w:autoSpaceDN w:val="0"/>
        <w:spacing w:line="276" w:lineRule="auto"/>
        <w:ind w:hanging="170"/>
        <w:jc w:val="both"/>
        <w:outlineLvl w:val="3"/>
        <w:rPr>
          <w:rFonts w:ascii="Times New Roman" w:hAnsi="Times New Roman" w:cs="Times New Roman"/>
          <w:b/>
          <w:bCs/>
          <w:caps/>
          <w:smallCaps/>
          <w:color w:val="000000"/>
          <w:sz w:val="28"/>
          <w:szCs w:val="28"/>
        </w:rPr>
      </w:pPr>
      <w:r w:rsidRPr="000C4ECA">
        <w:rPr>
          <w:rFonts w:ascii="Times New Roman" w:hAnsi="Times New Roman" w:cs="Times New Roman"/>
          <w:b/>
          <w:bCs/>
          <w:caps/>
          <w:smallCaps/>
          <w:color w:val="000000"/>
          <w:sz w:val="28"/>
          <w:szCs w:val="28"/>
        </w:rPr>
        <w:t>Нервная регуляция сердца</w:t>
      </w:r>
    </w:p>
    <w:p w:rsidR="000C4ECA" w:rsidRPr="000C4ECA" w:rsidRDefault="000C4ECA" w:rsidP="000C4ECA">
      <w:pPr>
        <w:overflowPunct w:val="0"/>
        <w:autoSpaceDE w:val="0"/>
        <w:autoSpaceDN w:val="0"/>
        <w:spacing w:line="276" w:lineRule="auto"/>
        <w:ind w:hanging="170"/>
        <w:jc w:val="both"/>
        <w:outlineLvl w:val="3"/>
        <w:rPr>
          <w:rFonts w:ascii="Times New Roman" w:hAnsi="Times New Roman" w:cs="Times New Roman"/>
          <w:b/>
          <w:bCs/>
          <w:smallCaps/>
          <w:color w:val="800000"/>
          <w:sz w:val="28"/>
          <w:szCs w:val="28"/>
        </w:rPr>
      </w:pPr>
      <w:r w:rsidRPr="000C4ECA">
        <w:rPr>
          <w:rFonts w:ascii="Times New Roman" w:hAnsi="Times New Roman" w:cs="Times New Roman"/>
          <w:b/>
          <w:bCs/>
          <w:caps/>
          <w:smallCaps/>
          <w:color w:val="000000"/>
          <w:sz w:val="28"/>
          <w:szCs w:val="28"/>
        </w:rPr>
        <w:t>Влияние</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симпатического</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и</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блуждающего</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нервов</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на</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насосную</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функцию</w:t>
      </w:r>
      <w:r w:rsidRPr="000C4ECA">
        <w:rPr>
          <w:rFonts w:ascii="Times New Roman" w:hAnsi="Times New Roman" w:cs="Times New Roman"/>
          <w:caps/>
          <w:smallCaps/>
          <w:color w:val="000000"/>
          <w:sz w:val="28"/>
          <w:szCs w:val="28"/>
        </w:rPr>
        <w:t xml:space="preserve"> </w:t>
      </w:r>
      <w:r w:rsidRPr="000C4ECA">
        <w:rPr>
          <w:rFonts w:ascii="Times New Roman" w:hAnsi="Times New Roman" w:cs="Times New Roman"/>
          <w:b/>
          <w:bCs/>
          <w:caps/>
          <w:smallCaps/>
          <w:color w:val="000000"/>
          <w:sz w:val="28"/>
          <w:szCs w:val="28"/>
        </w:rPr>
        <w:t>сердца</w:t>
      </w:r>
    </w:p>
    <w:p w:rsidR="000C4ECA" w:rsidRPr="000C4ECA" w:rsidRDefault="000C4ECA" w:rsidP="000C4ECA">
      <w:pPr>
        <w:overflowPunct w:val="0"/>
        <w:autoSpaceDE w:val="0"/>
        <w:autoSpaceDN w:val="0"/>
        <w:spacing w:line="276" w:lineRule="auto"/>
        <w:jc w:val="both"/>
        <w:outlineLvl w:val="4"/>
        <w:rPr>
          <w:rFonts w:ascii="Times New Roman" w:hAnsi="Times New Roman" w:cs="Times New Roman"/>
          <w:color w:val="000000"/>
          <w:sz w:val="28"/>
          <w:szCs w:val="28"/>
        </w:rPr>
      </w:pPr>
      <w:r w:rsidRPr="000C4ECA">
        <w:rPr>
          <w:rFonts w:ascii="Times New Roman" w:hAnsi="Times New Roman" w:cs="Times New Roman"/>
          <w:color w:val="000000"/>
          <w:sz w:val="28"/>
          <w:szCs w:val="28"/>
        </w:rPr>
        <w:t>Эффективность насосной функции сердца контролируется импульсами симпатического и блуждающего нервов.</w:t>
      </w:r>
    </w:p>
    <w:p w:rsidR="000C4ECA" w:rsidRPr="000C4ECA" w:rsidRDefault="000C4ECA" w:rsidP="000C4ECA">
      <w:pPr>
        <w:overflowPunct w:val="0"/>
        <w:autoSpaceDE w:val="0"/>
        <w:autoSpaceDN w:val="0"/>
        <w:spacing w:line="276" w:lineRule="auto"/>
        <w:ind w:hanging="284"/>
        <w:jc w:val="both"/>
        <w:outlineLvl w:val="5"/>
        <w:rPr>
          <w:rFonts w:ascii="Times New Roman" w:hAnsi="Times New Roman" w:cs="Times New Roman"/>
          <w:color w:val="0000FF"/>
          <w:sz w:val="28"/>
          <w:szCs w:val="28"/>
        </w:rPr>
      </w:pPr>
      <w:r w:rsidRPr="000C4ECA">
        <w:rPr>
          <w:rFonts w:ascii="Times New Roman" w:hAnsi="Times New Roman" w:cs="Times New Roman"/>
          <w:color w:val="000000"/>
          <w:sz w:val="28"/>
          <w:szCs w:val="28"/>
        </w:rPr>
        <w:t> </w:t>
      </w:r>
      <w:r w:rsidRPr="000C4ECA">
        <w:rPr>
          <w:rFonts w:ascii="Times New Roman" w:hAnsi="Times New Roman" w:cs="Times New Roman"/>
          <w:b/>
          <w:bCs/>
          <w:color w:val="000000"/>
          <w:sz w:val="28"/>
          <w:szCs w:val="28"/>
        </w:rPr>
        <w:t>Симпатические</w:t>
      </w:r>
      <w:r w:rsidRPr="000C4ECA">
        <w:rPr>
          <w:rFonts w:ascii="Times New Roman" w:hAnsi="Times New Roman" w:cs="Times New Roman"/>
          <w:color w:val="000000"/>
          <w:sz w:val="28"/>
          <w:szCs w:val="28"/>
        </w:rPr>
        <w:t xml:space="preserve"> </w:t>
      </w:r>
      <w:r w:rsidRPr="000C4ECA">
        <w:rPr>
          <w:rFonts w:ascii="Times New Roman" w:hAnsi="Times New Roman" w:cs="Times New Roman"/>
          <w:b/>
          <w:bCs/>
          <w:color w:val="000000"/>
          <w:sz w:val="28"/>
          <w:szCs w:val="28"/>
        </w:rPr>
        <w:t>нервы</w:t>
      </w:r>
      <w:r w:rsidRPr="000C4ECA">
        <w:rPr>
          <w:rFonts w:ascii="Times New Roman" w:hAnsi="Times New Roman" w:cs="Times New Roman"/>
          <w:color w:val="000000"/>
          <w:sz w:val="28"/>
          <w:szCs w:val="28"/>
        </w:rPr>
        <w:t xml:space="preserve">. Возбуждение симпатической нервной системы может повысить ЧСС с 70 в минуту до 200 и даже до 250. Симпатическая стимуляция увеличивает силу сокращений сердца, повышая тем самым объём и давление выкачиваемой крови. Симпатическая стимуляция может повысить производительность сердца в 2–3 раза дополнительно к росту минутного объёма, вызванного эффектом </w:t>
      </w:r>
      <w:hyperlink r:id="rId5" w:history="1">
        <w:r w:rsidRPr="000C4ECA">
          <w:rPr>
            <w:rFonts w:ascii="Times New Roman" w:hAnsi="Times New Roman" w:cs="Times New Roman"/>
            <w:color w:val="0000FF"/>
            <w:sz w:val="28"/>
            <w:szCs w:val="28"/>
            <w:u w:val="single"/>
          </w:rPr>
          <w:t>Франк</w:t>
        </w:r>
      </w:hyperlink>
      <w:r w:rsidRPr="000C4ECA">
        <w:rPr>
          <w:rFonts w:ascii="Times New Roman" w:hAnsi="Times New Roman" w:cs="Times New Roman"/>
          <w:color w:val="000000"/>
          <w:sz w:val="28"/>
          <w:szCs w:val="28"/>
        </w:rPr>
        <w:t>а–</w:t>
      </w:r>
      <w:hyperlink r:id="rId6" w:history="1">
        <w:r w:rsidRPr="000C4ECA">
          <w:rPr>
            <w:rFonts w:ascii="Times New Roman" w:hAnsi="Times New Roman" w:cs="Times New Roman"/>
            <w:color w:val="0000FF"/>
            <w:sz w:val="28"/>
            <w:szCs w:val="28"/>
            <w:u w:val="single"/>
          </w:rPr>
          <w:t>Старлинг</w:t>
        </w:r>
      </w:hyperlink>
      <w:r w:rsidRPr="000C4ECA">
        <w:rPr>
          <w:rFonts w:ascii="Times New Roman" w:hAnsi="Times New Roman" w:cs="Times New Roman"/>
          <w:color w:val="000000"/>
          <w:sz w:val="28"/>
          <w:szCs w:val="28"/>
        </w:rPr>
        <w:t>а (рис. 23–13Б). Торможение симпатической нервной системы может быть использовано для снижения насосной функции сердца. В норме симпатические нервы сердца постоянно тонически разряжаются, поддерживая более высокий (на 30% выше) уровень производительности сердца. Поэтому если симпатическая активность сердца будет подавлена, то, соответственно, снизятся частота и сила сокращений сердца, что приводит к понижению уровня насосной функции не менее чем на 30% ниже нормы.</w:t>
      </w:r>
    </w:p>
    <w:p w:rsidR="000C4ECA" w:rsidRPr="000C4ECA" w:rsidRDefault="000C4ECA" w:rsidP="000C4ECA">
      <w:pPr>
        <w:overflowPunct w:val="0"/>
        <w:autoSpaceDE w:val="0"/>
        <w:autoSpaceDN w:val="0"/>
        <w:spacing w:line="276" w:lineRule="auto"/>
        <w:ind w:hanging="284"/>
        <w:jc w:val="both"/>
        <w:outlineLvl w:val="5"/>
        <w:rPr>
          <w:rFonts w:ascii="Times New Roman" w:hAnsi="Times New Roman" w:cs="Times New Roman"/>
          <w:color w:val="0000FF"/>
          <w:sz w:val="28"/>
          <w:szCs w:val="28"/>
        </w:rPr>
      </w:pPr>
      <w:r w:rsidRPr="000C4ECA">
        <w:rPr>
          <w:rFonts w:ascii="Times New Roman" w:hAnsi="Times New Roman" w:cs="Times New Roman"/>
          <w:color w:val="000000"/>
          <w:sz w:val="28"/>
          <w:szCs w:val="28"/>
        </w:rPr>
        <w:t> </w:t>
      </w:r>
      <w:r w:rsidRPr="000C4ECA">
        <w:rPr>
          <w:rFonts w:ascii="Times New Roman" w:hAnsi="Times New Roman" w:cs="Times New Roman"/>
          <w:b/>
          <w:bCs/>
          <w:color w:val="000000"/>
          <w:sz w:val="28"/>
          <w:szCs w:val="28"/>
        </w:rPr>
        <w:t>Блуждающий</w:t>
      </w:r>
      <w:r w:rsidRPr="000C4ECA">
        <w:rPr>
          <w:rFonts w:ascii="Times New Roman" w:hAnsi="Times New Roman" w:cs="Times New Roman"/>
          <w:color w:val="000000"/>
          <w:sz w:val="28"/>
          <w:szCs w:val="28"/>
        </w:rPr>
        <w:t xml:space="preserve"> </w:t>
      </w:r>
      <w:r w:rsidRPr="000C4ECA">
        <w:rPr>
          <w:rFonts w:ascii="Times New Roman" w:hAnsi="Times New Roman" w:cs="Times New Roman"/>
          <w:b/>
          <w:bCs/>
          <w:color w:val="000000"/>
          <w:sz w:val="28"/>
          <w:szCs w:val="28"/>
        </w:rPr>
        <w:t>нерв</w:t>
      </w:r>
      <w:r w:rsidRPr="000C4ECA">
        <w:rPr>
          <w:rFonts w:ascii="Times New Roman" w:hAnsi="Times New Roman" w:cs="Times New Roman"/>
          <w:color w:val="000000"/>
          <w:sz w:val="28"/>
          <w:szCs w:val="28"/>
        </w:rPr>
        <w:t>. Сильное возбуждение блуждающего нерва может на несколько секунд полностью остановить сердце, однако затем сердце обычно «ускользает» из-под влияния блуждающего нерва и продолжает сокращаться с более редкой частотой — на 40% реже, чем в норме. Стимуляция блуждающего нерва может уменьшить силу сокращений сердца на 20–30%. Волокна блуждающего нерва распределены главным образом в предсердиях, и их мало в желудочках, работа которых определяет силу сокращений сердца. Это объясняет тот факт, что влияние возбуждения блуждающего нерва сказывается больше на уменьшении ЧСС, чем на снижении силы сокращений сердца. Однако заметное уменьшение ЧСС вместе с некоторым ослаблением силы сокращений могут снижать до 50% и более производительность сердца, особенно когда сердце работает с большой нагрузкой.</w:t>
      </w:r>
    </w:p>
    <w:p w:rsidR="000C38CF" w:rsidRPr="000C4ECA" w:rsidRDefault="000C38CF" w:rsidP="000C4ECA">
      <w:pPr>
        <w:spacing w:line="276" w:lineRule="auto"/>
        <w:rPr>
          <w:rFonts w:ascii="Times New Roman" w:hAnsi="Times New Roman" w:cs="Times New Roman"/>
        </w:rPr>
      </w:pPr>
    </w:p>
    <w:sectPr w:rsidR="000C38CF" w:rsidRPr="000C4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00"/>
    <w:rsid w:val="000945C1"/>
    <w:rsid w:val="000B70FD"/>
    <w:rsid w:val="000C38CF"/>
    <w:rsid w:val="000C4ECA"/>
    <w:rsid w:val="001102AE"/>
    <w:rsid w:val="00391F00"/>
    <w:rsid w:val="005659AC"/>
    <w:rsid w:val="006A2CBB"/>
    <w:rsid w:val="00A4632A"/>
    <w:rsid w:val="00CB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how_author(145)" TargetMode="External"/><Relationship Id="rId5" Type="http://schemas.openxmlformats.org/officeDocument/2006/relationships/hyperlink" Target="javascript:show_author(1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2020-04-13T05:53:00Z</dcterms:created>
  <dcterms:modified xsi:type="dcterms:W3CDTF">2020-04-13T05:53:00Z</dcterms:modified>
</cp:coreProperties>
</file>