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B" w:rsidRDefault="007053CB" w:rsidP="007053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ТЕМА ЛЕКЦИИ:</w:t>
      </w:r>
    </w:p>
    <w:p w:rsidR="007053CB" w:rsidRPr="00097DBD" w:rsidRDefault="007053CB" w:rsidP="007053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DBD">
        <w:rPr>
          <w:rFonts w:ascii="Times New Roman" w:hAnsi="Times New Roman" w:cs="Times New Roman"/>
          <w:b/>
          <w:bCs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bCs/>
          <w:sz w:val="28"/>
          <w:szCs w:val="28"/>
        </w:rPr>
        <w:t>е принципы и положения уголовного</w:t>
      </w:r>
      <w:r w:rsidRPr="00097DBD">
        <w:rPr>
          <w:rFonts w:ascii="Times New Roman" w:hAnsi="Times New Roman" w:cs="Times New Roman"/>
          <w:b/>
          <w:bCs/>
          <w:sz w:val="28"/>
          <w:szCs w:val="28"/>
        </w:rPr>
        <w:t xml:space="preserve"> права</w:t>
      </w:r>
    </w:p>
    <w:p w:rsidR="007053CB" w:rsidRDefault="007053CB" w:rsidP="007053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053CB" w:rsidRDefault="007053CB" w:rsidP="007053C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53CB">
        <w:rPr>
          <w:rFonts w:ascii="Times New Roman" w:hAnsi="Times New Roman" w:cs="Times New Roman"/>
          <w:b/>
          <w:bCs/>
          <w:sz w:val="24"/>
          <w:szCs w:val="24"/>
        </w:rPr>
        <w:t>Понятие отрасли уголовное право, предмет, метод, система.</w:t>
      </w:r>
    </w:p>
    <w:p w:rsidR="007053CB" w:rsidRDefault="007053CB" w:rsidP="007053C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отрасли уголовное право.</w:t>
      </w:r>
    </w:p>
    <w:p w:rsidR="007053CB" w:rsidRDefault="007053CB" w:rsidP="007053C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Уголовная ответственность: понятие, особенности</w:t>
      </w:r>
    </w:p>
    <w:p w:rsidR="007053CB" w:rsidRDefault="007053CB" w:rsidP="007053C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Понятие преступления, признаки, состав преступления, категории преступлений</w:t>
      </w:r>
    </w:p>
    <w:p w:rsidR="007053CB" w:rsidRDefault="007053CB" w:rsidP="007053C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Понятие наказания, виды наказаний</w:t>
      </w:r>
      <w:r w:rsidR="00840E82">
        <w:rPr>
          <w:rFonts w:ascii="Times New Roman" w:hAnsi="Times New Roman" w:cs="Times New Roman"/>
          <w:b/>
          <w:bCs/>
          <w:sz w:val="24"/>
          <w:szCs w:val="24"/>
        </w:rPr>
        <w:t>. Основные и дополнительные виды наказаний. Общие начала назначения наказаний</w:t>
      </w:r>
    </w:p>
    <w:p w:rsidR="00840E82" w:rsidRDefault="00840E82" w:rsidP="007053C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Обстоятельства смягчающие и отягчающие уголовную ответственность.</w:t>
      </w:r>
    </w:p>
    <w:p w:rsidR="007053CB" w:rsidRDefault="007053CB" w:rsidP="00705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E5B" w:rsidRDefault="00D70E5B"/>
    <w:p w:rsidR="007053CB" w:rsidRPr="0075531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50"/>
        <w:jc w:val="both"/>
      </w:pPr>
      <w:r>
        <w:rPr>
          <w:rStyle w:val="a4"/>
        </w:rPr>
        <w:t xml:space="preserve">1. </w:t>
      </w:r>
      <w:r w:rsidRPr="0075531B">
        <w:rPr>
          <w:rStyle w:val="a4"/>
        </w:rPr>
        <w:t>Уголовное право</w:t>
      </w:r>
      <w:r>
        <w:rPr>
          <w:rStyle w:val="a4"/>
        </w:rPr>
        <w:t xml:space="preserve"> </w:t>
      </w:r>
      <w:r w:rsidRPr="0075531B">
        <w:rPr>
          <w:rStyle w:val="a4"/>
        </w:rPr>
        <w:t>как отрасль права –</w:t>
      </w:r>
      <w:r w:rsidRPr="0075531B">
        <w:t> это одна из отраслей системы Российского права, которая представляет собой совокупность юридических норм, установленных высшим законодательным органом государства и определяющих принципы и основания уголовной ответственности, преступность и наказуемость общественно-опасных деяний, порядок и виды освобождения от уголовной ответственности и (или) от наказания, а также основания и пределы применения мер уголовно-правового характера, не являющихся наказанием.</w:t>
      </w:r>
    </w:p>
    <w:p w:rsidR="007053CB" w:rsidRPr="0075531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50"/>
        <w:jc w:val="both"/>
      </w:pPr>
      <w:r w:rsidRPr="0075531B">
        <w:rPr>
          <w:rStyle w:val="a4"/>
        </w:rPr>
        <w:t>Предмет уголовного права как отрасли права</w:t>
      </w:r>
      <w:r w:rsidRPr="0075531B">
        <w:t> – уголовное законодательство и уголовно-правовые отношения, связан</w:t>
      </w:r>
      <w:r>
        <w:t>ные с законотворчеством и право</w:t>
      </w:r>
      <w:r w:rsidRPr="0075531B">
        <w:t>применением. </w:t>
      </w:r>
    </w:p>
    <w:p w:rsidR="007053CB" w:rsidRPr="0075531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50"/>
        <w:jc w:val="both"/>
      </w:pPr>
      <w:r w:rsidRPr="0075531B">
        <w:rPr>
          <w:rStyle w:val="a4"/>
        </w:rPr>
        <w:t>Предмет уголовного права </w:t>
      </w:r>
      <w:r w:rsidRPr="0075531B">
        <w:t>включает в себя также и соотношение уголовного права со смежными отраслями права. Уголовное право граничит с целым рядом отраслей права и наук: криминологией, уголовно-исполнительным правом, уголовно-процессуальным правом, уголовной статистикой, административным, гражданским, финансовым, налоговым, международным правом и др.</w:t>
      </w:r>
    </w:p>
    <w:p w:rsidR="007053CB" w:rsidRPr="0075531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26"/>
        <w:jc w:val="both"/>
      </w:pPr>
      <w:r w:rsidRPr="0075531B">
        <w:rPr>
          <w:rStyle w:val="a7"/>
        </w:rPr>
        <w:t>Уголовное право обладает специфическим методом правового регулирования</w:t>
      </w:r>
      <w:r w:rsidRPr="0075531B">
        <w:rPr>
          <w:rStyle w:val="a4"/>
        </w:rPr>
        <w:t>.</w:t>
      </w:r>
      <w:r w:rsidRPr="0075531B">
        <w:t> В отличие от других норм права, устанавливающих дозволения, предписания и запреты, уголовно-правовые устанавливают почти исключительно запреты, а суть предписаний сводится к неукоснительному соблюдению этих запретов. В силу этого уголовно-правовому регулированию присущ императивно-запретительный метод.</w:t>
      </w:r>
      <w:r>
        <w:t xml:space="preserve"> </w:t>
      </w:r>
      <w:r w:rsidRPr="0075531B">
        <w:rPr>
          <w:rStyle w:val="a4"/>
        </w:rPr>
        <w:t>Метод правового регулирования</w:t>
      </w:r>
      <w:r w:rsidRPr="0075531B">
        <w:t> - способ воздействия норм права на поведение людей, на регулируемые этой отраслью общественные отношения.</w:t>
      </w:r>
    </w:p>
    <w:p w:rsidR="007053CB" w:rsidRPr="0075531B" w:rsidRDefault="007053CB" w:rsidP="007053CB">
      <w:pPr>
        <w:pStyle w:val="a3"/>
        <w:spacing w:before="0" w:beforeAutospacing="0" w:after="0" w:afterAutospacing="0"/>
        <w:ind w:firstLine="255"/>
        <w:jc w:val="both"/>
        <w:textAlignment w:val="baseline"/>
      </w:pPr>
      <w:r w:rsidRPr="0075531B">
        <w:t>Задачи уголовного права по своей сути являются задачами уголовного законодательства, а точнее - Уголовного кодекса РФ. Задачами настоящего Кодекса являются: а) 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человечества; б) предупреждение преступлений.</w:t>
      </w:r>
    </w:p>
    <w:p w:rsidR="007053CB" w:rsidRPr="0075531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50"/>
        <w:jc w:val="both"/>
      </w:pPr>
      <w:r w:rsidRPr="0075531B">
        <w:rPr>
          <w:rStyle w:val="a4"/>
        </w:rPr>
        <w:t>Система уголовного права</w:t>
      </w:r>
      <w:r w:rsidRPr="0075531B">
        <w:t> включает две части:</w:t>
      </w:r>
    </w:p>
    <w:p w:rsidR="007053CB" w:rsidRPr="0075531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50"/>
        <w:jc w:val="both"/>
      </w:pPr>
      <w:r w:rsidRPr="0075531B">
        <w:t>1) </w:t>
      </w:r>
      <w:r w:rsidRPr="0075531B">
        <w:rPr>
          <w:rStyle w:val="a4"/>
        </w:rPr>
        <w:t>Общую</w:t>
      </w:r>
      <w:r>
        <w:t> – в</w:t>
      </w:r>
      <w:r w:rsidRPr="0075531B">
        <w:t xml:space="preserve"> ней законодатель провозглашает задачи уголовного законодательства и его принципы, указывает основание уголовной ответственности, определяет действие закона во времени и в пространстве, формулирует понятие преступления и выделяет категории преступлений, формы вины, называет общие условия уголовной ответственности (возраст, вменяемость), закрепляет перечень обстоятельств, исключающих преступность деяния, дает понятие и характеристику стадиям совершения преступления, соучастию в преступлении, определяет цели наказания, устанавливает систему наказаний, предусматривает порядок назначения наказания, а также освобождение от уголовной ответственности и наказания.;</w:t>
      </w:r>
    </w:p>
    <w:p w:rsidR="007053C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50"/>
        <w:jc w:val="both"/>
      </w:pPr>
      <w:r w:rsidRPr="0075531B">
        <w:lastRenderedPageBreak/>
        <w:t>2) </w:t>
      </w:r>
      <w:r w:rsidRPr="0075531B">
        <w:rPr>
          <w:rStyle w:val="a4"/>
        </w:rPr>
        <w:t>Особенную</w:t>
      </w:r>
      <w:r w:rsidRPr="0075531B">
        <w:t> – включает в себя нормы, в которых содержится описание отдельных видов преступлений и определение меры установленных за их совершение наказаний. Нормы классифицированы по разделам, которые, в свою очередь, состоят из глав.</w:t>
      </w:r>
    </w:p>
    <w:p w:rsidR="007053CB" w:rsidRPr="0075531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50"/>
        <w:jc w:val="both"/>
      </w:pPr>
    </w:p>
    <w:p w:rsidR="007053C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50"/>
        <w:jc w:val="both"/>
        <w:rPr>
          <w:b/>
        </w:rPr>
      </w:pPr>
      <w:r>
        <w:rPr>
          <w:b/>
        </w:rPr>
        <w:t>2.</w:t>
      </w:r>
      <w:r w:rsidRPr="0075531B">
        <w:rPr>
          <w:b/>
        </w:rPr>
        <w:t>Принципы уголовного права</w:t>
      </w:r>
    </w:p>
    <w:p w:rsidR="007053CB" w:rsidRPr="0075531B" w:rsidRDefault="007053CB" w:rsidP="007053CB">
      <w:pPr>
        <w:pStyle w:val="book"/>
        <w:shd w:val="clear" w:color="auto" w:fill="FDFEFF"/>
        <w:spacing w:before="0" w:beforeAutospacing="0" w:after="0" w:afterAutospacing="0"/>
        <w:ind w:firstLine="450"/>
        <w:jc w:val="both"/>
        <w:rPr>
          <w:b/>
        </w:rPr>
      </w:pPr>
    </w:p>
    <w:p w:rsidR="007053CB" w:rsidRPr="0084549D" w:rsidRDefault="007053CB" w:rsidP="007053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законности</w:t>
      </w:r>
      <w:r w:rsidRPr="0084549D">
        <w:rPr>
          <w:rFonts w:ascii="Times New Roman" w:eastAsia="Times New Roman" w:hAnsi="Times New Roman" w:cs="Times New Roman"/>
          <w:sz w:val="24"/>
          <w:szCs w:val="24"/>
        </w:rPr>
        <w:t> (ст. 3 УК РФ) выражается в том, что преступность деяния, его наказуемость и иные уголовно-правовые последствия определяются только уголовным законом, а правоохранительные органы, решая вопрос о привлечении лиц к уголовной ответственности, назначении и исполнении наказания, обязаны руководствоваться только им.</w:t>
      </w:r>
    </w:p>
    <w:p w:rsidR="007053CB" w:rsidRPr="0084549D" w:rsidRDefault="007053CB" w:rsidP="007053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равенства</w:t>
      </w:r>
      <w:r w:rsidRPr="0084549D">
        <w:rPr>
          <w:rFonts w:ascii="Times New Roman" w:eastAsia="Times New Roman" w:hAnsi="Times New Roman" w:cs="Times New Roman"/>
          <w:sz w:val="24"/>
          <w:szCs w:val="24"/>
        </w:rPr>
        <w:t xml:space="preserve"> граждан перед законом (ст. 4 УК РФ) означает, что лица, совершившие преступление, равны перед законом и подлежат уголовной ответственности независимо от пола, расы, национальности, имущественного и служебного положения, отношения к религии, убеждений, принадлежности к общественным объединениям, а также других обстоятельств. </w:t>
      </w:r>
    </w:p>
    <w:p w:rsidR="007053CB" w:rsidRPr="0084549D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вины</w:t>
      </w:r>
      <w:r w:rsidRPr="0084549D">
        <w:rPr>
          <w:rFonts w:ascii="Times New Roman" w:eastAsia="Times New Roman" w:hAnsi="Times New Roman" w:cs="Times New Roman"/>
          <w:sz w:val="24"/>
          <w:szCs w:val="24"/>
        </w:rPr>
        <w:t xml:space="preserve"> (ст. 5 УК РФ) предполагает, что лицо подлежит уголовной ответственности только за действия (бездействие) и наступившие общественно опасные последствия, в отношении которых установлена его вина. </w:t>
      </w:r>
    </w:p>
    <w:p w:rsidR="007053CB" w:rsidRPr="0084549D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9D">
        <w:rPr>
          <w:rFonts w:ascii="Times New Roman" w:eastAsia="Times New Roman" w:hAnsi="Times New Roman" w:cs="Times New Roman"/>
          <w:sz w:val="24"/>
          <w:szCs w:val="24"/>
        </w:rPr>
        <w:t>Объективное вменение, т.е. уголовная ответственность за невиновное причинение вреда, в уголовном праве не допускается (в отличие от гражданского права).</w:t>
      </w:r>
    </w:p>
    <w:p w:rsidR="007053CB" w:rsidRPr="0084549D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справедливости</w:t>
      </w:r>
      <w:r w:rsidRPr="0084549D">
        <w:rPr>
          <w:rFonts w:ascii="Times New Roman" w:eastAsia="Times New Roman" w:hAnsi="Times New Roman" w:cs="Times New Roman"/>
          <w:sz w:val="24"/>
          <w:szCs w:val="24"/>
        </w:rPr>
        <w:t> (ст. 6 УК РФ) воплощается в том, что наказание и иные меры уголовно-правового характера, применяемые к лицу, совершившему преступление, должны быть справедливыми, т.е.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053CB" w:rsidRPr="0084549D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гуманизма</w:t>
      </w:r>
      <w:r w:rsidRPr="0084549D">
        <w:rPr>
          <w:rFonts w:ascii="Times New Roman" w:eastAsia="Times New Roman" w:hAnsi="Times New Roman" w:cs="Times New Roman"/>
          <w:sz w:val="24"/>
          <w:szCs w:val="24"/>
        </w:rPr>
        <w:t> (ст. 7 УК РФ) устанавливает, что уголовное законодательство РФ обеспечивает безопасность человека. Обеспечение безопасности человека уголовно-правовыми средствами имеет двустороннюю направленность.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9D">
        <w:rPr>
          <w:rFonts w:ascii="Times New Roman" w:eastAsia="Times New Roman" w:hAnsi="Times New Roman" w:cs="Times New Roman"/>
          <w:sz w:val="24"/>
          <w:szCs w:val="24"/>
        </w:rPr>
        <w:t>Принцип гуманизма предполагает, что наказание и иные меры уголовно-правового характера, применяемые к лицу, совершившему преступление, не могут иметь своей целью причинение физических страданий или унижение человеческого достоинства.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3CB" w:rsidRPr="0075531B" w:rsidRDefault="007053CB" w:rsidP="007053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4"/>
        </w:rPr>
        <w:t>3.</w:t>
      </w:r>
      <w:r w:rsidRPr="0075531B">
        <w:rPr>
          <w:rStyle w:val="a4"/>
        </w:rPr>
        <w:t>Уголовная ответственность</w:t>
      </w:r>
      <w:r w:rsidRPr="0075531B">
        <w:t> — это основанное на юридической обязанности, установленной уголовным, уголовно-процессуальным и уголовно-исполнительным законом, реальное претерпевание лицом, совершившим преступление, государственного порицания, ограничений и лишений его прав и свобод. Она начинается с момента вынесения компетентным государственным органом процессуального решения, при реализации которого ограничиваются права и свободы человека и гражданина. Постановлением обвинительного приговора и вступлением его в законную силу заканчивается продолжавшийся во времени процесс (акт) привлечения лица к уголовной ответственности. Вынесение обвинительного приговора завершается публичным его провозглашением, при котором от имени государства провозглашается о признании лица виновным в совершении преступления и, как правило, о назначении ему наказания.</w:t>
      </w:r>
    </w:p>
    <w:p w:rsidR="007053CB" w:rsidRPr="0075531B" w:rsidRDefault="007053CB" w:rsidP="007053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5531B">
        <w:t>Уголовная ответственность — наиболее острая </w:t>
      </w:r>
      <w:r w:rsidRPr="0075531B">
        <w:rPr>
          <w:rStyle w:val="a4"/>
        </w:rPr>
        <w:t>форма государственного принуждения людей</w:t>
      </w:r>
      <w:r w:rsidRPr="0075531B">
        <w:t> к соблюдению </w:t>
      </w:r>
      <w:hyperlink r:id="rId6" w:tooltip="Нормы права" w:history="1">
        <w:r w:rsidRPr="0075531B">
          <w:rPr>
            <w:rStyle w:val="a5"/>
            <w:color w:val="auto"/>
          </w:rPr>
          <w:t>норм права</w:t>
        </w:r>
      </w:hyperlink>
      <w:r w:rsidRPr="0075531B">
        <w:t xml:space="preserve">. Поэтому она возлагается налицо, совершившее преступление, в установленном федеральным законом особом, уголовно-процессуальном порядке. Строго регламентированный уголовно-процессуальный порядок возложения уголовной ответственности на лицо, совершившее преступление, служит не средством воздаяния за содеянное, а способом и процессуальной гарантией обеспечения законности и обоснованности привлечения его к уголовной ответственности, предупреждения ошибочного признания виновным лица, не совершившего преступления. Уголовно-процессуальный порядок привлечения лица к уголовной ответственности в то </w:t>
      </w:r>
      <w:r w:rsidRPr="0075531B">
        <w:lastRenderedPageBreak/>
        <w:t>же время сопряжен с существенными ограничениями прав и свобод обвиняемого и подозреваемого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31B">
        <w:rPr>
          <w:rFonts w:ascii="Times New Roman" w:hAnsi="Times New Roman" w:cs="Times New Roman"/>
          <w:sz w:val="24"/>
          <w:szCs w:val="24"/>
        </w:rPr>
        <w:t>Таким образом,</w:t>
      </w:r>
      <w:r w:rsidRPr="0075531B">
        <w:rPr>
          <w:rStyle w:val="a4"/>
          <w:rFonts w:ascii="Times New Roman" w:hAnsi="Times New Roman" w:cs="Times New Roman"/>
          <w:sz w:val="24"/>
          <w:szCs w:val="24"/>
        </w:rPr>
        <w:t> наличие в содеянном состава преступления</w:t>
      </w:r>
      <w:r w:rsidRPr="0075531B">
        <w:rPr>
          <w:rFonts w:ascii="Times New Roman" w:hAnsi="Times New Roman" w:cs="Times New Roman"/>
          <w:sz w:val="24"/>
          <w:szCs w:val="24"/>
        </w:rPr>
        <w:t>, предусмотренного УК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5531B">
        <w:rPr>
          <w:rFonts w:ascii="Times New Roman" w:hAnsi="Times New Roman" w:cs="Times New Roman"/>
          <w:sz w:val="24"/>
          <w:szCs w:val="24"/>
        </w:rPr>
        <w:t>,</w:t>
      </w:r>
      <w:r w:rsidRPr="0075531B">
        <w:rPr>
          <w:rStyle w:val="a4"/>
          <w:rFonts w:ascii="Times New Roman" w:hAnsi="Times New Roman" w:cs="Times New Roman"/>
          <w:sz w:val="24"/>
          <w:szCs w:val="24"/>
        </w:rPr>
        <w:t> является единственным правовым основанием</w:t>
      </w:r>
      <w:r w:rsidRPr="0075531B">
        <w:rPr>
          <w:rFonts w:ascii="Times New Roman" w:hAnsi="Times New Roman" w:cs="Times New Roman"/>
          <w:sz w:val="24"/>
          <w:szCs w:val="24"/>
        </w:rPr>
        <w:t> для возложения на лицо уголовной ответственности.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hAnsi="Times New Roman" w:cs="Times New Roman"/>
          <w:sz w:val="24"/>
          <w:szCs w:val="24"/>
        </w:rPr>
        <w:t>По уголовному праву России к уголовной ответственности может быть привлечено только то лицо, которое совершило общественно опасное</w:t>
      </w:r>
      <w:r w:rsidRPr="0075531B">
        <w:rPr>
          <w:rStyle w:val="a4"/>
          <w:rFonts w:ascii="Times New Roman" w:hAnsi="Times New Roman" w:cs="Times New Roman"/>
          <w:sz w:val="24"/>
          <w:szCs w:val="24"/>
        </w:rPr>
        <w:t> деяние, содержащее признаки состава преступления</w:t>
      </w:r>
      <w:r w:rsidRPr="0075531B">
        <w:rPr>
          <w:rFonts w:ascii="Times New Roman" w:hAnsi="Times New Roman" w:cs="Times New Roman"/>
          <w:sz w:val="24"/>
          <w:szCs w:val="24"/>
        </w:rPr>
        <w:t>, предусмотренного 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3CB" w:rsidRDefault="007053CB" w:rsidP="007053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53CB" w:rsidRPr="007053CB" w:rsidRDefault="007053CB" w:rsidP="007053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53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4.Преступлением признается виновно совершенное </w:t>
      </w:r>
      <w:r w:rsidRPr="007053CB">
        <w:rPr>
          <w:rFonts w:ascii="Times New Roman" w:hAnsi="Times New Roman" w:cs="Times New Roman"/>
          <w:b/>
          <w:sz w:val="24"/>
          <w:szCs w:val="24"/>
        </w:rPr>
        <w:t>общественно опасное деяние</w:t>
      </w:r>
      <w:r w:rsidRPr="007053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запрещенное Уголовным Кодексом под угрозой наказания.</w:t>
      </w:r>
    </w:p>
    <w:p w:rsidR="007053CB" w:rsidRPr="0075531B" w:rsidRDefault="007053CB" w:rsidP="007053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31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Состав каждого преступления слагается</w:t>
      </w:r>
      <w:r w:rsidRPr="0075531B">
        <w:rPr>
          <w:rFonts w:ascii="Times New Roman" w:hAnsi="Times New Roman" w:cs="Times New Roman"/>
          <w:sz w:val="24"/>
          <w:szCs w:val="24"/>
          <w:shd w:val="clear" w:color="auto" w:fill="FFFFFF"/>
        </w:rPr>
        <w:t> из взаимосвязанной системы элементов (сторон) и их признаков, характеризующих общественно опасное деяние в качестве преступления. Поэтому при юридическом анализе конкретного состава преступления его элементы (стороны) и их признаки подразделяют на относящиеся</w:t>
      </w:r>
      <w:r w:rsidRPr="0075531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 к объекту преступления; к объективной стороне преступления; к субъективной стороне преступления; к субъекту преступления.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b/>
          <w:sz w:val="24"/>
          <w:szCs w:val="24"/>
        </w:rPr>
        <w:t>Признаки преступления как опасного социального явления: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Общественная опасность</w:t>
      </w:r>
      <w:r w:rsidRPr="0075531B">
        <w:rPr>
          <w:rFonts w:ascii="Times New Roman" w:eastAsia="Times New Roman" w:hAnsi="Times New Roman" w:cs="Times New Roman"/>
          <w:sz w:val="24"/>
          <w:szCs w:val="24"/>
        </w:rPr>
        <w:t> деяния заключается в том, что преступление всегда посягает на особо важные общественные ценности, определенные как объект уголовно-правовой защиты в особенной части УК РФ.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Противоправность</w:t>
      </w:r>
      <w:r w:rsidRPr="0075531B">
        <w:rPr>
          <w:rFonts w:ascii="Times New Roman" w:eastAsia="Times New Roman" w:hAnsi="Times New Roman" w:cs="Times New Roman"/>
          <w:sz w:val="24"/>
          <w:szCs w:val="24"/>
        </w:rPr>
        <w:t> означает, что совершенное деяние может быть признано преступлением в случае, если оно предусмотрено в уголовной законе в виде запрета на определенное действие либо бездействие. Противоправность, следовательно, представляет собой запрет определенных деяний под угрозой наказания.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Виновность</w:t>
      </w:r>
      <w:r w:rsidRPr="0075531B">
        <w:rPr>
          <w:rFonts w:ascii="Times New Roman" w:eastAsia="Times New Roman" w:hAnsi="Times New Roman" w:cs="Times New Roman"/>
          <w:sz w:val="24"/>
          <w:szCs w:val="24"/>
        </w:rPr>
        <w:t> означает, что общественно опасное и противоправное деяние может быть признано преступлением только в том случае, если оно было совершено виновно, т.е. осознанно. Виновным может быть признано только такое лицо, которое в силу своего возраста и психического состояния способно осознавать свои действия, а также руководить ими. Поэтому не могут быть признаны преступлением деяния, совершенные малолетними и невменяемыми лицами.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Деяние</w:t>
      </w:r>
      <w:r w:rsidRPr="0075531B">
        <w:rPr>
          <w:rFonts w:ascii="Times New Roman" w:eastAsia="Times New Roman" w:hAnsi="Times New Roman" w:cs="Times New Roman"/>
          <w:sz w:val="24"/>
          <w:szCs w:val="24"/>
        </w:rPr>
        <w:t> выступает как акт внешнего поведения лица, совершенного в форме действия или бездействия. Действие представляет собой активное и осознанное поведение лица. Оно проявляется в различных телодвижениях, использовании предметов, орудий, механизмов, словесных высказываниях. Бездействие, напротив, представляет осознанное, волевое пассивное поведение лица, состоящее в невыполнении, т.е. воздержании от совершения возложенной на него обязанности действовать определенным образом.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 Наказуемость</w:t>
      </w:r>
      <w:r w:rsidRPr="0075531B">
        <w:rPr>
          <w:rFonts w:ascii="Times New Roman" w:eastAsia="Times New Roman" w:hAnsi="Times New Roman" w:cs="Times New Roman"/>
          <w:sz w:val="24"/>
          <w:szCs w:val="24"/>
        </w:rPr>
        <w:t> означает, что за каждое общественно опасное деяние, запрещенное уголовным законом, должна наступать уголовная ответственность в виде строго определенных лишений либо ограничений.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b/>
          <w:bCs/>
          <w:sz w:val="24"/>
          <w:szCs w:val="24"/>
        </w:rPr>
        <w:t>Малозначительное деяние</w:t>
      </w:r>
      <w:r w:rsidRPr="0075531B">
        <w:rPr>
          <w:rFonts w:ascii="Times New Roman" w:eastAsia="Times New Roman" w:hAnsi="Times New Roman" w:cs="Times New Roman"/>
          <w:sz w:val="24"/>
          <w:szCs w:val="24"/>
        </w:rPr>
        <w:t> не является преступлением при наличии одновременно двух условий. Первое: оно должно формально подпадать под признаки преступления, предусмотренного уголовным законом. Второе: в нем отсутствует другое свойство преступления — общественная опасность.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Общественная опасность являет собой качество, присущее всем преступлениям. Однако они различаются между собой содержанием и уровнем причиняемого вреда. В зависимости от характера и степени общественной опасности, а также формы вины, все преступные деяния подразделяются на следующие </w:t>
      </w:r>
      <w:hyperlink r:id="rId7" w:tooltip="Категории преступлений" w:history="1">
        <w:r w:rsidRPr="0075531B">
          <w:rPr>
            <w:rFonts w:ascii="Times New Roman" w:eastAsia="Times New Roman" w:hAnsi="Times New Roman" w:cs="Times New Roman"/>
            <w:sz w:val="24"/>
            <w:szCs w:val="24"/>
          </w:rPr>
          <w:t>категории</w:t>
        </w:r>
      </w:hyperlink>
      <w:r w:rsidRPr="007553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-преступления небольшой тяжести;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-преступления средней тяжести;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-тяжкие преступления;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-особо тяжкие преступления.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3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 преступления</w:t>
      </w:r>
      <w:r w:rsidRPr="00755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построенная законодателем модель преступле</w:t>
      </w:r>
      <w:r w:rsidRPr="0075531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ния, которая включает в себя его типичные признаки.</w:t>
      </w:r>
    </w:p>
    <w:p w:rsidR="007053CB" w:rsidRPr="0075531B" w:rsidRDefault="007053CB" w:rsidP="007053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5531B">
        <w:rPr>
          <w:bdr w:val="none" w:sz="0" w:space="0" w:color="auto" w:frame="1"/>
        </w:rPr>
        <w:t>Элементами состава преступления являются: объект, объективная сторона, субъект и субъективная сторона. Дадим краткую характеристику каждому из них.</w:t>
      </w:r>
    </w:p>
    <w:p w:rsidR="007053CB" w:rsidRPr="0075531B" w:rsidRDefault="007053CB" w:rsidP="007053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5531B">
        <w:rPr>
          <w:b/>
          <w:bdr w:val="none" w:sz="0" w:space="0" w:color="auto" w:frame="1"/>
        </w:rPr>
        <w:t>Объект преступления</w:t>
      </w:r>
      <w:r w:rsidRPr="0075531B">
        <w:rPr>
          <w:bdr w:val="none" w:sz="0" w:space="0" w:color="auto" w:frame="1"/>
        </w:rPr>
        <w:t xml:space="preserve"> — это то, на что направлено преступное деяние, будь то вещь, представляющая материальную ценность или нематериальное благо, которому совершенным преступлением причиняется или может быть причинен вред. Их перечень дается в ст. 2 УК РФ.</w:t>
      </w:r>
    </w:p>
    <w:p w:rsidR="007053CB" w:rsidRPr="0075531B" w:rsidRDefault="007053CB" w:rsidP="007053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5531B">
        <w:rPr>
          <w:b/>
          <w:bdr w:val="none" w:sz="0" w:space="0" w:color="auto" w:frame="1"/>
        </w:rPr>
        <w:t>Объективная сторона преступления</w:t>
      </w:r>
      <w:r w:rsidRPr="0075531B">
        <w:rPr>
          <w:bdr w:val="none" w:sz="0" w:space="0" w:color="auto" w:frame="1"/>
        </w:rPr>
        <w:t xml:space="preserve"> — это внешняя сторона преступления, включающая в себя само общественно опасное деяние, наступившие после его совершения общественно опасные последствия и причинная связь между ними.</w:t>
      </w:r>
    </w:p>
    <w:p w:rsidR="007053CB" w:rsidRPr="0075531B" w:rsidRDefault="007053CB" w:rsidP="007053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5531B">
        <w:rPr>
          <w:b/>
          <w:bdr w:val="none" w:sz="0" w:space="0" w:color="auto" w:frame="1"/>
        </w:rPr>
        <w:t>Субъект преступления</w:t>
      </w:r>
      <w:r w:rsidRPr="0075531B">
        <w:rPr>
          <w:bdr w:val="none" w:sz="0" w:space="0" w:color="auto" w:frame="1"/>
        </w:rPr>
        <w:t xml:space="preserve"> — это лицо, непосредственно совершившее преступление. Отметим, что субъектом преступления может быть только физическое, вменяемое лицо, которое достиг</w:t>
      </w:r>
      <w:r w:rsidRPr="0075531B">
        <w:rPr>
          <w:bdr w:val="none" w:sz="0" w:space="0" w:color="auto" w:frame="1"/>
        </w:rPr>
        <w:softHyphen/>
        <w:t>ло возраста уголовной ответственности (ст. 20 УК РФ).</w:t>
      </w:r>
    </w:p>
    <w:p w:rsidR="007053CB" w:rsidRPr="0075531B" w:rsidRDefault="007053CB" w:rsidP="007053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  <w:r w:rsidRPr="0075531B">
        <w:rPr>
          <w:b/>
          <w:bdr w:val="none" w:sz="0" w:space="0" w:color="auto" w:frame="1"/>
        </w:rPr>
        <w:t>Субъективная сторона преступления</w:t>
      </w:r>
      <w:r w:rsidRPr="0075531B">
        <w:rPr>
          <w:bdr w:val="none" w:sz="0" w:space="0" w:color="auto" w:frame="1"/>
        </w:rPr>
        <w:t xml:space="preserve"> — это внутренняя сторона преступления, которая отражает психическое отноше</w:t>
      </w:r>
      <w:r w:rsidRPr="0075531B">
        <w:rPr>
          <w:bdr w:val="none" w:sz="0" w:space="0" w:color="auto" w:frame="1"/>
        </w:rPr>
        <w:softHyphen/>
        <w:t>ние лица к совершенному им общественно опасному деянию и наступившим по</w:t>
      </w:r>
      <w:r w:rsidRPr="0075531B">
        <w:rPr>
          <w:bdr w:val="none" w:sz="0" w:space="0" w:color="auto" w:frame="1"/>
        </w:rPr>
        <w:softHyphen/>
        <w:t>следствиям.</w:t>
      </w:r>
    </w:p>
    <w:p w:rsidR="007053CB" w:rsidRDefault="007053CB" w:rsidP="00705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3CB" w:rsidRPr="0075531B" w:rsidRDefault="007053CB" w:rsidP="00705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5531B">
        <w:rPr>
          <w:rFonts w:ascii="Times New Roman" w:eastAsia="Times New Roman" w:hAnsi="Times New Roman" w:cs="Times New Roman"/>
          <w:b/>
          <w:sz w:val="24"/>
          <w:szCs w:val="24"/>
        </w:rPr>
        <w:t xml:space="preserve">Наказание </w:t>
      </w:r>
      <w:r w:rsidRPr="0075531B">
        <w:rPr>
          <w:rFonts w:ascii="Times New Roman" w:eastAsia="Times New Roman" w:hAnsi="Times New Roman" w:cs="Times New Roman"/>
          <w:sz w:val="24"/>
          <w:szCs w:val="24"/>
        </w:rPr>
        <w:t>- мера государственного принуждения, назначаемая по приговору суда. Наказание применяется к лицу, признанному </w:t>
      </w:r>
      <w:hyperlink r:id="rId8" w:tgtFrame="_blank" w:history="1">
        <w:r w:rsidRPr="0075531B">
          <w:rPr>
            <w:rFonts w:ascii="Times New Roman" w:eastAsia="Times New Roman" w:hAnsi="Times New Roman" w:cs="Times New Roman"/>
            <w:sz w:val="24"/>
            <w:szCs w:val="24"/>
          </w:rPr>
          <w:t>виновным</w:t>
        </w:r>
      </w:hyperlink>
      <w:r w:rsidRPr="0075531B">
        <w:rPr>
          <w:rFonts w:ascii="Times New Roman" w:eastAsia="Times New Roman" w:hAnsi="Times New Roman" w:cs="Times New Roman"/>
          <w:sz w:val="24"/>
          <w:szCs w:val="24"/>
        </w:rPr>
        <w:t> в совершении </w:t>
      </w:r>
      <w:hyperlink r:id="rId9" w:tgtFrame="_blank" w:history="1">
        <w:r w:rsidRPr="0075531B">
          <w:rPr>
            <w:rFonts w:ascii="Times New Roman" w:eastAsia="Times New Roman" w:hAnsi="Times New Roman" w:cs="Times New Roman"/>
            <w:sz w:val="24"/>
            <w:szCs w:val="24"/>
          </w:rPr>
          <w:t>преступления</w:t>
        </w:r>
      </w:hyperlink>
      <w:r w:rsidRPr="0075531B">
        <w:rPr>
          <w:rFonts w:ascii="Times New Roman" w:eastAsia="Times New Roman" w:hAnsi="Times New Roman" w:cs="Times New Roman"/>
          <w:sz w:val="24"/>
          <w:szCs w:val="24"/>
        </w:rPr>
        <w:t>, и заключается в предусмотренных настоящим Кодексом лишении или ограничении прав и свобод этого лица (ч. 1 ст. 43 УК РФ).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 xml:space="preserve">Согласно ст. 44 УК РФ </w:t>
      </w:r>
      <w:r w:rsidRPr="0075531B">
        <w:rPr>
          <w:rFonts w:ascii="Times New Roman" w:eastAsia="Times New Roman" w:hAnsi="Times New Roman" w:cs="Times New Roman"/>
          <w:b/>
          <w:sz w:val="24"/>
          <w:szCs w:val="24"/>
        </w:rPr>
        <w:t>к видам наказания относятся</w:t>
      </w:r>
      <w:r w:rsidRPr="007553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0" w:tgtFrame="_self" w:history="1">
        <w:r w:rsidRPr="0075531B">
          <w:rPr>
            <w:rFonts w:ascii="Times New Roman" w:eastAsia="Times New Roman" w:hAnsi="Times New Roman" w:cs="Times New Roman"/>
            <w:sz w:val="24"/>
            <w:szCs w:val="24"/>
          </w:rPr>
          <w:t>Штраф</w:t>
        </w:r>
      </w:hyperlink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-Лишение права занимать определенные должности или заниматься определенной деятельностью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-Лишение специального, воинского или почетного звания, классного чина и государственных наград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1" w:tgtFrame="_self" w:history="1">
        <w:r w:rsidRPr="0075531B">
          <w:rPr>
            <w:rFonts w:ascii="Times New Roman" w:eastAsia="Times New Roman" w:hAnsi="Times New Roman" w:cs="Times New Roman"/>
            <w:sz w:val="24"/>
            <w:szCs w:val="24"/>
          </w:rPr>
          <w:t>Обязательные работы</w:t>
        </w:r>
      </w:hyperlink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-Исправительные работы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-Ограничение по военной службе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2" w:tgtFrame="_self" w:history="1">
        <w:r w:rsidRPr="0075531B">
          <w:rPr>
            <w:rFonts w:ascii="Times New Roman" w:eastAsia="Times New Roman" w:hAnsi="Times New Roman" w:cs="Times New Roman"/>
            <w:sz w:val="24"/>
            <w:szCs w:val="24"/>
          </w:rPr>
          <w:t>Ограничение свободы</w:t>
        </w:r>
      </w:hyperlink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-Арест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-Содержание в дисциплинарной воинской части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3" w:tgtFrame="_self" w:history="1">
        <w:r w:rsidRPr="0075531B">
          <w:rPr>
            <w:rFonts w:ascii="Times New Roman" w:eastAsia="Times New Roman" w:hAnsi="Times New Roman" w:cs="Times New Roman"/>
            <w:sz w:val="24"/>
            <w:szCs w:val="24"/>
          </w:rPr>
          <w:t>Лишение свободы на определенный срок</w:t>
        </w:r>
      </w:hyperlink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-Пожизненное лишение свободы</w:t>
      </w:r>
    </w:p>
    <w:p w:rsidR="007053CB" w:rsidRPr="0075531B" w:rsidRDefault="007053CB" w:rsidP="00705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1B">
        <w:rPr>
          <w:rFonts w:ascii="Times New Roman" w:eastAsia="Times New Roman" w:hAnsi="Times New Roman" w:cs="Times New Roman"/>
          <w:sz w:val="24"/>
          <w:szCs w:val="24"/>
        </w:rPr>
        <w:t>-Смертная казнь</w:t>
      </w:r>
    </w:p>
    <w:p w:rsidR="007053CB" w:rsidRPr="0075531B" w:rsidRDefault="007053CB" w:rsidP="007053CB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 РФ наказание в виде смертной казни включено в систему наказаний, но сохраняет свой исключительный характер и может назначаться в соответствии со ст. 20 Конституции РФ только за особо тяжкие преступления против жизни. Но в настоящее время данное наказание не применяется. </w:t>
      </w:r>
    </w:p>
    <w:p w:rsidR="007053CB" w:rsidRPr="0075531B" w:rsidRDefault="007053CB" w:rsidP="007053CB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уголовном законодательстве (ст. 45 УК РФ) по порядку назначения наказания классифицируются на применяемые только в качестве основных, применяемые только в качестве дополнительных и смешанные, т.е. применяемые в качестве как основных, так и дополнительных.</w:t>
      </w:r>
    </w:p>
    <w:p w:rsidR="007053CB" w:rsidRPr="0075531B" w:rsidRDefault="007053CB" w:rsidP="007053CB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наказаниям относятся: </w:t>
      </w:r>
      <w:r w:rsidRPr="00755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работы; исправительные работы; ограничение по военной службе; ограничение свободы; арест; содержание в дисциплинарной воинской части; лишение свободы на определенный срок; пожизненное лишение свободы; смертная казнь.</w:t>
      </w:r>
      <w:r w:rsidRPr="0075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наказаний назначаются только самостоятельно, они не могут присоединяться к другим основным наказаниям. </w:t>
      </w:r>
    </w:p>
    <w:p w:rsidR="007053CB" w:rsidRPr="0075531B" w:rsidRDefault="007053CB" w:rsidP="007053CB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дополнительным наказаниям относится только один вид — </w:t>
      </w:r>
      <w:r w:rsidRPr="00755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лишение специального, воинского или почетного звания, классного чина и государственных наград.</w:t>
      </w:r>
      <w:r w:rsidRPr="0075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наказание не может применяться самостоятельно, без сочетания с основными. Особенность этого вида наказания заключается в том, что оно может применяться только за тяжкие и особо тяжкие преступления и его назначение зависит только от судейского усмотрения (в санкциях статей этот вид наказания не содержится).</w:t>
      </w:r>
    </w:p>
    <w:p w:rsidR="007053CB" w:rsidRDefault="007053CB" w:rsidP="007053CB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смешанным наказаниям, т.е. к наказаниям, которые могут назначаться как в качестве основных, так и в качестве дополнительных, относятся: </w:t>
      </w:r>
      <w:r w:rsidRPr="00755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штраф; </w:t>
      </w:r>
      <w:hyperlink r:id="rId14" w:tgtFrame="_self" w:history="1">
        <w:r w:rsidRPr="0075531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лишение права занимать определенные должности или заниматься определенной деятельностью</w:t>
        </w:r>
      </w:hyperlink>
      <w:r w:rsidRPr="0075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Штраф в качестве как основного, так и дополнительного наказания может назначаться только в случаях, специально предусмотренных соответствующими статьями Особенной части УК РФ. </w:t>
      </w:r>
    </w:p>
    <w:p w:rsidR="007053CB" w:rsidRPr="0075531B" w:rsidRDefault="007053CB" w:rsidP="007053CB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начала назначения  наказания – это установленные правила (критерии), которыми руководствуется суд  при назначении наказания по каждому уголовному  делу при определении виновному  конкретной меры наказания.  Суд при назначении наказания лицу, признанному виновным в совершении преступления,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7053CB" w:rsidRDefault="00840E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0E82" w:rsidRDefault="00840E82" w:rsidP="00840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40E82">
        <w:rPr>
          <w:b/>
          <w:color w:val="000000"/>
          <w:shd w:val="clear" w:color="auto" w:fill="FFFFFF"/>
        </w:rPr>
        <w:t>6.</w:t>
      </w:r>
      <w:r w:rsidRPr="00840E82">
        <w:rPr>
          <w:color w:val="000000"/>
          <w:shd w:val="clear" w:color="auto" w:fill="FFFFFF"/>
        </w:rPr>
        <w:t xml:space="preserve"> </w:t>
      </w:r>
      <w:r w:rsidRPr="00840E82">
        <w:rPr>
          <w:rStyle w:val="a4"/>
          <w:color w:val="000000"/>
          <w:shd w:val="clear" w:color="auto" w:fill="FFFFFF"/>
        </w:rPr>
        <w:t>Смягчающими и отягчающими</w:t>
      </w:r>
      <w:r w:rsidRPr="00840E82">
        <w:rPr>
          <w:color w:val="000000"/>
          <w:shd w:val="clear" w:color="auto" w:fill="FFFFFF"/>
        </w:rPr>
        <w:t> признаются</w:t>
      </w:r>
      <w:r w:rsidRPr="00840E82">
        <w:rPr>
          <w:rStyle w:val="a4"/>
          <w:color w:val="000000"/>
          <w:shd w:val="clear" w:color="auto" w:fill="FFFFFF"/>
        </w:rPr>
        <w:t> обстоятельства,</w:t>
      </w:r>
      <w:r w:rsidRPr="00840E82">
        <w:rPr>
          <w:color w:val="000000"/>
          <w:shd w:val="clear" w:color="auto" w:fill="FFFFFF"/>
        </w:rPr>
        <w:t> относящиеся к совершенному преступлению и (или) к личности виновного, которые наделены способностью значительно ослаблять или усиливать наказание: ввиду их существенного влияния на степень общественной опасности преступления и личности (либо только личности) виновного или в силу требований принципа гуманизма.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Смягчающими обстоятельствами признаются: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а) совершение впервые преступления небольшой или средней тяжести вследствие случайного стечения обстоятельств;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б) несовершеннолетие виновного;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в) беременность;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г) наличие малолетних детей у виновного;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д) совершение преступления в силу стечения тяжелых жизненных обстоятельств либо по мотиву сострадания;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е) совершение преступления в результате физического или психического принуждения либо в силу материальной, служебной или иной зависимости;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ж) совершение преступления при нарушении условий правомерности необходимой обороны, задержания лица, совершившего преступление, крайней необходимости, обоснованного риска, исполнения приказа или распоряжения;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з) противоправность или аморальность поведения потерпевшего, явившегося поводом для преступления;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и) 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преступления;</w:t>
      </w:r>
    </w:p>
    <w:p w:rsid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к) оказание медицинской и иной помощи потерпевшему непосредственно после совершения преступления, добровольное возмещение имущественного ущерба и морального вреда, причиненных в результате преступления, иные действия, направленные на заглаживание вреда, причиненного потерпевшему.</w:t>
      </w:r>
    </w:p>
    <w:p w:rsidR="00840E82" w:rsidRDefault="00840E82" w:rsidP="00840E82">
      <w:pPr>
        <w:pStyle w:val="a3"/>
        <w:shd w:val="clear" w:color="auto" w:fill="FFFFFF"/>
        <w:spacing w:before="0" w:beforeAutospacing="0" w:after="0" w:afterAutospacing="0"/>
      </w:pP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Отягчающими обстоятельствами признаются: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а) рецидив преступлений;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б) наступление тяжких последствий в результате совершения преступления;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в) совершение преступления в составе группы лиц, группы лиц по предварительному сговору, организованной группы или преступного сообщества (преступной организации);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г) особо активная роль в совершении преступления;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д) привлечение к совершению преступления лиц, которые страдают тяжелыми психическими расстройствами либо находятся в состоянии опьянения, а также лиц, не достигших возраста, с которого наступает уголовная ответственность;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е)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е.1) совершение преступления из мести за правомерные действия других лиц, а также с целью скрыть другое преступление или облегчить его совершение;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ж)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з) совершение преступления в отношении женщины, заведомо для виновного находящейся в состоянии беременности, а также в отношении малолетнего, другого беззащитного или беспомощного лица либо лица, находящегося в зависимости от виновного;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и) совершение преступления с особой жестокостью, садизмом, издевательством, а также мучениями для потерпевшего;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к) совершение преступления с использованием оружия, боевых 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препаратов, а также с применением физического или психического принуждения;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л) совершение преступления в условиях чрезвычайного положения, стихийного или иного общественного бедствия, а также при массовых беспорядках, в условиях вооруженного конфликта или военных действий;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м) совершение преступления с использованием доверия, оказанного виновному в силу его служебного положения или договора;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н) совершение преступления с использованием форменной одежды или документов представителя власти;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о) совершение умышленного преступления сотрудником органа внутренних дел;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п) совершение преступления в отношении несовершеннолетнего (несовершеннолетней) родителем или иным лицом, на которое законом возложены обязанности по воспитанию несовершеннолетнего (несовершеннолетней),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обязанным осуществлять надзор за несовершеннолетним (несовершеннолетней);</w:t>
      </w:r>
    </w:p>
    <w:p w:rsidR="00840E82" w:rsidRPr="00840E82" w:rsidRDefault="00840E82" w:rsidP="00840E82">
      <w:pPr>
        <w:pStyle w:val="a3"/>
        <w:shd w:val="clear" w:color="auto" w:fill="FFFFFF"/>
        <w:spacing w:before="0" w:beforeAutospacing="0" w:after="0" w:afterAutospacing="0"/>
      </w:pPr>
      <w:r w:rsidRPr="00840E82">
        <w:t>р) совершение преступления в целях пропаганды, оправдания и поддержки терроризма.</w:t>
      </w:r>
    </w:p>
    <w:p w:rsidR="00D574AB" w:rsidRDefault="00D574AB" w:rsidP="00D574AB"/>
    <w:p w:rsidR="00D574AB" w:rsidRDefault="00D574AB" w:rsidP="00D574AB"/>
    <w:sectPr w:rsidR="00D5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08C8"/>
    <w:multiLevelType w:val="hybridMultilevel"/>
    <w:tmpl w:val="4B4063C4"/>
    <w:lvl w:ilvl="0" w:tplc="EC229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CB"/>
    <w:rsid w:val="007053CB"/>
    <w:rsid w:val="00840E82"/>
    <w:rsid w:val="00C51B3F"/>
    <w:rsid w:val="00D574AB"/>
    <w:rsid w:val="00D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3CB"/>
    <w:rPr>
      <w:b/>
      <w:bCs/>
    </w:rPr>
  </w:style>
  <w:style w:type="character" w:styleId="a5">
    <w:name w:val="Hyperlink"/>
    <w:basedOn w:val="a0"/>
    <w:uiPriority w:val="99"/>
    <w:semiHidden/>
    <w:unhideWhenUsed/>
    <w:rsid w:val="007053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3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7053CB"/>
    <w:rPr>
      <w:i/>
      <w:iCs/>
    </w:rPr>
  </w:style>
  <w:style w:type="paragraph" w:customStyle="1" w:styleId="book">
    <w:name w:val="book"/>
    <w:basedOn w:val="a"/>
    <w:rsid w:val="0070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3CB"/>
    <w:rPr>
      <w:b/>
      <w:bCs/>
    </w:rPr>
  </w:style>
  <w:style w:type="character" w:styleId="a5">
    <w:name w:val="Hyperlink"/>
    <w:basedOn w:val="a0"/>
    <w:uiPriority w:val="99"/>
    <w:semiHidden/>
    <w:unhideWhenUsed/>
    <w:rsid w:val="007053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3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7053CB"/>
    <w:rPr>
      <w:i/>
      <w:iCs/>
    </w:rPr>
  </w:style>
  <w:style w:type="paragraph" w:customStyle="1" w:styleId="book">
    <w:name w:val="book"/>
    <w:basedOn w:val="a"/>
    <w:rsid w:val="0070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quest.ru/ugolovnoe-pravo/ponyatie-soderzhanie-formy-i-znachenie-viny-v-ugolovnom-prave.html" TargetMode="External"/><Relationship Id="rId13" Type="http://schemas.openxmlformats.org/officeDocument/2006/relationships/hyperlink" Target="http://legalquest.ru/ugolovnoe-pravo/lishenie-svobody-na-opredelennyj-srok-ponyatie-soderzhanie-sroki-vidy-ispravitelnyx-uchrezhdenij-pozhiznennoe-lishenie-svobod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ndars.ru/college/pravovedenie/kategorii-prestupleniy.html" TargetMode="External"/><Relationship Id="rId12" Type="http://schemas.openxmlformats.org/officeDocument/2006/relationships/hyperlink" Target="http://legalquest.ru/ugolovnoe-pravo/ponyatie-soderzhanie-sroki-i-poryadok-primeneniya-ogranicheniya-svobody-i-arest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ravovedenie/normy-prava.html" TargetMode="External"/><Relationship Id="rId11" Type="http://schemas.openxmlformats.org/officeDocument/2006/relationships/hyperlink" Target="http://legalquest.ru/ugolovnoe-pravo/ponyatie-soderzhanie-sroki-i-poryadok-primeneniya-obyazatelnyx-rabot-i-ispravitelnyx-rabot-posledstviya-ukloneniya-ot-ix-otbyvaniy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galquest.ru/ugolovnoe-pravo/shtraf-ponyatie-razmery-poryadok-primeneniya-posledstviya-ukloneniya-ot-upla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quest.ru/ugolovnoe-pravo/ponyatie-i-priznaki-prestupleniya-kategorii-prestuplenij-otlichie-prestuplenij-ot-inyx-pravonarushenij.html" TargetMode="External"/><Relationship Id="rId14" Type="http://schemas.openxmlformats.org/officeDocument/2006/relationships/hyperlink" Target="http://legalquest.ru/ugolovnoe-pravo/lishenie-prava-zanimat-opredelennye-dolzhnosti-ili-zanimatsya-opredelennoj-deyatelnost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Nitrium</cp:lastModifiedBy>
  <cp:revision>2</cp:revision>
  <dcterms:created xsi:type="dcterms:W3CDTF">2020-04-04T05:59:00Z</dcterms:created>
  <dcterms:modified xsi:type="dcterms:W3CDTF">2020-04-04T05:59:00Z</dcterms:modified>
</cp:coreProperties>
</file>