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“Педиатрия” -  </w:t>
      </w:r>
      <w:r>
        <w:rPr>
          <w:rFonts w:ascii="Times New Roman" w:hAnsi="Times New Roman"/>
          <w:b/>
          <w:i w:val="false"/>
          <w:caps w:val="false"/>
          <w:smallCaps w:val="false"/>
          <w:color w:val="000000"/>
          <w:spacing w:val="0"/>
          <w:sz w:val="24"/>
          <w:u w:val="single"/>
        </w:rPr>
        <w:t>3105.02</w:t>
      </w:r>
    </w:p>
    <w:p>
      <w:pPr>
        <w:pStyle w:val="TextBody"/>
        <w:widowControl/>
        <w:bidi w:val="0"/>
        <w:ind w:left="0" w:right="0" w:hanging="0"/>
        <w:jc w:val="center"/>
        <w:rPr>
          <w:caps w:val="false"/>
          <w:smallCaps w:val="false"/>
          <w:color w:val="000000"/>
          <w:spacing w:val="0"/>
        </w:rPr>
      </w:pPr>
      <w:r>
        <w:rPr>
          <w:rFonts w:ascii="Times New Roman" w:hAnsi="Times New Roman"/>
          <w:b w:val="false"/>
          <w:i w:val="false"/>
          <w:caps w:val="false"/>
          <w:smallCaps w:val="false"/>
          <w:color w:val="000000"/>
          <w:spacing w:val="0"/>
          <w:sz w:val="24"/>
        </w:rPr>
        <w:t>Дисциплина: "Неврология, мозжечок, экстрапирамидная система"</w:t>
      </w:r>
      <w:r>
        <w:rPr>
          <w:caps w:val="false"/>
          <w:smallCaps w:val="false"/>
          <w:color w:val="000000"/>
          <w:spacing w:val="0"/>
        </w:rPr>
        <w:t> </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Жалобы на шаткость при ходьбе, покачивание при стоянии</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Данные симптомы беспокоят в течении двух месяцев, сначала появилось легкое головокружение, затим.</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Неврологический статус. Сознание ясное, ориентирован в пространстве и в личности. Менингеальные симптомы отрицательные. Со стороны черепно-мозговых нервово патологии не обнаружено. Сухожильные рефлексы равны. Патологические симптомы отрицательные. Тонус мышц норма. Сила в конечностях 5 баллов. Нарушение чувствительности нет. Пяточно-коленную и пальце-носовую пробу выполняет четко. В позе Ромберга неустойчив. Походка с широко расставленными ногами с отклонениями назад</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Complaints about tremors when walking , squirming while standing</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These symptoms worry for two months, first appeared dizzy, then instability when walking.</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Neurological status. The consciousness is clear, oriented in space and in personality. The symptoms of meningitis are negative. Of pathology neuropathic skull was not detected. The tendon reflexes are equal. The pathological symptoms are negative. Muscle tone is normal. Strength in limbs 5 points. Sensory impairment no. The test heel-knee and finger-nose works clearly. In Romberg's position is unstable . Wide leg gait with backward deviations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Put the main neurological syndrome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Determine the location of the pathological process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Additional research methods?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What diseases can be identified violations?</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“Педиатрия” -  </w:t>
      </w:r>
      <w:r>
        <w:rPr>
          <w:rFonts w:ascii="Times New Roman" w:hAnsi="Times New Roman"/>
          <w:b/>
          <w:i w:val="false"/>
          <w:caps w:val="false"/>
          <w:smallCaps w:val="false"/>
          <w:color w:val="000000"/>
          <w:spacing w:val="0"/>
          <w:sz w:val="24"/>
          <w:u w:val="single"/>
        </w:rPr>
        <w:t>3105.02</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мозжечок, экстрапирамидная система"</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№2</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У больного 51 года два дня назад после гипертонического кризиса развилась неловуость в левых конесн.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В неврологическом статусе: Сознание ясное, ориентирован и в месте, во времени. Менингеальные симптомы отрицательные. Со стороны черепно-мозговых нервов патологии не обнаружено. Сухожильные рефлексы равны. Патологические симптомы отрицательные. Мышечная гипотония. Сила в конечностях 5 баллов. Нарушение чувствительности нет. Интенционнный тремор при выполнении пальце-носовой, пяточно-коленной и указательной проб левом дисдиадохокинез слева, пошатывание м отклонением влево в пробе Ромберга и при ходьбе.</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patient 51 years ago and two days after a hypertension attack developed discomfort in his left limbs.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At the neurological level: consciousness is clear, oriented in place, over time. The symptoms of meningitis are negative. Pathology of the cranial nerve was not detected. The tendon reflexes are equal. The pathologist has negative symptoms. Muscle hypotension . Strength in limbs 5 points. Sensory impairment no. And unintentional tremors during finger-nasal , calcaneal-knee and index finger tests with left limbs ; disdiadohokinez left , deviation teeter m to the left in the Romberg sample and walking.</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Put the main neurological syndrome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Determine the location of the pathological process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Additional research methods?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What diseases can be identified violations?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center"/>
        <w:rPr>
          <w:caps w:val="false"/>
          <w:smallCaps w:val="false"/>
          <w:color w:val="000000"/>
          <w:spacing w:val="0"/>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“Педиатрия” -  </w:t>
      </w:r>
      <w:r>
        <w:rPr>
          <w:rFonts w:ascii="Times New Roman" w:hAnsi="Times New Roman"/>
          <w:b/>
          <w:i w:val="false"/>
          <w:caps w:val="false"/>
          <w:smallCaps w:val="false"/>
          <w:color w:val="000000"/>
          <w:spacing w:val="0"/>
          <w:sz w:val="24"/>
          <w:u w:val="single"/>
        </w:rPr>
        <w:t>3105.02</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мозжечок, экстрапирамидная система"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У больной 68 лет отмечают скованность в конечностях, дрожание рук и ног, замедленность движений, нов Дрожание началось несколько лет назад с правой кисти и напоминало "счёт монет"; з к п;;, повышенное слюноотделение, запоры, учащенное мочеиспукание в ночное и дневное время.</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В неврологическом статусе: Сознание ясное, ориентирована и в месте, во времени. Менингеальные симптомы отрицательные. Со стороны черепно-мозговых нервов патологии не обнаружено. Глазные щели расширены. Редкое мигание. Гипомимия.Сухожильные рефлексы равны. Патологические симптомы отрицательные. Сила в конечностях 5 баллов. Нарушение чувствительности нет. Речь замедленная, тихая; замедление темпа произвольных вижений, флексорная поза, повышение мышечного тонуса по типу ригидности, походка "шаркающая" пропульсии при ходьбе, тремор кистей по типу "счета монет" головы-по типу "да-да"; эгоцентризм, назойливость</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68-year-old patient noted stiffness in the limbs, shaky hands and feet, slow movement, balance instability. The tremor started several years ago with the right hand and looked like a "coin count"; then spread to the right leg , the lower jaw, increased at rest, decreased with movement, stopped in a dream; increased salivation, constipation, frequent urination at night and during the day.</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In the neurological state: a clear mind, focused and in place in time. The symptoms of meningitis are negative. Pathology of the cranial nerve was not detected. The eyelid cracks are widened. Flashing rare. Hypomimia . With well-groomed reflexes are equal. The pathological symptoms are negative. Strength in limbs 5 points. Sensory impairment no. P ech delayed, calm; slowing down of the pace of voluntary walks , flexor posture , increase in muscle tone according to the type of stiffness, "random" gait, propulsion during walking, hand tremor as "coin count", head as "yes" ; egocentrism, importunity</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Put the main neurological syndrome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Determine the location of the pathological process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Additional research methods?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What diseases can be identified violations?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5</Pages>
  <Words>802</Words>
  <Characters>5380</Characters>
  <CharactersWithSpaces>6262</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2020-05-20T16:34:44Z</dcterms:created>
  <dc:creator/>
  <dc:description/>
  <dc:language>fr-FR</dc:language>
  <cp:lastModifiedBy/>
  <dcterms:modified xsi:type="dcterms:W3CDTF">2020-05-20T16:35:32Z</dcterms:modified>
  <cp:revision>1</cp:revision>
  <dc:subject/>
  <dc:title/>
</cp:coreProperties>
</file>