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32"/>
          <w:lang w:val="en-US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32"/>
          <w:lang w:val="en-US"/>
        </w:rPr>
        <w:t>Table 2. The list of tasks in the Neurology and neurosurgery discipline with a PDO course.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lang w:val="en-US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32"/>
          <w:lang w:val="en-US"/>
        </w:rPr>
        <w:t>Lesson number 1 . </w:t>
      </w:r>
      <w:bookmarkStart w:id="0" w:name="__DdeLink__82554_24470903322"/>
      <w:bookmarkEnd w:id="0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32"/>
          <w:lang w:val="en-US"/>
        </w:rPr>
        <w:t>Paraclinical research methods in neurology.</w:t>
      </w:r>
      <w:bookmarkStart w:id="1" w:name="__DdeLink__123779_2447090332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32"/>
          <w:lang w:val="en-US"/>
        </w:rPr>
        <w:t> </w:t>
      </w:r>
      <w:bookmarkStart w:id="2" w:name="__DdeLink__82554_24470903321"/>
      <w:bookmarkEnd w:id="2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32"/>
          <w:lang w:val="en-US"/>
        </w:rPr>
        <w:t>Radiological diagnosis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lang w:val="en-US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32"/>
          <w:lang w:val="en-US"/>
        </w:rPr>
        <w:t>:</w:t>
      </w:r>
      <w:bookmarkEnd w:id="1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32"/>
          <w:lang w:val="en-US"/>
        </w:rPr>
        <w:t xml:space="preserve"> craniography, spondylography, computed tomography (CT), magnetic resonance imaging (MRI). Elektrofiziologich e skie research methods - EEG, evoked potentials, EMG. Ultrasound research methods (NSG, duplex scanning, TCD, ultrasound).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lang w:val="en-US"/>
        </w:rPr>
        <w:t>  </w:t>
      </w:r>
      <w:bookmarkStart w:id="3" w:name="__DdeLink__82554_2447090332"/>
      <w:bookmarkEnd w:id="3"/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lang w:val="en-US"/>
        </w:rPr>
        <w:t>     </w:t>
      </w:r>
    </w:p>
    <w:tbl>
      <w:tblPr>
        <w:tblW w:w="9638" w:type="dxa"/>
        <w:jc w:val="left"/>
        <w:tblInd w:w="0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443"/>
        <w:gridCol w:w="743"/>
        <w:gridCol w:w="8452"/>
      </w:tblGrid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Вид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Код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32"/>
                <w:lang w:val="en-US"/>
              </w:rPr>
            </w:pPr>
            <w:r>
              <w:rPr>
                <w:rFonts w:ascii="Arial" w:hAnsi="Arial"/>
                <w:b/>
                <w:sz w:val="32"/>
                <w:lang w:val="en-US"/>
              </w:rPr>
              <w:t>Текст названия трудовой функции / вопросов задания / вариантов ответа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Ф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color w:val="FF0000"/>
                <w:sz w:val="24"/>
                <w:lang w:val="en-US"/>
              </w:rPr>
            </w:pPr>
            <w:r>
              <w:rPr>
                <w:rFonts w:ascii="Arial" w:hAnsi="Arial"/>
                <w:b w:val="false"/>
                <w:color w:val="FF0000"/>
                <w:sz w:val="24"/>
                <w:lang w:val="en-US"/>
              </w:rPr>
              <w:t>Radiation diagnosis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  <w:lang w:val="en-US"/>
              </w:rPr>
            </w:pPr>
            <w:r>
              <w:rPr>
                <w:rFonts w:ascii="Liberation Serif" w:hAnsi="Liberation Serif"/>
                <w:b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4"/>
                <w:lang w:val="en-US"/>
              </w:rPr>
            </w:pPr>
            <w:r>
              <w:rPr>
                <w:rFonts w:ascii="Liberation Serif" w:hAnsi="Liberation Serif"/>
                <w:b/>
                <w:sz w:val="24"/>
                <w:lang w:val="en-US"/>
              </w:rPr>
              <w:t>001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Indicate the radiological signs of intracranial hypertension on the craniogram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Spherical shape of the skull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dilation of the veins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О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Reinforcement of the internal relief of the cranial bones and their thinning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002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Specify the radiological signs of osteochondrosis of the spine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Narrowing of the intervertebral canal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The presence of osteophytes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003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Aspect of ischemic stroke in CT :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hypo-intense lesion (low density)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It is detected from 2 days of illness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hyper-intense lesion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It is detected from the first hours of the disease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004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Select the signs of a "fresh" hemorrhagic stroke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hyper-intense with clear contours with a density of +50 to +70 U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caps w:val="false"/>
                <w:smallCaps w:val="false"/>
                <w:color w:val="222222"/>
                <w:lang w:val="en-US"/>
              </w:rPr>
              <w:t> 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222222"/>
                <w:sz w:val="24"/>
                <w:lang w:val="en-US"/>
              </w:rPr>
              <w:t>Lesion is detected by its contrast enhancement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All the foregoing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005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For IM</w:t>
            </w:r>
            <w:r>
              <w:rPr>
                <w:rFonts w:ascii="Arial" w:hAnsi="Arial"/>
                <w:b/>
                <w:sz w:val="24"/>
                <w:lang w:val="en-US"/>
              </w:rPr>
              <w:t>R</w:t>
            </w:r>
            <w:r>
              <w:rPr>
                <w:rFonts w:ascii="Arial" w:hAnsi="Arial"/>
                <w:b/>
                <w:sz w:val="24"/>
                <w:lang w:val="en-US"/>
              </w:rPr>
              <w:t>, multiple sclerosis images are characterized by :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All the foregoing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Multiple lesion of the temporal lobe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Multiple juxtacortical lesions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Multiple lesion to the corpus callosum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Д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Periventricular focus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006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Characteristic MRI aspect of multiple sclerosis is "Dawson's fingers"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Occur due to inflammation of the tissue surrounding the venules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These are oblong foci, oriented perpendicular to the ventricles of the brain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Multiple foci of rounded shape in the cortex and subcortical substance of the brain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Multiple shaped in the spinal cord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007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Types of intervertebral hernia according to MRI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Median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Paramédi</w:t>
            </w:r>
            <w:r>
              <w:rPr>
                <w:rFonts w:ascii="Arial" w:hAnsi="Arial"/>
                <w:b w:val="false"/>
                <w:sz w:val="24"/>
                <w:lang w:val="en-US"/>
              </w:rPr>
              <w:t>al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Д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Foraminal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Е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Ventral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Ж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Circular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color w:val="FF0000"/>
                <w:sz w:val="24"/>
                <w:lang w:val="en-US"/>
              </w:rPr>
            </w:pPr>
            <w:r>
              <w:rPr>
                <w:rFonts w:ascii="Arial" w:hAnsi="Arial"/>
                <w:b w:val="false"/>
                <w:color w:val="FF0000"/>
                <w:sz w:val="24"/>
                <w:lang w:val="en-US"/>
              </w:rPr>
              <w:t>Electrophysiology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008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 background electroencephalogram is recorded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In active wakefulness in the absence of muscular activity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During sleep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With intense mental activity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Functionally dependent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009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Slow theta and delta waves in an electroencephalogram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B and D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Always present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Occur in various brain diseases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Occur during sleep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010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Bioelectric silence is: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recording of an electroencephalogram during brain death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sick brain activity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Normal brain activity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electroencephalogram activity during sleep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011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 electroencephalogram indicators are used for: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Identification of the location of focal brain lesions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Identification of epileptiform activity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determine the location of the level of spinal cord damage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012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Electroencephalogram seamless pattern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Undergoing regular changes in children, depending on the maturation of the physiological morpho-functional connections of the cerebral cortex with the underlying parts of the central nervous system</w:t>
            </w:r>
            <w:r>
              <w:rPr>
                <w:lang w:val="en-US"/>
              </w:rPr>
              <w:t> 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does not change in a person from the moment of birth to the end of their life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undergoing regular changes with age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013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Epileptiform models include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Commissures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Sharp waves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Advanced wave complexes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Polyspike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Transient slowdown in background activity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Continued slowdown in background activity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014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Types of electromyography: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Stimulating electroneuromyography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Needle Myography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Skin Myography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Galvanic Myography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Д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Periodic myography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015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Axonopathy is characterized by the following changes for a stimulating electroneuromyography :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The decrease in the amplitude of the distal M response with a relatively safe pulse speed along the nerve and the shape of the M wave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Decreased impulse speed along the nerve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015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study of neuromuscular transmission (decrement test) is carried out for suspected patients: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Myasthenia gravis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Amyotrophic lateral sclerosis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Myotonia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Progressive muscular dystrophy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016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 lower limit of the conduct rate along the ulnar nerve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50m / 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35m / 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20m / 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100m / 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017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With damage to the anterior horns of the spinal cord, the following type of EMG is recorded with superficial abduction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Type II - a rare rhythmic activity (6-50 with 1) has two subtypes: I</w:t>
            </w:r>
            <w:r>
              <w:rPr>
                <w:rFonts w:ascii="Arial" w:hAnsi="Arial"/>
                <w:b w:val="false"/>
                <w:sz w:val="24"/>
                <w:lang w:val="en-US"/>
              </w:rPr>
              <w:t>a</w:t>
            </w:r>
            <w:r>
              <w:rPr>
                <w:rFonts w:ascii="Arial" w:hAnsi="Arial"/>
                <w:b w:val="false"/>
                <w:sz w:val="24"/>
                <w:lang w:val="en-US"/>
              </w:rPr>
              <w:t xml:space="preserve"> (6-20 with 1) and IIb (1 21-50 c)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Type I - interference curve, which is a high frequency polymorphic activity (1 to 50) that occurs during voluntary contraction or muscle tension of other muscles;</w:t>
            </w:r>
            <w:r>
              <w:rPr>
                <w:lang w:val="en-US"/>
              </w:rPr>
              <w:t>  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Type III - reinforcement of frequent fluctuations in the resting state, grouping them into rhythmic discharges.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Type IV "silent" electrical muscles when trying to contract muscle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018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450" w:before="0" w:after="315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Evoked brain potential (VP) is one method: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Studies of the responses of certain regions of the brain to external stimuli</w:t>
            </w:r>
            <w:r>
              <w:rPr>
                <w:lang w:val="en-US"/>
              </w:rPr>
              <w:t> 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Studies of spinal cord cell activity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Skin temperature studies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019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What varieties of evoked potentials (VP) do you know?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visual field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  </w:t>
            </w:r>
            <w:r>
              <w:rPr>
                <w:rFonts w:ascii="Arial" w:hAnsi="Arial"/>
                <w:b w:val="false"/>
                <w:sz w:val="24"/>
                <w:lang w:val="en-US"/>
              </w:rPr>
              <w:t>hearing field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Somatosensory VP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Flavoring VP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020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For myelinopathy, the following changes are characteristic of pacing electroneuromyography :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Decreased impulse speed along the nerve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The decrease in the amplitude of the distal M response with a relatively safe pulse speed along the nerve and the shape of the M wave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color w:val="FF0000"/>
                <w:sz w:val="24"/>
                <w:lang w:val="en-US"/>
              </w:rPr>
            </w:pPr>
            <w:r>
              <w:rPr>
                <w:rFonts w:ascii="Arial" w:hAnsi="Arial"/>
                <w:b w:val="false"/>
                <w:color w:val="FF0000"/>
                <w:sz w:val="24"/>
                <w:lang w:val="en-US"/>
              </w:rPr>
              <w:t>Ultrasonic research methods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021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Neurosonograph</w:t>
            </w:r>
            <w:r>
              <w:rPr>
                <w:rFonts w:ascii="Arial" w:hAnsi="Arial"/>
                <w:b/>
                <w:sz w:val="24"/>
                <w:lang w:val="en-US"/>
              </w:rPr>
              <w:t>y</w:t>
            </w:r>
            <w:r>
              <w:rPr>
                <w:rFonts w:ascii="Arial" w:hAnsi="Arial"/>
                <w:b/>
                <w:sz w:val="24"/>
                <w:lang w:val="en-US"/>
              </w:rPr>
              <w:t> allows diagnosed 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of 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Abnormalities in brain development in newborns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To assess the dynamics of ischemic and intracranial traumatic injuries in infants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Damage to white and gray matter of the brain in the elderly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All these answers e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b/>
                <w:bCs/>
                <w:sz w:val="24"/>
                <w:lang w:val="en-US"/>
              </w:rPr>
            </w:pPr>
            <w:r>
              <w:rPr>
                <w:rFonts w:ascii="Liberation Serif" w:hAnsi="Liberation Serif"/>
                <w:b/>
                <w:bCs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b/>
                <w:bCs/>
                <w:sz w:val="24"/>
                <w:lang w:val="en-US"/>
              </w:rPr>
            </w:pPr>
            <w:r>
              <w:rPr>
                <w:rFonts w:ascii="Liberation Serif" w:hAnsi="Liberation Serif"/>
                <w:b/>
                <w:bCs/>
                <w:sz w:val="24"/>
                <w:lang w:val="en-US"/>
              </w:rPr>
              <w:t>022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lang w:val="en-US"/>
              </w:rPr>
              <w:t>When performing stimulation electroneuromyography , an increase in the thickness of the intima-media complex (ICD) is considered</w:t>
            </w:r>
            <w:r>
              <w:rPr>
                <w:b/>
                <w:bCs/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more than 0.9 and less than 1.3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More than 1 and less than 1.6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More than 1.5 and less than 2.0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023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A variety of atherosclerotic (AB) plaques characterized by: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Stable and unstable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Homogeneous, heterogeneous, isoechoic, mixed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Open and closed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Classified and not classified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024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Hypoplasia of the vertebral artery (usually straight) is found in: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30% of the population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50% of the population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100% of the population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025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 duplex scanning of brachiocephalic arteries allows for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Determine the state of the vascular wall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Identify the presence, nature and size of atherosclerotic plaques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Identify the tortuosity of blood vessels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026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 EchoDoppler  transcranial is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Ultrasonic research method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Hemodynamic parameters are studied using the Doppler effect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It provides information about the vessels of the brain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Occipital, temporal and orbital areas are examined.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It is performed with the introduction of a contrast drug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027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The color mapping with EchoDoppler  transcranial helps </w:t>
            </w:r>
            <w:r>
              <w:rPr>
                <w:rFonts w:ascii="Arial" w:hAnsi="Arial"/>
                <w:b/>
                <w:sz w:val="24"/>
                <w:lang w:val="en-US"/>
              </w:rPr>
              <w:t>with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see more clearly the speed of blood flow through the vessels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Coloring of atherosclerotic plaques of different colors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Г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none of these answers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028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Duplex scanning reveals: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Non-stenosed atherosclerosis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Stenosing atherosclerosis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Diffuse atherosclerosis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Nodular atherosclerosis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Mitral valve prolapse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029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 Echo Doppler  transcranial allows you to: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Assess the Willis Circle Vessels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Determine the presence of a closed or open Willis circle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Vasodilator or vasoconstrictor of reactions to functional tests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030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Duplex scanning allows you to view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Common, external and internal carotid arteries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Vertebral arteries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А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Subclavian artery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Б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Brachial artery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  <w:font w:name="Times">
    <w:altName w:val="Times New Roman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LibreOffice/6.3.2.2$MacOSX_X86_64 LibreOffice_project/98b30e735bda24bc04ab42594c85f7fd8be07b9c</Application>
  <Pages>6</Pages>
  <Words>1235</Words>
  <Characters>6199</Characters>
  <CharactersWithSpaces>7391</CharactersWithSpaces>
  <Paragraphs>629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2020-05-19T12:23:57Z</dcterms:created>
  <dc:creator/>
  <dc:description/>
  <dc:language>fr-FR</dc:language>
  <cp:lastModifiedBy/>
  <dcterms:modified xsi:type="dcterms:W3CDTF">2020-05-19T12:33:18Z</dcterms:modified>
  <cp:revision>1</cp:revision>
  <dc:subject/>
  <dc:title/>
</cp:coreProperties>
</file>