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60" w:rsidRPr="005476BE" w:rsidRDefault="004F5660" w:rsidP="00303107">
      <w:pPr>
        <w:spacing w:after="0" w:line="240" w:lineRule="auto"/>
        <w:ind w:firstLine="900"/>
        <w:jc w:val="center"/>
        <w:rPr>
          <w:rFonts w:ascii="Times New Roman" w:hAnsi="Times New Roman"/>
          <w:b/>
          <w:sz w:val="24"/>
          <w:szCs w:val="24"/>
          <w:lang w:val="fr-FR"/>
        </w:rPr>
      </w:pPr>
      <w:r w:rsidRPr="005476BE">
        <w:rPr>
          <w:rFonts w:ascii="Times New Roman" w:hAnsi="Times New Roman"/>
          <w:b/>
          <w:sz w:val="24"/>
          <w:szCs w:val="24"/>
          <w:lang w:val="fr-FR"/>
        </w:rPr>
        <w:t>L’exercice  №</w:t>
      </w:r>
      <w:r>
        <w:rPr>
          <w:rFonts w:ascii="Times New Roman" w:hAnsi="Times New Roman"/>
          <w:b/>
          <w:sz w:val="24"/>
          <w:szCs w:val="24"/>
        </w:rPr>
        <w:t>1</w:t>
      </w:r>
      <w:r w:rsidRPr="005476BE">
        <w:rPr>
          <w:rFonts w:ascii="Times New Roman" w:hAnsi="Times New Roman"/>
          <w:b/>
          <w:sz w:val="24"/>
          <w:szCs w:val="24"/>
          <w:lang w:val="fr-FR"/>
        </w:rPr>
        <w:t>.</w:t>
      </w:r>
    </w:p>
    <w:p w:rsidR="004F5660" w:rsidRPr="005476BE"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On a révélé des formes contournés de bactéries et des bâtonnets en forme de fuseau. à la microscopie des frottis provenant de grattage d'érosion dans la région des gencives de la région rétromolaire. Quel est votre diagnostic suppositif?</w:t>
      </w:r>
    </w:p>
    <w:p w:rsidR="004F5660" w:rsidRPr="005476BE" w:rsidRDefault="004F5660" w:rsidP="00B95CFB">
      <w:pPr>
        <w:spacing w:after="0" w:line="240" w:lineRule="auto"/>
        <w:ind w:firstLine="900"/>
        <w:jc w:val="both"/>
        <w:rPr>
          <w:rFonts w:ascii="Times New Roman" w:hAnsi="Times New Roman"/>
          <w:sz w:val="24"/>
          <w:szCs w:val="24"/>
          <w:highlight w:val="yellow"/>
          <w:lang w:val="fr-FR"/>
        </w:rPr>
      </w:pPr>
    </w:p>
    <w:p w:rsidR="004F5660" w:rsidRPr="005476BE" w:rsidRDefault="004F5660" w:rsidP="00B95CFB">
      <w:pPr>
        <w:spacing w:after="0" w:line="240" w:lineRule="auto"/>
        <w:ind w:firstLine="900"/>
        <w:jc w:val="both"/>
        <w:rPr>
          <w:rFonts w:ascii="Times New Roman" w:hAnsi="Times New Roman"/>
          <w:sz w:val="24"/>
          <w:szCs w:val="24"/>
          <w:highlight w:val="yellow"/>
          <w:lang w:val="fr-FR"/>
        </w:rPr>
      </w:pPr>
    </w:p>
    <w:p w:rsidR="004F5660" w:rsidRPr="001A0750" w:rsidRDefault="004F5660" w:rsidP="00303107">
      <w:pPr>
        <w:spacing w:after="0" w:line="240" w:lineRule="auto"/>
        <w:ind w:firstLine="900"/>
        <w:jc w:val="center"/>
        <w:rPr>
          <w:rFonts w:ascii="Times New Roman" w:hAnsi="Times New Roman"/>
          <w:b/>
          <w:sz w:val="24"/>
          <w:szCs w:val="24"/>
          <w:lang w:val="fr-FR"/>
        </w:rPr>
      </w:pPr>
      <w:r w:rsidRPr="005476BE">
        <w:rPr>
          <w:rFonts w:ascii="Times New Roman" w:hAnsi="Times New Roman"/>
          <w:b/>
          <w:sz w:val="24"/>
          <w:szCs w:val="24"/>
          <w:lang w:val="fr-FR"/>
        </w:rPr>
        <w:t>L’exercice №</w:t>
      </w:r>
      <w:r w:rsidRPr="001A0750">
        <w:rPr>
          <w:rFonts w:ascii="Times New Roman" w:hAnsi="Times New Roman"/>
          <w:b/>
          <w:sz w:val="24"/>
          <w:szCs w:val="24"/>
          <w:lang w:val="fr-FR"/>
        </w:rPr>
        <w:t>2.</w:t>
      </w:r>
    </w:p>
    <w:p w:rsidR="004F5660" w:rsidRPr="001A0750"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Le médecin a trouvé des bactéries gram-positives situées dans des grappes ressemblant à des grappes de raisin lors de la microscopie d'un frottis prélevé sur un patient atteint de périostite purulente aiguë</w:t>
      </w:r>
      <w:r w:rsidRPr="001A0750">
        <w:rPr>
          <w:rFonts w:ascii="Times New Roman" w:hAnsi="Times New Roman"/>
          <w:sz w:val="24"/>
          <w:szCs w:val="24"/>
          <w:lang w:val="fr-FR"/>
        </w:rPr>
        <w:t>.</w:t>
      </w:r>
    </w:p>
    <w:p w:rsidR="004F5660" w:rsidRPr="00B95CFB" w:rsidRDefault="004F5660" w:rsidP="00303107">
      <w:pPr>
        <w:spacing w:after="0" w:line="240" w:lineRule="auto"/>
        <w:ind w:firstLine="900"/>
        <w:jc w:val="center"/>
        <w:rPr>
          <w:rFonts w:ascii="Times New Roman" w:hAnsi="Times New Roman"/>
          <w:sz w:val="24"/>
          <w:szCs w:val="24"/>
        </w:rPr>
      </w:pPr>
      <w:r w:rsidRPr="00C002D4">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89pt;height:141.6pt;visibility:visible">
            <v:imagedata r:id="rId6" o:title=""/>
          </v:shape>
        </w:pict>
      </w:r>
    </w:p>
    <w:p w:rsidR="004F5660" w:rsidRPr="00B95CFB" w:rsidRDefault="004F5660" w:rsidP="00B95CFB">
      <w:pPr>
        <w:spacing w:after="0" w:line="240" w:lineRule="auto"/>
        <w:ind w:firstLine="900"/>
        <w:jc w:val="both"/>
        <w:rPr>
          <w:rFonts w:ascii="Times New Roman" w:hAnsi="Times New Roman"/>
          <w:sz w:val="24"/>
          <w:szCs w:val="24"/>
        </w:rPr>
      </w:pPr>
    </w:p>
    <w:p w:rsidR="004F5660" w:rsidRDefault="004F5660" w:rsidP="00303107">
      <w:pPr>
        <w:spacing w:after="0" w:line="240" w:lineRule="auto"/>
        <w:ind w:firstLine="900"/>
        <w:jc w:val="both"/>
        <w:rPr>
          <w:rFonts w:ascii="Times New Roman" w:hAnsi="Times New Roman"/>
          <w:sz w:val="24"/>
          <w:szCs w:val="24"/>
        </w:rPr>
      </w:pPr>
      <w:r w:rsidRPr="00303107">
        <w:rPr>
          <w:rFonts w:ascii="Times New Roman" w:hAnsi="Times New Roman"/>
          <w:sz w:val="24"/>
          <w:szCs w:val="24"/>
          <w:lang w:val="fr-FR"/>
        </w:rPr>
        <w:t>Quels microorganismes ont les caractéristiques morphologiques décrites ci-dessus et leur localisation dans une micropréparation?</w:t>
      </w:r>
    </w:p>
    <w:p w:rsidR="004F5660" w:rsidRPr="001A0750" w:rsidRDefault="004F5660" w:rsidP="00303107">
      <w:pPr>
        <w:spacing w:after="0" w:line="240" w:lineRule="auto"/>
        <w:ind w:firstLine="900"/>
        <w:jc w:val="both"/>
        <w:rPr>
          <w:rFonts w:ascii="Times New Roman" w:hAnsi="Times New Roman"/>
          <w:sz w:val="24"/>
          <w:szCs w:val="24"/>
        </w:rPr>
      </w:pPr>
    </w:p>
    <w:p w:rsidR="004F5660" w:rsidRPr="00303107" w:rsidRDefault="004F5660" w:rsidP="00303107">
      <w:pPr>
        <w:spacing w:after="0" w:line="240" w:lineRule="auto"/>
        <w:ind w:firstLine="900"/>
        <w:jc w:val="center"/>
        <w:rPr>
          <w:rFonts w:ascii="Times New Roman" w:hAnsi="Times New Roman"/>
          <w:b/>
          <w:sz w:val="24"/>
          <w:szCs w:val="24"/>
        </w:rPr>
      </w:pPr>
      <w:r>
        <w:rPr>
          <w:rFonts w:ascii="Times New Roman" w:hAnsi="Times New Roman"/>
          <w:b/>
          <w:sz w:val="24"/>
          <w:szCs w:val="24"/>
        </w:rPr>
        <w:t>L’exercice  №3</w:t>
      </w:r>
      <w:r w:rsidRPr="00303107">
        <w:rPr>
          <w:rFonts w:ascii="Times New Roman" w:hAnsi="Times New Roman"/>
          <w:b/>
          <w:sz w:val="24"/>
          <w:szCs w:val="24"/>
        </w:rPr>
        <w:t>.</w:t>
      </w:r>
    </w:p>
    <w:p w:rsidR="004F5660" w:rsidRPr="005476BE"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On a été étudiée de la virulence d’agent-infectiuex de la diphtérie en laboratoire. Dans ce cas, on a été réalisée une infection intrapéritonéale d'animaux de laboratoire. On a fixé la dose de bactéries causant la mort de 95% des animaux pendant l'expérience. Quelle unité de mesure a été déterminée de virulence en laboratoire?</w:t>
      </w:r>
    </w:p>
    <w:p w:rsidR="004F5660" w:rsidRPr="00303107" w:rsidRDefault="004F5660" w:rsidP="00B95CFB">
      <w:pPr>
        <w:spacing w:after="0" w:line="240" w:lineRule="auto"/>
        <w:ind w:firstLine="900"/>
        <w:jc w:val="both"/>
        <w:rPr>
          <w:rFonts w:ascii="Times New Roman" w:hAnsi="Times New Roman"/>
          <w:sz w:val="24"/>
          <w:szCs w:val="24"/>
          <w:lang w:val="fr-FR"/>
        </w:rPr>
      </w:pPr>
      <w:r w:rsidRPr="00303107">
        <w:rPr>
          <w:rFonts w:ascii="Times New Roman" w:hAnsi="Times New Roman"/>
          <w:sz w:val="24"/>
          <w:szCs w:val="24"/>
          <w:lang w:val="fr-FR"/>
        </w:rPr>
        <w:t>1. DLM</w:t>
      </w:r>
    </w:p>
    <w:p w:rsidR="004F5660" w:rsidRPr="00303107" w:rsidRDefault="004F5660" w:rsidP="00B95CFB">
      <w:pPr>
        <w:spacing w:after="0" w:line="240" w:lineRule="auto"/>
        <w:ind w:firstLine="900"/>
        <w:jc w:val="both"/>
        <w:rPr>
          <w:rFonts w:ascii="Times New Roman" w:hAnsi="Times New Roman"/>
          <w:sz w:val="24"/>
          <w:szCs w:val="24"/>
          <w:lang w:val="fr-FR"/>
        </w:rPr>
      </w:pPr>
      <w:r w:rsidRPr="00303107">
        <w:rPr>
          <w:rFonts w:ascii="Times New Roman" w:hAnsi="Times New Roman"/>
          <w:sz w:val="24"/>
          <w:szCs w:val="24"/>
          <w:lang w:val="fr-FR"/>
        </w:rPr>
        <w:t>2. DCL</w:t>
      </w:r>
    </w:p>
    <w:p w:rsidR="004F5660" w:rsidRPr="00303107" w:rsidRDefault="004F5660" w:rsidP="00B95CFB">
      <w:pPr>
        <w:spacing w:after="0" w:line="240" w:lineRule="auto"/>
        <w:ind w:firstLine="900"/>
        <w:jc w:val="both"/>
        <w:rPr>
          <w:rFonts w:ascii="Times New Roman" w:hAnsi="Times New Roman"/>
          <w:sz w:val="24"/>
          <w:szCs w:val="24"/>
          <w:lang w:val="fr-FR"/>
        </w:rPr>
      </w:pPr>
      <w:r>
        <w:rPr>
          <w:rFonts w:ascii="Times New Roman" w:hAnsi="Times New Roman"/>
          <w:sz w:val="24"/>
          <w:szCs w:val="24"/>
          <w:lang w:val="fr-FR"/>
        </w:rPr>
        <w:t xml:space="preserve">3. </w:t>
      </w:r>
      <w:r w:rsidRPr="00303107">
        <w:rPr>
          <w:rFonts w:ascii="Times New Roman" w:hAnsi="Times New Roman"/>
          <w:sz w:val="24"/>
          <w:szCs w:val="24"/>
          <w:lang w:val="fr-FR"/>
        </w:rPr>
        <w:t>LD50</w:t>
      </w:r>
    </w:p>
    <w:p w:rsidR="004F5660" w:rsidRPr="00303107" w:rsidRDefault="004F5660" w:rsidP="00303107">
      <w:pPr>
        <w:spacing w:after="0" w:line="240" w:lineRule="auto"/>
        <w:ind w:firstLine="900"/>
        <w:jc w:val="both"/>
        <w:rPr>
          <w:rFonts w:ascii="Times New Roman" w:hAnsi="Times New Roman"/>
          <w:sz w:val="24"/>
          <w:szCs w:val="24"/>
          <w:lang w:val="fr-FR"/>
        </w:rPr>
      </w:pPr>
      <w:r>
        <w:rPr>
          <w:rFonts w:ascii="Times New Roman" w:hAnsi="Times New Roman"/>
          <w:sz w:val="24"/>
          <w:szCs w:val="24"/>
          <w:lang w:val="fr-FR"/>
        </w:rPr>
        <w:t xml:space="preserve">4. </w:t>
      </w:r>
      <w:r w:rsidRPr="00303107">
        <w:rPr>
          <w:rFonts w:ascii="Times New Roman" w:hAnsi="Times New Roman"/>
          <w:sz w:val="24"/>
          <w:szCs w:val="24"/>
          <w:lang w:val="fr-FR"/>
        </w:rPr>
        <w:t>LD 5</w:t>
      </w:r>
    </w:p>
    <w:p w:rsidR="004F5660" w:rsidRPr="00303107" w:rsidRDefault="004F5660" w:rsidP="00303107">
      <w:pPr>
        <w:spacing w:after="0" w:line="240" w:lineRule="auto"/>
        <w:ind w:firstLine="900"/>
        <w:jc w:val="center"/>
        <w:rPr>
          <w:rFonts w:ascii="Times New Roman" w:hAnsi="Times New Roman"/>
          <w:b/>
          <w:sz w:val="24"/>
          <w:szCs w:val="24"/>
          <w:lang w:val="fr-FR"/>
        </w:rPr>
      </w:pPr>
      <w:r w:rsidRPr="00303107">
        <w:rPr>
          <w:rFonts w:ascii="Times New Roman" w:hAnsi="Times New Roman"/>
          <w:b/>
          <w:sz w:val="24"/>
          <w:szCs w:val="24"/>
          <w:lang w:val="fr-FR"/>
        </w:rPr>
        <w:t>L’exercice  №</w:t>
      </w:r>
      <w:r>
        <w:rPr>
          <w:rFonts w:ascii="Times New Roman" w:hAnsi="Times New Roman"/>
          <w:b/>
          <w:sz w:val="24"/>
          <w:szCs w:val="24"/>
        </w:rPr>
        <w:t>4</w:t>
      </w:r>
      <w:r w:rsidRPr="00303107">
        <w:rPr>
          <w:rFonts w:ascii="Times New Roman" w:hAnsi="Times New Roman"/>
          <w:b/>
          <w:sz w:val="24"/>
          <w:szCs w:val="24"/>
          <w:lang w:val="fr-FR"/>
        </w:rPr>
        <w:t>.</w:t>
      </w:r>
    </w:p>
    <w:p w:rsidR="004F5660" w:rsidRPr="00303107" w:rsidRDefault="004F5660" w:rsidP="00303107">
      <w:pPr>
        <w:spacing w:after="0" w:line="240" w:lineRule="auto"/>
        <w:ind w:firstLine="900"/>
        <w:jc w:val="both"/>
        <w:rPr>
          <w:rFonts w:ascii="Times New Roman" w:hAnsi="Times New Roman"/>
          <w:sz w:val="24"/>
          <w:szCs w:val="24"/>
          <w:lang w:val="fr-FR"/>
        </w:rPr>
      </w:pPr>
      <w:r w:rsidRPr="00303107">
        <w:rPr>
          <w:rFonts w:ascii="Times New Roman" w:hAnsi="Times New Roman"/>
          <w:sz w:val="24"/>
          <w:szCs w:val="24"/>
          <w:lang w:val="fr-FR"/>
        </w:rPr>
        <w:t xml:space="preserve">Un patient a d'une contraction convulsive des muscles du visage, on a été isolé des bactéries avec la position des spores terminales des plaies du membre inférieur droit. </w:t>
      </w:r>
    </w:p>
    <w:p w:rsidR="004F5660" w:rsidRPr="00303107" w:rsidRDefault="004F5660" w:rsidP="00B95CFB">
      <w:pPr>
        <w:spacing w:after="0" w:line="240" w:lineRule="auto"/>
        <w:ind w:firstLine="900"/>
        <w:jc w:val="both"/>
        <w:rPr>
          <w:rFonts w:ascii="Times New Roman" w:hAnsi="Times New Roman"/>
          <w:sz w:val="24"/>
          <w:szCs w:val="24"/>
          <w:lang w:val="fr-FR"/>
        </w:rPr>
      </w:pPr>
      <w:r>
        <w:rPr>
          <w:rFonts w:ascii="Times New Roman" w:hAnsi="Times New Roman"/>
          <w:sz w:val="24"/>
          <w:szCs w:val="24"/>
          <w:lang w:val="fr-FR"/>
        </w:rPr>
        <w:t xml:space="preserve">1. </w:t>
      </w:r>
      <w:r w:rsidRPr="00303107">
        <w:rPr>
          <w:rFonts w:ascii="Times New Roman" w:hAnsi="Times New Roman"/>
          <w:sz w:val="24"/>
          <w:szCs w:val="24"/>
          <w:lang w:val="fr-FR"/>
        </w:rPr>
        <w:t>Quel est agent-infectiuex?</w:t>
      </w:r>
    </w:p>
    <w:p w:rsidR="004F5660" w:rsidRPr="00303107" w:rsidRDefault="004F5660" w:rsidP="00B95CFB">
      <w:pPr>
        <w:spacing w:after="0" w:line="240" w:lineRule="auto"/>
        <w:ind w:firstLine="900"/>
        <w:jc w:val="both"/>
        <w:rPr>
          <w:rFonts w:ascii="Times New Roman" w:hAnsi="Times New Roman"/>
          <w:sz w:val="24"/>
          <w:szCs w:val="24"/>
          <w:lang w:val="fr-FR"/>
        </w:rPr>
      </w:pPr>
      <w:r>
        <w:rPr>
          <w:rFonts w:ascii="Times New Roman" w:hAnsi="Times New Roman"/>
          <w:sz w:val="24"/>
          <w:szCs w:val="24"/>
          <w:lang w:val="fr-FR"/>
        </w:rPr>
        <w:t xml:space="preserve">2. </w:t>
      </w:r>
      <w:r w:rsidRPr="00303107">
        <w:rPr>
          <w:rFonts w:ascii="Times New Roman" w:hAnsi="Times New Roman"/>
          <w:sz w:val="24"/>
          <w:szCs w:val="24"/>
          <w:lang w:val="fr-FR"/>
        </w:rPr>
        <w:t>Quelle médicament faut-il introduire d'urgence au patient?</w:t>
      </w:r>
    </w:p>
    <w:p w:rsidR="004F5660" w:rsidRPr="00303107" w:rsidRDefault="004F5660" w:rsidP="00B95CFB">
      <w:pPr>
        <w:spacing w:after="0" w:line="240" w:lineRule="auto"/>
        <w:ind w:firstLine="900"/>
        <w:jc w:val="both"/>
        <w:rPr>
          <w:rFonts w:ascii="Times New Roman" w:hAnsi="Times New Roman"/>
          <w:sz w:val="24"/>
          <w:szCs w:val="24"/>
          <w:lang w:val="fr-FR"/>
        </w:rPr>
      </w:pPr>
    </w:p>
    <w:p w:rsidR="004F5660" w:rsidRPr="001A0750" w:rsidRDefault="004F5660" w:rsidP="001A0750">
      <w:pPr>
        <w:spacing w:after="0" w:line="240" w:lineRule="auto"/>
        <w:jc w:val="both"/>
        <w:rPr>
          <w:rFonts w:ascii="Times New Roman" w:hAnsi="Times New Roman"/>
          <w:sz w:val="24"/>
          <w:szCs w:val="24"/>
        </w:rPr>
      </w:pPr>
    </w:p>
    <w:p w:rsidR="004F5660" w:rsidRPr="005476BE" w:rsidRDefault="004F5660" w:rsidP="00303107">
      <w:pPr>
        <w:spacing w:after="0" w:line="240" w:lineRule="auto"/>
        <w:ind w:firstLine="900"/>
        <w:jc w:val="center"/>
        <w:rPr>
          <w:rFonts w:ascii="Times New Roman" w:hAnsi="Times New Roman"/>
          <w:b/>
          <w:sz w:val="24"/>
          <w:szCs w:val="24"/>
          <w:lang w:val="fr-FR"/>
        </w:rPr>
      </w:pPr>
      <w:r w:rsidRPr="005476BE">
        <w:rPr>
          <w:rFonts w:ascii="Times New Roman" w:hAnsi="Times New Roman"/>
          <w:b/>
          <w:sz w:val="24"/>
          <w:szCs w:val="24"/>
          <w:lang w:val="fr-FR"/>
        </w:rPr>
        <w:t>L’exercice  №</w:t>
      </w:r>
      <w:r>
        <w:rPr>
          <w:rFonts w:ascii="Times New Roman" w:hAnsi="Times New Roman"/>
          <w:b/>
          <w:sz w:val="24"/>
          <w:szCs w:val="24"/>
        </w:rPr>
        <w:t>5</w:t>
      </w:r>
      <w:r w:rsidRPr="005476BE">
        <w:rPr>
          <w:rFonts w:ascii="Times New Roman" w:hAnsi="Times New Roman"/>
          <w:b/>
          <w:sz w:val="24"/>
          <w:szCs w:val="24"/>
          <w:lang w:val="fr-FR"/>
        </w:rPr>
        <w:t>.</w:t>
      </w:r>
    </w:p>
    <w:p w:rsidR="004F5660" w:rsidRPr="005476BE"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 xml:space="preserve">La jeune femme a soudainement eu une fièvre pouvant atteindre </w:t>
      </w:r>
      <w:smartTag w:uri="urn:schemas-microsoft-com:office:smarttags" w:element="metricconverter">
        <w:smartTagPr>
          <w:attr w:name="ProductID" w:val="39ﾰC"/>
        </w:smartTagPr>
        <w:r w:rsidRPr="005476BE">
          <w:rPr>
            <w:rFonts w:ascii="Times New Roman" w:hAnsi="Times New Roman"/>
            <w:sz w:val="24"/>
            <w:szCs w:val="24"/>
            <w:lang w:val="fr-FR"/>
          </w:rPr>
          <w:t>39°C</w:t>
        </w:r>
      </w:smartTag>
      <w:r w:rsidRPr="005476BE">
        <w:rPr>
          <w:rFonts w:ascii="Times New Roman" w:hAnsi="Times New Roman"/>
          <w:sz w:val="24"/>
          <w:szCs w:val="24"/>
          <w:lang w:val="fr-FR"/>
        </w:rPr>
        <w:t xml:space="preserve"> et de graves maux de tête. On a été noté des muscles raides du cou pendant  l'examen clinique. O a été réalisée une ponction vertébrale. Ont été trouvés de nombreux neutrophiles et diplocoques à Gram négatif dans un frottis de liquide cérébro-spinal coloré par le méthode de Gram.  </w:t>
      </w:r>
    </w:p>
    <w:p w:rsidR="004F5660" w:rsidRPr="00303107" w:rsidRDefault="004F5660" w:rsidP="00303107">
      <w:pPr>
        <w:spacing w:after="0" w:line="240" w:lineRule="auto"/>
        <w:ind w:firstLine="900"/>
        <w:jc w:val="both"/>
        <w:rPr>
          <w:rFonts w:ascii="Times New Roman" w:hAnsi="Times New Roman"/>
          <w:sz w:val="24"/>
          <w:szCs w:val="24"/>
          <w:lang w:val="fr-FR"/>
        </w:rPr>
      </w:pPr>
      <w:r w:rsidRPr="00303107">
        <w:rPr>
          <w:rFonts w:ascii="Times New Roman" w:hAnsi="Times New Roman"/>
          <w:sz w:val="24"/>
          <w:szCs w:val="24"/>
          <w:lang w:val="fr-FR"/>
        </w:rPr>
        <w:t>Laquelle des bactéries suivantes peut causer cette maladie?</w:t>
      </w:r>
    </w:p>
    <w:p w:rsidR="004F5660" w:rsidRPr="00303107" w:rsidRDefault="004F5660" w:rsidP="00B95CFB">
      <w:pPr>
        <w:spacing w:after="0" w:line="240" w:lineRule="auto"/>
        <w:ind w:firstLine="900"/>
        <w:jc w:val="both"/>
        <w:rPr>
          <w:rFonts w:ascii="Times New Roman" w:hAnsi="Times New Roman"/>
          <w:sz w:val="24"/>
          <w:szCs w:val="24"/>
          <w:lang w:val="fr-FR"/>
        </w:rPr>
      </w:pPr>
      <w:r>
        <w:rPr>
          <w:rFonts w:ascii="Times New Roman" w:hAnsi="Times New Roman"/>
          <w:sz w:val="24"/>
          <w:szCs w:val="24"/>
          <w:lang w:val="fr-FR"/>
        </w:rPr>
        <w:t xml:space="preserve">1. </w:t>
      </w:r>
      <w:r w:rsidRPr="00303107">
        <w:rPr>
          <w:rFonts w:ascii="Times New Roman" w:hAnsi="Times New Roman"/>
          <w:sz w:val="24"/>
          <w:szCs w:val="24"/>
          <w:lang w:val="fr-FR"/>
        </w:rPr>
        <w:t>Neisseria meningitides</w:t>
      </w:r>
    </w:p>
    <w:p w:rsidR="004F5660" w:rsidRPr="00303107" w:rsidRDefault="004F5660" w:rsidP="00B95CFB">
      <w:pPr>
        <w:spacing w:after="0" w:line="240" w:lineRule="auto"/>
        <w:ind w:firstLine="900"/>
        <w:jc w:val="both"/>
        <w:rPr>
          <w:rFonts w:ascii="Times New Roman" w:hAnsi="Times New Roman"/>
          <w:sz w:val="24"/>
          <w:szCs w:val="24"/>
          <w:lang w:val="fr-FR"/>
        </w:rPr>
      </w:pPr>
      <w:r>
        <w:rPr>
          <w:rFonts w:ascii="Times New Roman" w:hAnsi="Times New Roman"/>
          <w:sz w:val="24"/>
          <w:szCs w:val="24"/>
          <w:lang w:val="fr-FR"/>
        </w:rPr>
        <w:t xml:space="preserve">2. </w:t>
      </w:r>
      <w:r w:rsidRPr="00303107">
        <w:rPr>
          <w:rFonts w:ascii="Times New Roman" w:hAnsi="Times New Roman"/>
          <w:sz w:val="24"/>
          <w:szCs w:val="24"/>
          <w:lang w:val="fr-FR"/>
        </w:rPr>
        <w:t>Streptococcus pneumonia</w:t>
      </w:r>
    </w:p>
    <w:p w:rsidR="004F5660" w:rsidRPr="00303107" w:rsidRDefault="004F5660" w:rsidP="00B95CFB">
      <w:pPr>
        <w:spacing w:after="0" w:line="240" w:lineRule="auto"/>
        <w:ind w:firstLine="900"/>
        <w:jc w:val="both"/>
        <w:rPr>
          <w:rFonts w:ascii="Times New Roman" w:hAnsi="Times New Roman"/>
          <w:sz w:val="24"/>
          <w:szCs w:val="24"/>
          <w:lang w:val="fr-FR"/>
        </w:rPr>
      </w:pPr>
      <w:r>
        <w:rPr>
          <w:rFonts w:ascii="Times New Roman" w:hAnsi="Times New Roman"/>
          <w:sz w:val="24"/>
          <w:szCs w:val="24"/>
          <w:lang w:val="fr-FR"/>
        </w:rPr>
        <w:t xml:space="preserve">3. </w:t>
      </w:r>
      <w:r w:rsidRPr="00303107">
        <w:rPr>
          <w:rFonts w:ascii="Times New Roman" w:hAnsi="Times New Roman"/>
          <w:sz w:val="24"/>
          <w:szCs w:val="24"/>
          <w:lang w:val="fr-FR"/>
        </w:rPr>
        <w:t>Haemophilus influenzae</w:t>
      </w:r>
    </w:p>
    <w:p w:rsidR="004F5660" w:rsidRPr="00303107" w:rsidRDefault="004F5660" w:rsidP="00B95CFB">
      <w:pPr>
        <w:spacing w:after="0" w:line="240" w:lineRule="auto"/>
        <w:ind w:firstLine="900"/>
        <w:jc w:val="both"/>
        <w:rPr>
          <w:rFonts w:ascii="Times New Roman" w:hAnsi="Times New Roman"/>
          <w:sz w:val="24"/>
          <w:szCs w:val="24"/>
          <w:lang w:val="fr-FR"/>
        </w:rPr>
      </w:pPr>
      <w:r>
        <w:rPr>
          <w:rFonts w:ascii="Times New Roman" w:hAnsi="Times New Roman"/>
          <w:sz w:val="24"/>
          <w:szCs w:val="24"/>
          <w:lang w:val="fr-FR"/>
        </w:rPr>
        <w:t xml:space="preserve">4. </w:t>
      </w:r>
      <w:r w:rsidRPr="00303107">
        <w:rPr>
          <w:rFonts w:ascii="Times New Roman" w:hAnsi="Times New Roman"/>
          <w:sz w:val="24"/>
          <w:szCs w:val="24"/>
          <w:lang w:val="fr-FR"/>
        </w:rPr>
        <w:t>Staphylococcus aureus</w:t>
      </w:r>
    </w:p>
    <w:p w:rsidR="004F5660" w:rsidRDefault="004F5660" w:rsidP="00303107">
      <w:pPr>
        <w:spacing w:after="0" w:line="240" w:lineRule="auto"/>
        <w:ind w:firstLine="900"/>
        <w:jc w:val="center"/>
        <w:rPr>
          <w:rFonts w:ascii="Times New Roman" w:hAnsi="Times New Roman"/>
          <w:b/>
          <w:sz w:val="24"/>
          <w:szCs w:val="24"/>
        </w:rPr>
      </w:pPr>
    </w:p>
    <w:p w:rsidR="004F5660" w:rsidRDefault="004F5660" w:rsidP="00303107">
      <w:pPr>
        <w:spacing w:after="0" w:line="240" w:lineRule="auto"/>
        <w:ind w:firstLine="900"/>
        <w:jc w:val="center"/>
        <w:rPr>
          <w:rFonts w:ascii="Times New Roman" w:hAnsi="Times New Roman"/>
          <w:b/>
          <w:sz w:val="24"/>
          <w:szCs w:val="24"/>
        </w:rPr>
      </w:pPr>
    </w:p>
    <w:p w:rsidR="004F5660" w:rsidRPr="005476BE" w:rsidRDefault="004F5660" w:rsidP="00303107">
      <w:pPr>
        <w:spacing w:after="0" w:line="240" w:lineRule="auto"/>
        <w:ind w:firstLine="900"/>
        <w:jc w:val="center"/>
        <w:rPr>
          <w:rFonts w:ascii="Times New Roman" w:hAnsi="Times New Roman"/>
          <w:b/>
          <w:sz w:val="24"/>
          <w:szCs w:val="24"/>
          <w:lang w:val="fr-FR"/>
        </w:rPr>
      </w:pPr>
      <w:r>
        <w:rPr>
          <w:rFonts w:ascii="Times New Roman" w:hAnsi="Times New Roman"/>
          <w:b/>
          <w:sz w:val="24"/>
          <w:szCs w:val="24"/>
          <w:lang w:val="fr-FR"/>
        </w:rPr>
        <w:t>L’exercice  №</w:t>
      </w:r>
      <w:r w:rsidRPr="001A0750">
        <w:rPr>
          <w:rFonts w:ascii="Times New Roman" w:hAnsi="Times New Roman"/>
          <w:b/>
          <w:sz w:val="24"/>
          <w:szCs w:val="24"/>
          <w:lang w:val="fr-FR"/>
        </w:rPr>
        <w:t>6</w:t>
      </w:r>
      <w:r w:rsidRPr="005476BE">
        <w:rPr>
          <w:rFonts w:ascii="Times New Roman" w:hAnsi="Times New Roman"/>
          <w:b/>
          <w:sz w:val="24"/>
          <w:szCs w:val="24"/>
          <w:lang w:val="fr-FR"/>
        </w:rPr>
        <w:t>.</w:t>
      </w:r>
    </w:p>
    <w:p w:rsidR="004F5660" w:rsidRPr="005476BE" w:rsidRDefault="004F5660" w:rsidP="001A0750">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La femme N., 30 ans, a une candidose prolongé (environ un mois et demi); fièvre le soir (plus d'un mois); léthargie et fatigue, transpiration nocturne abondante. Récemment, elle tombe souvent malade, au cours de l'année, elle a souffert de deux pharyngites, otite moyenne, plusieurs fois SRAS, herpès zoster.</w:t>
      </w:r>
    </w:p>
    <w:p w:rsidR="004F5660" w:rsidRPr="005476BE" w:rsidRDefault="004F5660" w:rsidP="001A0750">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À l'examen, une lymphadénopathie est notée. Les ganglions lymphatiques sont indolores, denses, jusqu'à 1-</w:t>
      </w:r>
      <w:smartTag w:uri="urn:schemas-microsoft-com:office:smarttags" w:element="metricconverter">
        <w:smartTagPr>
          <w:attr w:name="ProductID" w:val="1,5 cm"/>
        </w:smartTagPr>
        <w:r w:rsidRPr="005476BE">
          <w:rPr>
            <w:rFonts w:ascii="Times New Roman" w:hAnsi="Times New Roman"/>
            <w:sz w:val="24"/>
            <w:szCs w:val="24"/>
            <w:lang w:val="fr-FR"/>
          </w:rPr>
          <w:t>1,5 cm</w:t>
        </w:r>
      </w:smartTag>
      <w:r w:rsidRPr="005476BE">
        <w:rPr>
          <w:rFonts w:ascii="Times New Roman" w:hAnsi="Times New Roman"/>
          <w:sz w:val="24"/>
          <w:szCs w:val="24"/>
          <w:lang w:val="fr-FR"/>
        </w:rPr>
        <w:t xml:space="preserve"> de taille, agrandis symétriquement. Les ganglions lymphatiques occipitaux, cervicaux, submandibulaires et axillaires sont palpés. Les ongles sont affectés par un champignon (rubrophytie). Les autres modifications ne sont pas définies. Une histoire de rapports sexuels promiscuité, une femme est célibataire.1. Formulez un diagnostic présomptif.</w:t>
      </w:r>
    </w:p>
    <w:p w:rsidR="004F5660" w:rsidRPr="005476BE" w:rsidRDefault="004F5660" w:rsidP="001A0750">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2. Énumérez les mécanismes de l'infection par le VIH.</w:t>
      </w:r>
    </w:p>
    <w:p w:rsidR="004F5660" w:rsidRPr="005476BE" w:rsidRDefault="004F5660" w:rsidP="001A0750">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3. Énumérez les méthodes de diagnostic en laboratoire de l'infection à VIH.</w:t>
      </w:r>
    </w:p>
    <w:p w:rsidR="004F5660" w:rsidRPr="001A0750" w:rsidRDefault="004F5660" w:rsidP="00303107">
      <w:pPr>
        <w:spacing w:after="0" w:line="240" w:lineRule="auto"/>
        <w:ind w:firstLine="900"/>
        <w:jc w:val="center"/>
        <w:rPr>
          <w:rFonts w:ascii="Times New Roman" w:hAnsi="Times New Roman"/>
          <w:b/>
          <w:sz w:val="24"/>
          <w:szCs w:val="24"/>
          <w:lang w:val="fr-FR"/>
        </w:rPr>
      </w:pPr>
    </w:p>
    <w:p w:rsidR="004F5660" w:rsidRPr="005476BE" w:rsidRDefault="004F5660" w:rsidP="00303107">
      <w:pPr>
        <w:spacing w:after="0" w:line="240" w:lineRule="auto"/>
        <w:ind w:firstLine="900"/>
        <w:jc w:val="center"/>
        <w:rPr>
          <w:rFonts w:ascii="Times New Roman" w:hAnsi="Times New Roman"/>
          <w:b/>
          <w:sz w:val="24"/>
          <w:szCs w:val="24"/>
          <w:lang w:val="fr-FR"/>
        </w:rPr>
      </w:pPr>
      <w:r>
        <w:rPr>
          <w:rFonts w:ascii="Times New Roman" w:hAnsi="Times New Roman"/>
          <w:b/>
          <w:sz w:val="24"/>
          <w:szCs w:val="24"/>
          <w:lang w:val="fr-FR"/>
        </w:rPr>
        <w:t>L’exercice  №</w:t>
      </w:r>
      <w:r>
        <w:rPr>
          <w:rFonts w:ascii="Times New Roman" w:hAnsi="Times New Roman"/>
          <w:b/>
          <w:sz w:val="24"/>
          <w:szCs w:val="24"/>
        </w:rPr>
        <w:t>7</w:t>
      </w:r>
      <w:r w:rsidRPr="005476BE">
        <w:rPr>
          <w:rFonts w:ascii="Times New Roman" w:hAnsi="Times New Roman"/>
          <w:b/>
          <w:sz w:val="24"/>
          <w:szCs w:val="24"/>
          <w:lang w:val="fr-FR"/>
        </w:rPr>
        <w:t>.</w:t>
      </w:r>
    </w:p>
    <w:p w:rsidR="004F5660" w:rsidRPr="005476BE"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On a détecté dans le sang HBs – Ag, HBe – Ag, les anticorps de HBc-Ag</w:t>
      </w:r>
    </w:p>
    <w:p w:rsidR="004F5660" w:rsidRPr="005476BE"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À quelle maladie dois-on penser?</w:t>
      </w:r>
    </w:p>
    <w:p w:rsidR="004F5660" w:rsidRPr="005476BE" w:rsidRDefault="004F5660" w:rsidP="00B95CFB">
      <w:pPr>
        <w:spacing w:after="0" w:line="240" w:lineRule="auto"/>
        <w:ind w:firstLine="900"/>
        <w:jc w:val="both"/>
        <w:rPr>
          <w:rFonts w:ascii="Times New Roman" w:hAnsi="Times New Roman"/>
          <w:sz w:val="24"/>
          <w:szCs w:val="24"/>
          <w:lang w:val="fr-FR"/>
        </w:rPr>
      </w:pPr>
    </w:p>
    <w:p w:rsidR="004F5660" w:rsidRPr="005476BE" w:rsidRDefault="004F5660" w:rsidP="00686F9E">
      <w:pPr>
        <w:spacing w:after="0" w:line="240" w:lineRule="auto"/>
        <w:ind w:firstLine="900"/>
        <w:jc w:val="center"/>
        <w:rPr>
          <w:rFonts w:ascii="Times New Roman" w:hAnsi="Times New Roman"/>
          <w:b/>
          <w:sz w:val="24"/>
          <w:szCs w:val="24"/>
          <w:lang w:val="fr-FR"/>
        </w:rPr>
      </w:pPr>
      <w:r>
        <w:rPr>
          <w:rFonts w:ascii="Times New Roman" w:hAnsi="Times New Roman"/>
          <w:b/>
          <w:sz w:val="24"/>
          <w:szCs w:val="24"/>
          <w:lang w:val="fr-FR"/>
        </w:rPr>
        <w:t>L’exercice №</w:t>
      </w:r>
      <w:r>
        <w:rPr>
          <w:rFonts w:ascii="Times New Roman" w:hAnsi="Times New Roman"/>
          <w:b/>
          <w:sz w:val="24"/>
          <w:szCs w:val="24"/>
        </w:rPr>
        <w:t>8</w:t>
      </w:r>
      <w:r w:rsidRPr="005476BE">
        <w:rPr>
          <w:rFonts w:ascii="Times New Roman" w:hAnsi="Times New Roman"/>
          <w:b/>
          <w:sz w:val="24"/>
          <w:szCs w:val="24"/>
          <w:lang w:val="fr-FR"/>
        </w:rPr>
        <w:t>.</w:t>
      </w:r>
    </w:p>
    <w:p w:rsidR="004F5660" w:rsidRPr="005476BE"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Quelle méthode de stérilisation faut-il utiliser pour les outils dentaires qui ne sont pas abîmés par l'effet de la température et de l'humidité. Cette méthode de stérilisation permet de détruire les virus, les formes végétatives et les formes de spores des microorganismes ?</w:t>
      </w:r>
    </w:p>
    <w:p w:rsidR="004F5660" w:rsidRPr="005476BE"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A. Autoclavage</w:t>
      </w:r>
    </w:p>
    <w:p w:rsidR="004F5660" w:rsidRPr="005476BE"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B. Ébullition</w:t>
      </w:r>
    </w:p>
    <w:p w:rsidR="004F5660" w:rsidRPr="005476BE"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C. Pasteurisation</w:t>
      </w:r>
    </w:p>
    <w:p w:rsidR="004F5660" w:rsidRPr="005476BE"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D. Tyndalisation</w:t>
      </w:r>
    </w:p>
    <w:p w:rsidR="004F5660" w:rsidRDefault="004F5660" w:rsidP="00686F9E">
      <w:pPr>
        <w:spacing w:after="0" w:line="240" w:lineRule="auto"/>
        <w:ind w:firstLine="900"/>
        <w:jc w:val="both"/>
        <w:rPr>
          <w:rFonts w:ascii="Times New Roman" w:hAnsi="Times New Roman"/>
          <w:sz w:val="24"/>
          <w:szCs w:val="24"/>
        </w:rPr>
      </w:pPr>
      <w:r w:rsidRPr="00686F9E">
        <w:rPr>
          <w:rFonts w:ascii="Times New Roman" w:hAnsi="Times New Roman"/>
          <w:sz w:val="24"/>
          <w:szCs w:val="24"/>
          <w:lang w:val="fr-FR"/>
        </w:rPr>
        <w:t>E. Recuit sur la flamme d'un brûleur à gaz</w:t>
      </w:r>
    </w:p>
    <w:p w:rsidR="004F5660" w:rsidRPr="001A0750" w:rsidRDefault="004F5660" w:rsidP="00686F9E">
      <w:pPr>
        <w:spacing w:after="0" w:line="240" w:lineRule="auto"/>
        <w:ind w:firstLine="900"/>
        <w:jc w:val="both"/>
        <w:rPr>
          <w:rFonts w:ascii="Times New Roman" w:hAnsi="Times New Roman"/>
          <w:sz w:val="24"/>
          <w:szCs w:val="24"/>
        </w:rPr>
      </w:pPr>
    </w:p>
    <w:p w:rsidR="004F5660" w:rsidRPr="005476BE" w:rsidRDefault="004F5660" w:rsidP="00686F9E">
      <w:pPr>
        <w:spacing w:after="0" w:line="240" w:lineRule="auto"/>
        <w:ind w:firstLine="900"/>
        <w:jc w:val="center"/>
        <w:rPr>
          <w:rFonts w:ascii="Times New Roman" w:hAnsi="Times New Roman"/>
          <w:b/>
          <w:sz w:val="24"/>
          <w:szCs w:val="24"/>
          <w:lang w:val="fr-FR"/>
        </w:rPr>
      </w:pPr>
      <w:r>
        <w:rPr>
          <w:rFonts w:ascii="Times New Roman" w:hAnsi="Times New Roman"/>
          <w:b/>
          <w:sz w:val="24"/>
          <w:szCs w:val="24"/>
          <w:lang w:val="fr-FR"/>
        </w:rPr>
        <w:t>L’exercice №</w:t>
      </w:r>
      <w:r>
        <w:rPr>
          <w:rFonts w:ascii="Times New Roman" w:hAnsi="Times New Roman"/>
          <w:b/>
          <w:sz w:val="24"/>
          <w:szCs w:val="24"/>
        </w:rPr>
        <w:t>9</w:t>
      </w:r>
      <w:r w:rsidRPr="005476BE">
        <w:rPr>
          <w:rFonts w:ascii="Times New Roman" w:hAnsi="Times New Roman"/>
          <w:b/>
          <w:sz w:val="24"/>
          <w:szCs w:val="24"/>
          <w:lang w:val="fr-FR"/>
        </w:rPr>
        <w:t>.</w:t>
      </w:r>
    </w:p>
    <w:p w:rsidR="004F5660" w:rsidRPr="005476BE"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L'homme (il vit à la campagne) a une infiltration flegmonique solide dans la région cervicale, la peau autour de lui de couleur bleu-bagure. L'infiltration est nécrotisée au centre, et l'ulcère émane d'un pus avec une odeur désagréable. C'est une actinomicose cervicale. Une étude microscopique du pus a été effectuée pour confirmer le diagnostic.</w:t>
      </w:r>
    </w:p>
    <w:p w:rsidR="004F5660" w:rsidRPr="005476BE"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Que doit-on trouver pour confirmer le diagnostic ?</w:t>
      </w:r>
    </w:p>
    <w:p w:rsidR="004F5660" w:rsidRPr="005476BE" w:rsidRDefault="004F5660" w:rsidP="00B95CFB">
      <w:pPr>
        <w:spacing w:after="0" w:line="240" w:lineRule="auto"/>
        <w:ind w:firstLine="900"/>
        <w:jc w:val="both"/>
        <w:rPr>
          <w:rFonts w:ascii="Times New Roman" w:hAnsi="Times New Roman"/>
          <w:sz w:val="24"/>
          <w:szCs w:val="24"/>
          <w:lang w:val="fr-FR"/>
        </w:rPr>
      </w:pPr>
    </w:p>
    <w:p w:rsidR="004F5660" w:rsidRPr="005476BE" w:rsidRDefault="004F5660" w:rsidP="00B95CFB">
      <w:pPr>
        <w:spacing w:after="0" w:line="240" w:lineRule="auto"/>
        <w:ind w:firstLine="900"/>
        <w:jc w:val="both"/>
        <w:rPr>
          <w:rFonts w:ascii="Times New Roman" w:hAnsi="Times New Roman"/>
          <w:sz w:val="24"/>
          <w:szCs w:val="24"/>
          <w:lang w:val="fr-FR"/>
        </w:rPr>
      </w:pPr>
    </w:p>
    <w:p w:rsidR="004F5660" w:rsidRPr="005476BE" w:rsidRDefault="004F5660" w:rsidP="00686F9E">
      <w:pPr>
        <w:spacing w:after="0" w:line="240" w:lineRule="auto"/>
        <w:ind w:firstLine="900"/>
        <w:jc w:val="center"/>
        <w:rPr>
          <w:rFonts w:ascii="Times New Roman" w:hAnsi="Times New Roman"/>
          <w:b/>
          <w:sz w:val="24"/>
          <w:szCs w:val="24"/>
          <w:lang w:val="fr-FR"/>
        </w:rPr>
      </w:pPr>
      <w:r w:rsidRPr="005476BE">
        <w:rPr>
          <w:rFonts w:ascii="Times New Roman" w:hAnsi="Times New Roman"/>
          <w:b/>
          <w:sz w:val="24"/>
          <w:szCs w:val="24"/>
          <w:lang w:val="fr-FR"/>
        </w:rPr>
        <w:t>L’exercice №1</w:t>
      </w:r>
      <w:r>
        <w:rPr>
          <w:rFonts w:ascii="Times New Roman" w:hAnsi="Times New Roman"/>
          <w:b/>
          <w:sz w:val="24"/>
          <w:szCs w:val="24"/>
        </w:rPr>
        <w:t>0</w:t>
      </w:r>
      <w:r w:rsidRPr="005476BE">
        <w:rPr>
          <w:rFonts w:ascii="Times New Roman" w:hAnsi="Times New Roman"/>
          <w:b/>
          <w:sz w:val="24"/>
          <w:szCs w:val="24"/>
          <w:lang w:val="fr-FR"/>
        </w:rPr>
        <w:t>.</w:t>
      </w:r>
    </w:p>
    <w:p w:rsidR="004F5660" w:rsidRPr="005476BE"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En raison du traitement intempestif de la pulpite, le patient a développé une ostéomyélite de la mâchoire inférieure. Grâce à quelles recherches, vous pouvez détecter l'agent pathogène et choisir un médicament efficace pour le traitement du patient?</w:t>
      </w:r>
    </w:p>
    <w:p w:rsidR="004F5660" w:rsidRPr="005476BE"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A. Répartition de la culture pure.</w:t>
      </w:r>
    </w:p>
    <w:p w:rsidR="004F5660" w:rsidRPr="005476BE"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B. Identification d'anticorps spécifiques.</w:t>
      </w:r>
    </w:p>
    <w:p w:rsidR="004F5660" w:rsidRPr="005476BE"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C. Examen microscopique du ponctué.</w:t>
      </w:r>
    </w:p>
    <w:p w:rsidR="004F5660" w:rsidRPr="005476BE"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D. Détection des antigènes pathogènes.</w:t>
      </w:r>
    </w:p>
    <w:p w:rsidR="004F5660" w:rsidRPr="005476BE" w:rsidRDefault="004F5660" w:rsidP="00B95CFB">
      <w:pPr>
        <w:spacing w:after="0" w:line="240" w:lineRule="auto"/>
        <w:ind w:firstLine="900"/>
        <w:jc w:val="both"/>
        <w:rPr>
          <w:rFonts w:ascii="Times New Roman" w:hAnsi="Times New Roman"/>
          <w:sz w:val="24"/>
          <w:szCs w:val="24"/>
          <w:lang w:val="fr-FR"/>
        </w:rPr>
      </w:pPr>
      <w:r w:rsidRPr="005476BE">
        <w:rPr>
          <w:rFonts w:ascii="Times New Roman" w:hAnsi="Times New Roman"/>
          <w:sz w:val="24"/>
          <w:szCs w:val="24"/>
          <w:lang w:val="fr-FR"/>
        </w:rPr>
        <w:t>E. Test sérologique intégré</w:t>
      </w:r>
    </w:p>
    <w:p w:rsidR="004F5660" w:rsidRPr="005476BE" w:rsidRDefault="004F5660" w:rsidP="00B95CFB">
      <w:pPr>
        <w:spacing w:after="0" w:line="240" w:lineRule="auto"/>
        <w:ind w:firstLine="900"/>
        <w:jc w:val="both"/>
        <w:rPr>
          <w:rFonts w:ascii="Times New Roman" w:hAnsi="Times New Roman"/>
          <w:sz w:val="24"/>
          <w:szCs w:val="24"/>
          <w:lang w:val="fr-FR"/>
        </w:rPr>
      </w:pPr>
    </w:p>
    <w:sectPr w:rsidR="004F5660" w:rsidRPr="005476BE" w:rsidSect="005A05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660" w:rsidRDefault="004F5660" w:rsidP="004150D9">
      <w:pPr>
        <w:spacing w:after="0" w:line="240" w:lineRule="auto"/>
      </w:pPr>
      <w:r>
        <w:separator/>
      </w:r>
    </w:p>
  </w:endnote>
  <w:endnote w:type="continuationSeparator" w:id="1">
    <w:p w:rsidR="004F5660" w:rsidRDefault="004F5660" w:rsidP="00415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660" w:rsidRDefault="004F5660" w:rsidP="004150D9">
      <w:pPr>
        <w:spacing w:after="0" w:line="240" w:lineRule="auto"/>
      </w:pPr>
      <w:r>
        <w:separator/>
      </w:r>
    </w:p>
  </w:footnote>
  <w:footnote w:type="continuationSeparator" w:id="1">
    <w:p w:rsidR="004F5660" w:rsidRDefault="004F5660" w:rsidP="004150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6BC4"/>
    <w:rsid w:val="000061EC"/>
    <w:rsid w:val="00013548"/>
    <w:rsid w:val="00016695"/>
    <w:rsid w:val="0002289F"/>
    <w:rsid w:val="000442BF"/>
    <w:rsid w:val="00097489"/>
    <w:rsid w:val="000A404D"/>
    <w:rsid w:val="000E1579"/>
    <w:rsid w:val="000E1A7D"/>
    <w:rsid w:val="00104127"/>
    <w:rsid w:val="001222D9"/>
    <w:rsid w:val="00125B28"/>
    <w:rsid w:val="00133EC1"/>
    <w:rsid w:val="00162754"/>
    <w:rsid w:val="001A0750"/>
    <w:rsid w:val="001B2559"/>
    <w:rsid w:val="001B2FAB"/>
    <w:rsid w:val="001B75F6"/>
    <w:rsid w:val="002057F3"/>
    <w:rsid w:val="00207DA8"/>
    <w:rsid w:val="00212E62"/>
    <w:rsid w:val="00214614"/>
    <w:rsid w:val="00223867"/>
    <w:rsid w:val="00247C98"/>
    <w:rsid w:val="002751A9"/>
    <w:rsid w:val="00293AFE"/>
    <w:rsid w:val="0029682C"/>
    <w:rsid w:val="002E7A3D"/>
    <w:rsid w:val="002F0E4A"/>
    <w:rsid w:val="00301447"/>
    <w:rsid w:val="00303107"/>
    <w:rsid w:val="00313CB4"/>
    <w:rsid w:val="00334C77"/>
    <w:rsid w:val="00345F47"/>
    <w:rsid w:val="003473CC"/>
    <w:rsid w:val="00360C73"/>
    <w:rsid w:val="0036174F"/>
    <w:rsid w:val="00363D66"/>
    <w:rsid w:val="00376946"/>
    <w:rsid w:val="00396183"/>
    <w:rsid w:val="003E183B"/>
    <w:rsid w:val="00406A19"/>
    <w:rsid w:val="004150D9"/>
    <w:rsid w:val="00416098"/>
    <w:rsid w:val="00417B17"/>
    <w:rsid w:val="00424E95"/>
    <w:rsid w:val="00426FB0"/>
    <w:rsid w:val="004518AA"/>
    <w:rsid w:val="00452B8E"/>
    <w:rsid w:val="00455D37"/>
    <w:rsid w:val="00476BC2"/>
    <w:rsid w:val="00491586"/>
    <w:rsid w:val="004C36C1"/>
    <w:rsid w:val="004F5660"/>
    <w:rsid w:val="00520AA0"/>
    <w:rsid w:val="005476BE"/>
    <w:rsid w:val="005562BF"/>
    <w:rsid w:val="00566423"/>
    <w:rsid w:val="00580E32"/>
    <w:rsid w:val="00592CE6"/>
    <w:rsid w:val="005A0529"/>
    <w:rsid w:val="005A1F58"/>
    <w:rsid w:val="005B297A"/>
    <w:rsid w:val="005C2A49"/>
    <w:rsid w:val="005D3589"/>
    <w:rsid w:val="005E0E71"/>
    <w:rsid w:val="00601295"/>
    <w:rsid w:val="00615176"/>
    <w:rsid w:val="006544F4"/>
    <w:rsid w:val="006548A0"/>
    <w:rsid w:val="00662ECC"/>
    <w:rsid w:val="00686F9E"/>
    <w:rsid w:val="006B18F4"/>
    <w:rsid w:val="006C0559"/>
    <w:rsid w:val="006D4197"/>
    <w:rsid w:val="006D6FBC"/>
    <w:rsid w:val="006F246F"/>
    <w:rsid w:val="00730630"/>
    <w:rsid w:val="00743470"/>
    <w:rsid w:val="00747636"/>
    <w:rsid w:val="007A27BB"/>
    <w:rsid w:val="007A76D4"/>
    <w:rsid w:val="007B05F5"/>
    <w:rsid w:val="007C69A3"/>
    <w:rsid w:val="007F306C"/>
    <w:rsid w:val="008008C5"/>
    <w:rsid w:val="00835626"/>
    <w:rsid w:val="00835C0C"/>
    <w:rsid w:val="00842987"/>
    <w:rsid w:val="008477E3"/>
    <w:rsid w:val="0088293B"/>
    <w:rsid w:val="008A3C48"/>
    <w:rsid w:val="008A64DA"/>
    <w:rsid w:val="008A6C30"/>
    <w:rsid w:val="008C103A"/>
    <w:rsid w:val="008D7A39"/>
    <w:rsid w:val="008E5CD2"/>
    <w:rsid w:val="008F76B3"/>
    <w:rsid w:val="00905800"/>
    <w:rsid w:val="00910468"/>
    <w:rsid w:val="00932448"/>
    <w:rsid w:val="009A378A"/>
    <w:rsid w:val="009B0943"/>
    <w:rsid w:val="009B2477"/>
    <w:rsid w:val="009C6399"/>
    <w:rsid w:val="009F6266"/>
    <w:rsid w:val="009F747A"/>
    <w:rsid w:val="00A16C58"/>
    <w:rsid w:val="00A42C68"/>
    <w:rsid w:val="00A667AB"/>
    <w:rsid w:val="00A73386"/>
    <w:rsid w:val="00A80F8D"/>
    <w:rsid w:val="00A858B5"/>
    <w:rsid w:val="00A955E1"/>
    <w:rsid w:val="00AB6518"/>
    <w:rsid w:val="00AE7984"/>
    <w:rsid w:val="00B136CB"/>
    <w:rsid w:val="00B2757C"/>
    <w:rsid w:val="00B35304"/>
    <w:rsid w:val="00B84254"/>
    <w:rsid w:val="00B95CFB"/>
    <w:rsid w:val="00BB7278"/>
    <w:rsid w:val="00BC2C5E"/>
    <w:rsid w:val="00BC7FB6"/>
    <w:rsid w:val="00BD5CA4"/>
    <w:rsid w:val="00C002D4"/>
    <w:rsid w:val="00C037A4"/>
    <w:rsid w:val="00C52640"/>
    <w:rsid w:val="00C5391B"/>
    <w:rsid w:val="00C63814"/>
    <w:rsid w:val="00C9310E"/>
    <w:rsid w:val="00CD5B2A"/>
    <w:rsid w:val="00D10E55"/>
    <w:rsid w:val="00D253D7"/>
    <w:rsid w:val="00D257E2"/>
    <w:rsid w:val="00D318EE"/>
    <w:rsid w:val="00D52CAC"/>
    <w:rsid w:val="00D74485"/>
    <w:rsid w:val="00D77D34"/>
    <w:rsid w:val="00DA13BC"/>
    <w:rsid w:val="00DA6986"/>
    <w:rsid w:val="00DB0A6C"/>
    <w:rsid w:val="00DC21D7"/>
    <w:rsid w:val="00DC3399"/>
    <w:rsid w:val="00E175D8"/>
    <w:rsid w:val="00E33019"/>
    <w:rsid w:val="00E36BC4"/>
    <w:rsid w:val="00E45300"/>
    <w:rsid w:val="00E45DFB"/>
    <w:rsid w:val="00E60EBF"/>
    <w:rsid w:val="00E64249"/>
    <w:rsid w:val="00E9223B"/>
    <w:rsid w:val="00E9406D"/>
    <w:rsid w:val="00EC5AFA"/>
    <w:rsid w:val="00EF0DB6"/>
    <w:rsid w:val="00F07FD8"/>
    <w:rsid w:val="00F12351"/>
    <w:rsid w:val="00F15D5B"/>
    <w:rsid w:val="00F24FA5"/>
    <w:rsid w:val="00F50812"/>
    <w:rsid w:val="00F570A8"/>
    <w:rsid w:val="00F73FA6"/>
    <w:rsid w:val="00F85562"/>
    <w:rsid w:val="00F92020"/>
    <w:rsid w:val="00FF3B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91B"/>
    <w:pPr>
      <w:spacing w:after="200" w:line="276" w:lineRule="auto"/>
    </w:pPr>
    <w:rPr>
      <w:lang w:eastAsia="en-US"/>
    </w:rPr>
  </w:style>
  <w:style w:type="paragraph" w:styleId="Heading3">
    <w:name w:val="heading 3"/>
    <w:basedOn w:val="Normal"/>
    <w:link w:val="Heading3Char"/>
    <w:uiPriority w:val="99"/>
    <w:qFormat/>
    <w:rsid w:val="00E33019"/>
    <w:pPr>
      <w:widowControl w:val="0"/>
      <w:autoSpaceDE w:val="0"/>
      <w:autoSpaceDN w:val="0"/>
      <w:spacing w:after="0" w:line="274" w:lineRule="exact"/>
      <w:ind w:left="505"/>
      <w:outlineLvl w:val="2"/>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33019"/>
    <w:rPr>
      <w:rFonts w:ascii="Times New Roman" w:hAnsi="Times New Roman" w:cs="Times New Roman"/>
      <w:b/>
      <w:bCs/>
      <w:sz w:val="24"/>
      <w:szCs w:val="24"/>
      <w:lang w:eastAsia="ru-RU"/>
    </w:rPr>
  </w:style>
  <w:style w:type="paragraph" w:styleId="NoSpacing">
    <w:name w:val="No Spacing"/>
    <w:uiPriority w:val="99"/>
    <w:qFormat/>
    <w:rsid w:val="00C5391B"/>
    <w:rPr>
      <w:lang w:eastAsia="en-US"/>
    </w:rPr>
  </w:style>
  <w:style w:type="paragraph" w:styleId="ListParagraph">
    <w:name w:val="List Paragraph"/>
    <w:basedOn w:val="Normal"/>
    <w:uiPriority w:val="99"/>
    <w:qFormat/>
    <w:rsid w:val="00C5391B"/>
    <w:pPr>
      <w:ind w:left="720"/>
      <w:contextualSpacing/>
    </w:pPr>
    <w:rPr>
      <w:rFonts w:eastAsia="Times New Roman"/>
      <w:lang w:eastAsia="ru-RU"/>
    </w:rPr>
  </w:style>
  <w:style w:type="character" w:styleId="Hyperlink">
    <w:name w:val="Hyperlink"/>
    <w:basedOn w:val="DefaultParagraphFont"/>
    <w:uiPriority w:val="99"/>
    <w:rsid w:val="00104127"/>
    <w:rPr>
      <w:rFonts w:cs="Times New Roman"/>
      <w:color w:val="0000FF"/>
      <w:u w:val="single"/>
    </w:rPr>
  </w:style>
  <w:style w:type="paragraph" w:styleId="NormalWeb">
    <w:name w:val="Normal (Web)"/>
    <w:basedOn w:val="Normal"/>
    <w:uiPriority w:val="99"/>
    <w:semiHidden/>
    <w:rsid w:val="00CD5B2A"/>
    <w:rPr>
      <w:rFonts w:ascii="Times New Roman" w:hAnsi="Times New Roman"/>
      <w:sz w:val="24"/>
      <w:szCs w:val="24"/>
    </w:rPr>
  </w:style>
  <w:style w:type="paragraph" w:styleId="Header">
    <w:name w:val="header"/>
    <w:basedOn w:val="Normal"/>
    <w:link w:val="HeaderChar"/>
    <w:uiPriority w:val="99"/>
    <w:rsid w:val="004150D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150D9"/>
    <w:rPr>
      <w:rFonts w:ascii="Calibri" w:hAnsi="Calibri" w:cs="Times New Roman"/>
    </w:rPr>
  </w:style>
  <w:style w:type="paragraph" w:styleId="Footer">
    <w:name w:val="footer"/>
    <w:basedOn w:val="Normal"/>
    <w:link w:val="FooterChar"/>
    <w:uiPriority w:val="99"/>
    <w:rsid w:val="004150D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150D9"/>
    <w:rPr>
      <w:rFonts w:ascii="Calibri" w:hAnsi="Calibri" w:cs="Times New Roman"/>
    </w:rPr>
  </w:style>
  <w:style w:type="table" w:customStyle="1" w:styleId="TableNormal1">
    <w:name w:val="Table Normal1"/>
    <w:uiPriority w:val="99"/>
    <w:semiHidden/>
    <w:rsid w:val="00AE7984"/>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AE7984"/>
    <w:pPr>
      <w:widowControl w:val="0"/>
      <w:autoSpaceDE w:val="0"/>
      <w:autoSpaceDN w:val="0"/>
      <w:spacing w:after="0" w:line="240" w:lineRule="auto"/>
    </w:pPr>
    <w:rPr>
      <w:rFonts w:ascii="Times New Roman" w:eastAsia="Times New Roman" w:hAnsi="Times New Roman"/>
      <w:lang w:eastAsia="ru-RU"/>
    </w:rPr>
  </w:style>
  <w:style w:type="paragraph" w:styleId="BodyText">
    <w:name w:val="Body Text"/>
    <w:basedOn w:val="Normal"/>
    <w:link w:val="BodyTextChar"/>
    <w:uiPriority w:val="99"/>
    <w:rsid w:val="00E33019"/>
    <w:pPr>
      <w:widowControl w:val="0"/>
      <w:autoSpaceDE w:val="0"/>
      <w:autoSpaceDN w:val="0"/>
      <w:spacing w:after="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E33019"/>
    <w:rPr>
      <w:rFonts w:ascii="Times New Roman" w:hAnsi="Times New Roman" w:cs="Times New Roman"/>
      <w:sz w:val="24"/>
      <w:szCs w:val="24"/>
      <w:lang w:eastAsia="ru-RU"/>
    </w:rPr>
  </w:style>
  <w:style w:type="character" w:styleId="Emphasis">
    <w:name w:val="Emphasis"/>
    <w:basedOn w:val="DefaultParagraphFont"/>
    <w:uiPriority w:val="99"/>
    <w:qFormat/>
    <w:rsid w:val="00AB6518"/>
    <w:rPr>
      <w:rFonts w:cs="Times New Roman"/>
      <w:i/>
      <w:iCs/>
    </w:rPr>
  </w:style>
</w:styles>
</file>

<file path=word/webSettings.xml><?xml version="1.0" encoding="utf-8"?>
<w:webSettings xmlns:r="http://schemas.openxmlformats.org/officeDocument/2006/relationships" xmlns:w="http://schemas.openxmlformats.org/wordprocessingml/2006/main">
  <w:divs>
    <w:div w:id="649359761">
      <w:marLeft w:val="0"/>
      <w:marRight w:val="0"/>
      <w:marTop w:val="0"/>
      <w:marBottom w:val="0"/>
      <w:divBdr>
        <w:top w:val="none" w:sz="0" w:space="0" w:color="auto"/>
        <w:left w:val="none" w:sz="0" w:space="0" w:color="auto"/>
        <w:bottom w:val="none" w:sz="0" w:space="0" w:color="auto"/>
        <w:right w:val="none" w:sz="0" w:space="0" w:color="auto"/>
      </w:divBdr>
    </w:div>
    <w:div w:id="649359762">
      <w:marLeft w:val="0"/>
      <w:marRight w:val="0"/>
      <w:marTop w:val="0"/>
      <w:marBottom w:val="0"/>
      <w:divBdr>
        <w:top w:val="none" w:sz="0" w:space="0" w:color="auto"/>
        <w:left w:val="none" w:sz="0" w:space="0" w:color="auto"/>
        <w:bottom w:val="none" w:sz="0" w:space="0" w:color="auto"/>
        <w:right w:val="none" w:sz="0" w:space="0" w:color="auto"/>
      </w:divBdr>
    </w:div>
    <w:div w:id="649359763">
      <w:marLeft w:val="0"/>
      <w:marRight w:val="0"/>
      <w:marTop w:val="0"/>
      <w:marBottom w:val="0"/>
      <w:divBdr>
        <w:top w:val="none" w:sz="0" w:space="0" w:color="auto"/>
        <w:left w:val="none" w:sz="0" w:space="0" w:color="auto"/>
        <w:bottom w:val="none" w:sz="0" w:space="0" w:color="auto"/>
        <w:right w:val="none" w:sz="0" w:space="0" w:color="auto"/>
      </w:divBdr>
    </w:div>
    <w:div w:id="649359764">
      <w:marLeft w:val="0"/>
      <w:marRight w:val="0"/>
      <w:marTop w:val="0"/>
      <w:marBottom w:val="0"/>
      <w:divBdr>
        <w:top w:val="none" w:sz="0" w:space="0" w:color="auto"/>
        <w:left w:val="none" w:sz="0" w:space="0" w:color="auto"/>
        <w:bottom w:val="none" w:sz="0" w:space="0" w:color="auto"/>
        <w:right w:val="none" w:sz="0" w:space="0" w:color="auto"/>
      </w:divBdr>
    </w:div>
    <w:div w:id="649359765">
      <w:marLeft w:val="0"/>
      <w:marRight w:val="0"/>
      <w:marTop w:val="0"/>
      <w:marBottom w:val="0"/>
      <w:divBdr>
        <w:top w:val="none" w:sz="0" w:space="0" w:color="auto"/>
        <w:left w:val="none" w:sz="0" w:space="0" w:color="auto"/>
        <w:bottom w:val="none" w:sz="0" w:space="0" w:color="auto"/>
        <w:right w:val="none" w:sz="0" w:space="0" w:color="auto"/>
      </w:divBdr>
    </w:div>
    <w:div w:id="649359766">
      <w:marLeft w:val="0"/>
      <w:marRight w:val="0"/>
      <w:marTop w:val="0"/>
      <w:marBottom w:val="0"/>
      <w:divBdr>
        <w:top w:val="none" w:sz="0" w:space="0" w:color="auto"/>
        <w:left w:val="none" w:sz="0" w:space="0" w:color="auto"/>
        <w:bottom w:val="none" w:sz="0" w:space="0" w:color="auto"/>
        <w:right w:val="none" w:sz="0" w:space="0" w:color="auto"/>
      </w:divBdr>
    </w:div>
    <w:div w:id="649359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1163</TotalTime>
  <Pages>2</Pages>
  <Words>611</Words>
  <Characters>3486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WiZaRd</cp:lastModifiedBy>
  <cp:revision>63</cp:revision>
  <dcterms:created xsi:type="dcterms:W3CDTF">2020-05-11T19:18:00Z</dcterms:created>
  <dcterms:modified xsi:type="dcterms:W3CDTF">2020-05-19T18:48:00Z</dcterms:modified>
</cp:coreProperties>
</file>