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9F" w:rsidRPr="00312F6A" w:rsidRDefault="00327E9F" w:rsidP="00327E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begin"/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SEQ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Таблица \* 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ARABIC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separate"/>
      </w:r>
      <w:r w:rsidRPr="00312F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end"/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.Общие сведения</w:t>
      </w:r>
    </w:p>
    <w:p w:rsidR="00327E9F" w:rsidRPr="00312F6A" w:rsidRDefault="00327E9F" w:rsidP="00327E9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568"/>
        <w:gridCol w:w="6479"/>
      </w:tblGrid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Астраханский ГМУ</w:t>
            </w:r>
          </w:p>
        </w:tc>
      </w:tr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1B281B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Нормальная физиология. Физиология ЧЛО.</w:t>
            </w:r>
          </w:p>
        </w:tc>
      </w:tr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Шебеко Л.В.</w:t>
            </w:r>
          </w:p>
        </w:tc>
      </w:tr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12F6A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E9F" w:rsidRPr="00312F6A" w:rsidTr="00DE5B0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E9F" w:rsidRPr="00312F6A" w:rsidRDefault="00327E9F" w:rsidP="00327E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E9F" w:rsidRPr="00312F6A" w:rsidRDefault="00327E9F" w:rsidP="00327E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begin"/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SEQ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Таблица \* 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ARABIC</w:instrTex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separate"/>
      </w:r>
      <w:r w:rsidRPr="00312F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end"/>
      </w:r>
      <w:r w:rsidRPr="0031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27E9F" w:rsidRPr="00312F6A" w:rsidRDefault="00327E9F" w:rsidP="00327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537F69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Надсегментарный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уровень регуляции движений. Функции мозжечковой и пирамидной систем.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слоя нет в коре мозжечка: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Ганглиозного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гранулярного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Молекулярного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пирамидного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древнего мо</w:t>
            </w:r>
            <w:r w:rsidR="00871964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зжечка (</w:t>
            </w:r>
            <w:proofErr w:type="spellStart"/>
            <w:r w:rsidR="00871964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вестибулоцеребеллума</w:t>
            </w:r>
            <w:proofErr w:type="spellEnd"/>
            <w:r w:rsidR="00871964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равновесия и движения глаз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выполнения движений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вегетативных функций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старого мозжечка (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спиноцеребеллума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равновесия и движения глаз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движений</w:t>
            </w:r>
          </w:p>
        </w:tc>
      </w:tr>
      <w:tr w:rsidR="007D39D2" w:rsidRPr="00312F6A" w:rsidTr="007D39D2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произвольных движений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правильность начинающихся движений ног и рук, выполнение медленных движений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нового мозжечка (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неоцеребеллума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планировании движений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равновесия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вегетативных функций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тонических рефлексов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71964" w:rsidRPr="00312F6A">
              <w:rPr>
                <w:rFonts w:ascii="Times New Roman" w:hAnsi="Times New Roman" w:cs="Times New Roman"/>
                <w:sz w:val="28"/>
                <w:szCs w:val="28"/>
              </w:rPr>
              <w:t>частичном поражении</w:t>
            </w: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мозжечка </w:t>
            </w:r>
            <w:r w:rsidR="00871964" w:rsidRPr="00312F6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наблюдают: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Расстройства сухожильных рефлексов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потери равновесия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тонуса скелетных мышц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вегетативные расстройства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87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Поражение или удаление мозжечка </w:t>
            </w:r>
            <w:r w:rsidR="00871964"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вызывает: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чрезмерного усиления или ослабления движений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рассогласования работы отдельных мышц или групп мышц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Паралича двигательной активности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координации движений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триаду симптомов 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Лючиани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входит: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Тремор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Астения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Астазия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Проведением </w:t>
            </w:r>
            <w:proofErr w:type="gram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пальце-носовой</w:t>
            </w:r>
            <w:proofErr w:type="gram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пробы выявляется: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Тремор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Дистония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Дисметрия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Асинергия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Проведением пробы 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Ромберга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выявляется: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Дисметрия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Деэквилибрация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Атония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Асинергия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правильного чередования противоположных движений – это: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Тремор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Дистония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Астазия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Адиадохокинез</w:t>
            </w:r>
            <w:proofErr w:type="spellEnd"/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Больной с вытянутыми вперед руками при закрывании глаз падает вперед. Укажите, какой отдел ЦНС поврежден: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Продолговатый мозг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Мотонейроны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спинного мозга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Мозжечок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двигательная зона коры больших полушарий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При поражениях мозжечка нарушается соразмерность движений, </w:t>
            </w:r>
            <w:r w:rsidR="00D34353"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наблюдается </w:t>
            </w: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шаткая походка. Укажите данный симптом: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Дистония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Атаксия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Высшим центром регуляции произвольных движений является: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 мозга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мозг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Мозжечок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 больших полушарий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327E9F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повреждении пирамидного тракта: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Становятся невозможными целенаправленные акты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343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сопротивление пассивным движениям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Исчезают произвольные движения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варианты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327E9F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Агнозии – это: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Утрата функций, 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возникающая при поражении коры больших полушарий головного мозга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Расстройства узнавания и познавания, отражающие нарушения различных видов восприятия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способность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познавать или узнавать окружающий мир, в частности различные предметы окружающего мира, используя информацию, поступающую от различных корковых анализаторов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варианты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E9F" w:rsidRPr="00312F6A" w:rsidRDefault="00327E9F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AC7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AC7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5B00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AC7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Пирамидные</w:t>
            </w:r>
            <w:r w:rsidR="00EF04BF"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пути начинаются от: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ядер мозжечка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нейронов ствола мозга;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мотонейронов</w:t>
            </w:r>
            <w:proofErr w:type="spellEnd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спинного мозга;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двигательных зон коры больших полушарий;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4353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860990" w:rsidP="008609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При поражениях мозжечка развивается быстрое утомление в мышцах, этот симптом называется: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дистония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атаксия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астения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астазия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4353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9A1E77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Расстройство речи при поражений мозжечка: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агнозия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Дизартрия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Атаксия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Астазия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34353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9A1E77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Исследование первичной м</w:t>
            </w:r>
            <w:r w:rsidR="00297632" w:rsidRPr="00312F6A">
              <w:rPr>
                <w:rFonts w:ascii="Times New Roman" w:hAnsi="Times New Roman" w:cs="Times New Roman"/>
                <w:sz w:val="28"/>
                <w:szCs w:val="28"/>
              </w:rPr>
              <w:t>оторной коры привели этого учен</w:t>
            </w: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ого к созданию </w:t>
            </w:r>
            <w:proofErr w:type="spellStart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соматотопической</w:t>
            </w:r>
            <w:proofErr w:type="spellEnd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карты двигательного гомункулуса</w:t>
            </w:r>
            <w:r w:rsidR="00593C83" w:rsidRPr="00312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Шеррингтон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Сеченова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Пенфилда</w:t>
            </w:r>
            <w:proofErr w:type="spellEnd"/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45725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моторная кора обеспечивает: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программы предстоящих сложных движений и в организации моторных реакций на специфичность сенсорных стимулов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E45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 простые сокращения мышц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комплексы движений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позы и вспомогательных движений для действий, осуществляемых дистальными мышцами конечностей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6C1764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поражении</w:t>
            </w:r>
            <w:r w:rsidR="00E375E1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речевой области (центра </w:t>
            </w:r>
            <w:proofErr w:type="spellStart"/>
            <w:r w:rsidR="00E375E1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Брока</w:t>
            </w:r>
            <w:proofErr w:type="spellEnd"/>
            <w:r w:rsidR="00E375E1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развивается</w:t>
            </w:r>
            <w:r w:rsidR="00E375E1"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распознавание смысловой оценки предметов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понимание речи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Моторная афазия, нарушение артикуляции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Дизартрия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6C1764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поражении сенсорного центра речи, или центра Вернике, развивается: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Скандированная речь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Неспособность узнавания предметов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6C1764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312F6A">
              <w:rPr>
                <w:sz w:val="28"/>
                <w:szCs w:val="28"/>
              </w:rPr>
              <w:t xml:space="preserve">Нарушение функции понимания речи при сохранности </w:t>
            </w:r>
            <w:proofErr w:type="spellStart"/>
            <w:r w:rsidRPr="00312F6A">
              <w:rPr>
                <w:sz w:val="28"/>
                <w:szCs w:val="28"/>
              </w:rPr>
              <w:t>речедвигательной</w:t>
            </w:r>
            <w:proofErr w:type="spellEnd"/>
            <w:r w:rsidRPr="00312F6A">
              <w:rPr>
                <w:sz w:val="28"/>
                <w:szCs w:val="28"/>
              </w:rPr>
              <w:t xml:space="preserve"> функции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артикуляции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E375E1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BF1B54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Затылочная доля коры больших полушарий – это: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мышления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Слуховые центры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центры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Зрительные центры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BF1B54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Височная доля КБП – это область анализа: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Тактильной информации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Слуховой информации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Обонятельной информации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Зрительной информации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443E38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Ассоциативная лобная доля или префронтальная кора – это: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кратковременной памяти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восприятия сенсорной информации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воли, инициативы, принятия решений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вкуса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443E38" w:rsidP="004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и старая кора объединяются в систему </w:t>
            </w:r>
            <w:r w:rsidRPr="00312F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висцерального 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12F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обонятельного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12F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мозга</w:t>
            </w: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выполняет функции: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формировании эмоций и участвует в осуществлении инстинктивного поведения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восприятии обонятельных стимулов и координирует деятельность вегетативной нервной системы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реакции 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настораживания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внимания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варианты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4C5830" w:rsidP="004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новой коре в соответствии с функциональным назначением выделяют: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AC7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Моторные и сенсорные зоны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гностические зоны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варианты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ассоциативные зоны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F6A" w:rsidRPr="00312F6A" w:rsidTr="007D39D2">
        <w:trPr>
          <w:trHeight w:val="879"/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4C5830" w:rsidP="004C58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Гностические зоны</w:t>
            </w: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участвующие в опознании субъективных образов и принятии решения представлены: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теменной доли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в лобных полях коры больших полушарий головного мозга.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затылочных долях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височных долях КПБ 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37209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4C5830" w:rsidP="004C58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Область восприятия тактильной, температурной и </w:t>
            </w:r>
            <w:proofErr w:type="spellStart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проприоцептивной</w:t>
            </w:r>
            <w:proofErr w:type="spellEnd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 у человека находится преимущественно: 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префронтальной коре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в передней центральной извилине (</w:t>
            </w:r>
            <w:proofErr w:type="spellStart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локомотоная</w:t>
            </w:r>
            <w:proofErr w:type="spellEnd"/>
            <w:r w:rsidRPr="00312F6A">
              <w:rPr>
                <w:rFonts w:ascii="Times New Roman" w:hAnsi="Times New Roman" w:cs="Times New Roman"/>
                <w:sz w:val="28"/>
                <w:szCs w:val="28"/>
              </w:rPr>
              <w:t xml:space="preserve"> зона)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нижней части 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премоторной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коры (центр </w:t>
            </w:r>
            <w:proofErr w:type="spellStart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Брока</w:t>
            </w:r>
            <w:proofErr w:type="spellEnd"/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в задней центральной извилине (соматосенсорная зона)</w:t>
            </w: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F6A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37209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375"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372092" w:rsidP="00372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Ассоциативные области коры: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располагаются в участках между сенсорными и двигательными областями коры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Располагаются в теменных, лобных и височных отделах коры больших полушарий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hAnsi="Times New Roman" w:cs="Times New Roman"/>
                <w:sz w:val="28"/>
                <w:szCs w:val="28"/>
              </w:rPr>
              <w:t>обеспечивают взаимосвязь между различными полями коры головного мозга</w:t>
            </w:r>
          </w:p>
        </w:tc>
      </w:tr>
      <w:tr w:rsidR="007D39D2" w:rsidRPr="00312F6A" w:rsidTr="00DE5B00">
        <w:trPr>
          <w:jc w:val="center"/>
        </w:trPr>
        <w:tc>
          <w:tcPr>
            <w:tcW w:w="659" w:type="dxa"/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9D2" w:rsidRPr="00312F6A" w:rsidRDefault="007D39D2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варианты</w:t>
            </w:r>
          </w:p>
        </w:tc>
      </w:tr>
      <w:tr w:rsidR="00DE5B00" w:rsidRPr="00312F6A" w:rsidTr="00DE5B00">
        <w:trPr>
          <w:jc w:val="center"/>
        </w:trPr>
        <w:tc>
          <w:tcPr>
            <w:tcW w:w="659" w:type="dxa"/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B00" w:rsidRPr="00312F6A" w:rsidRDefault="00DE5B00" w:rsidP="00DE5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E9F" w:rsidRPr="00312F6A" w:rsidRDefault="00327E9F" w:rsidP="00327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F" w:rsidRPr="00312F6A" w:rsidRDefault="00327E9F" w:rsidP="00327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F" w:rsidRPr="00312F6A" w:rsidRDefault="00327E9F" w:rsidP="00327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F" w:rsidRPr="00312F6A" w:rsidRDefault="00327E9F" w:rsidP="00327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F" w:rsidRPr="00312F6A" w:rsidRDefault="00327E9F" w:rsidP="00327E9F">
      <w:pPr>
        <w:rPr>
          <w:rFonts w:ascii="Times New Roman" w:hAnsi="Times New Roman" w:cs="Times New Roman"/>
          <w:sz w:val="28"/>
          <w:szCs w:val="28"/>
        </w:rPr>
      </w:pPr>
    </w:p>
    <w:p w:rsidR="00537DBE" w:rsidRPr="00312F6A" w:rsidRDefault="00537DBE"/>
    <w:sectPr w:rsidR="00537DBE" w:rsidRPr="00312F6A" w:rsidSect="00DE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23"/>
    <w:rsid w:val="000A2F1B"/>
    <w:rsid w:val="001B281B"/>
    <w:rsid w:val="00297632"/>
    <w:rsid w:val="00312F6A"/>
    <w:rsid w:val="00327E9F"/>
    <w:rsid w:val="00372092"/>
    <w:rsid w:val="003D70DF"/>
    <w:rsid w:val="00443E38"/>
    <w:rsid w:val="004C5830"/>
    <w:rsid w:val="00537DBE"/>
    <w:rsid w:val="00537F69"/>
    <w:rsid w:val="00593C83"/>
    <w:rsid w:val="00636B23"/>
    <w:rsid w:val="006C1764"/>
    <w:rsid w:val="006D4F9E"/>
    <w:rsid w:val="00701375"/>
    <w:rsid w:val="007D39D2"/>
    <w:rsid w:val="00860990"/>
    <w:rsid w:val="00871964"/>
    <w:rsid w:val="00903C4A"/>
    <w:rsid w:val="009A1E77"/>
    <w:rsid w:val="00A44A3F"/>
    <w:rsid w:val="00AC74E2"/>
    <w:rsid w:val="00BF1B54"/>
    <w:rsid w:val="00C16728"/>
    <w:rsid w:val="00D34353"/>
    <w:rsid w:val="00DC338F"/>
    <w:rsid w:val="00DE5B00"/>
    <w:rsid w:val="00E375E1"/>
    <w:rsid w:val="00E45725"/>
    <w:rsid w:val="00E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8395B-22BB-4A16-912F-33E9862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 Горст</cp:lastModifiedBy>
  <cp:revision>11</cp:revision>
  <dcterms:created xsi:type="dcterms:W3CDTF">2020-04-28T11:50:00Z</dcterms:created>
  <dcterms:modified xsi:type="dcterms:W3CDTF">2020-05-19T05:22:00Z</dcterms:modified>
</cp:coreProperties>
</file>