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A00" w:rsidRPr="00C3214E" w:rsidRDefault="001C4E15" w:rsidP="00C3214E">
      <w:pPr>
        <w:jc w:val="center"/>
        <w:rPr>
          <w:bCs/>
          <w:szCs w:val="24"/>
          <w:lang w:val="ru-RU"/>
        </w:rPr>
      </w:pPr>
      <w:r w:rsidRPr="001C4E15">
        <w:rPr>
          <w:b/>
          <w:szCs w:val="24"/>
          <w:lang w:val="ru-RU"/>
        </w:rPr>
        <w:t>Тема:</w:t>
      </w:r>
      <w:r w:rsidR="003D7A00">
        <w:rPr>
          <w:b/>
          <w:szCs w:val="24"/>
          <w:lang w:val="ru-RU"/>
        </w:rPr>
        <w:t xml:space="preserve"> </w:t>
      </w:r>
      <w:r w:rsidR="00C3214E" w:rsidRPr="00C3214E">
        <w:rPr>
          <w:bCs/>
          <w:szCs w:val="24"/>
          <w:lang w:val="ru-RU"/>
        </w:rPr>
        <w:t>Основные клинические синдромы при заболеваниях си</w:t>
      </w:r>
      <w:r w:rsidR="00C3214E" w:rsidRPr="00C3214E">
        <w:rPr>
          <w:bCs/>
          <w:szCs w:val="24"/>
          <w:lang w:val="ru-RU"/>
        </w:rPr>
        <w:t>с</w:t>
      </w:r>
      <w:r w:rsidR="00C3214E" w:rsidRPr="00C3214E">
        <w:rPr>
          <w:bCs/>
          <w:szCs w:val="24"/>
          <w:lang w:val="ru-RU"/>
        </w:rPr>
        <w:t xml:space="preserve">темы крови: анемический, геморрагический, </w:t>
      </w:r>
      <w:proofErr w:type="spellStart"/>
      <w:r w:rsidR="00C3214E" w:rsidRPr="00C3214E">
        <w:rPr>
          <w:bCs/>
          <w:szCs w:val="24"/>
          <w:lang w:val="ru-RU"/>
        </w:rPr>
        <w:t>миелоапластический</w:t>
      </w:r>
      <w:proofErr w:type="spellEnd"/>
      <w:r w:rsidR="00C3214E" w:rsidRPr="00C3214E">
        <w:rPr>
          <w:bCs/>
          <w:szCs w:val="24"/>
          <w:lang w:val="ru-RU"/>
        </w:rPr>
        <w:t xml:space="preserve">. </w:t>
      </w:r>
      <w:proofErr w:type="spellStart"/>
      <w:proofErr w:type="gramStart"/>
      <w:r w:rsidR="00C3214E" w:rsidRPr="00C3214E">
        <w:rPr>
          <w:bCs/>
          <w:szCs w:val="24"/>
        </w:rPr>
        <w:t>Методы</w:t>
      </w:r>
      <w:proofErr w:type="spellEnd"/>
      <w:r w:rsidR="00C3214E" w:rsidRPr="00C3214E">
        <w:rPr>
          <w:bCs/>
          <w:szCs w:val="24"/>
        </w:rPr>
        <w:t xml:space="preserve"> </w:t>
      </w:r>
      <w:proofErr w:type="spellStart"/>
      <w:r w:rsidR="00C3214E" w:rsidRPr="00C3214E">
        <w:rPr>
          <w:bCs/>
          <w:szCs w:val="24"/>
        </w:rPr>
        <w:t>их</w:t>
      </w:r>
      <w:proofErr w:type="spellEnd"/>
      <w:r w:rsidR="00C3214E" w:rsidRPr="00C3214E">
        <w:rPr>
          <w:bCs/>
          <w:szCs w:val="24"/>
        </w:rPr>
        <w:t xml:space="preserve"> </w:t>
      </w:r>
      <w:proofErr w:type="spellStart"/>
      <w:r w:rsidR="00C3214E" w:rsidRPr="00C3214E">
        <w:rPr>
          <w:bCs/>
          <w:szCs w:val="24"/>
        </w:rPr>
        <w:t>диагностики</w:t>
      </w:r>
      <w:proofErr w:type="spellEnd"/>
      <w:r w:rsidR="00C3214E" w:rsidRPr="00C3214E">
        <w:rPr>
          <w:bCs/>
          <w:szCs w:val="24"/>
          <w:lang w:val="ru-RU"/>
        </w:rPr>
        <w:t>.</w:t>
      </w:r>
      <w:proofErr w:type="gramEnd"/>
    </w:p>
    <w:p w:rsidR="001C4E15" w:rsidRDefault="001C4E15" w:rsidP="001C4E15">
      <w:pPr>
        <w:pStyle w:val="a3"/>
        <w:keepNext/>
        <w:rPr>
          <w:b w:val="0"/>
          <w:bCs w:val="0"/>
          <w:szCs w:val="24"/>
          <w:lang w:val="ru-RU"/>
        </w:rPr>
      </w:pPr>
    </w:p>
    <w:p w:rsidR="001C4E15" w:rsidRPr="001C4E15" w:rsidRDefault="001C4E15" w:rsidP="001C4E15">
      <w:pPr>
        <w:rPr>
          <w:lang w:val="ru-RU"/>
        </w:rPr>
      </w:pPr>
    </w:p>
    <w:p w:rsidR="001C4E15" w:rsidRPr="001C4E15" w:rsidRDefault="0046515E" w:rsidP="001C4E15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1D5D54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1D5D54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1D5D54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4"/>
        <w:gridCol w:w="2519"/>
        <w:gridCol w:w="6598"/>
      </w:tblGrid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ФГОУ ВО Астраханский ГМУ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Пропедевтика внутренних болезней</w:t>
            </w:r>
          </w:p>
        </w:tc>
      </w:tr>
      <w:tr w:rsidR="0046515E" w:rsidRPr="00C3214E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6412" w:rsidRPr="00BE6412" w:rsidRDefault="00BE6412" w:rsidP="00BE6412">
            <w:pPr>
              <w:jc w:val="both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В.В.Антонян</w:t>
            </w:r>
            <w:proofErr w:type="spellEnd"/>
            <w:r w:rsidRPr="00BE6412"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Е.А.Уклистая</w:t>
            </w:r>
            <w:proofErr w:type="spellEnd"/>
            <w:r>
              <w:rPr>
                <w:szCs w:val="24"/>
                <w:lang w:val="ru-RU"/>
              </w:rPr>
              <w:t>,</w:t>
            </w:r>
          </w:p>
          <w:p w:rsidR="0046515E" w:rsidRPr="00BE6412" w:rsidRDefault="00BE6412" w:rsidP="00BE6412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А.А.Панов, </w:t>
            </w:r>
            <w:proofErr w:type="spellStart"/>
            <w:r>
              <w:rPr>
                <w:szCs w:val="24"/>
                <w:lang w:val="ru-RU"/>
              </w:rPr>
              <w:t>Н.В.Камнева</w:t>
            </w:r>
            <w:proofErr w:type="spellEnd"/>
            <w:r>
              <w:rPr>
                <w:szCs w:val="24"/>
                <w:lang w:val="ru-RU"/>
              </w:rPr>
              <w:t>, С.Г.Касаткина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6412" w:rsidRDefault="00BE6412" w:rsidP="00002A69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6412" w:rsidRDefault="00BE6412" w:rsidP="00002A69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1D5D54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1D5D54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1D5D54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3"/>
        <w:gridCol w:w="1187"/>
        <w:gridCol w:w="7560"/>
      </w:tblGrid>
      <w:tr w:rsidR="0046515E" w:rsidRPr="00C3214E" w:rsidTr="00C3214E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</w:t>
            </w: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</w:t>
            </w: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вета</w:t>
            </w:r>
          </w:p>
        </w:tc>
      </w:tr>
      <w:tr w:rsidR="0046515E" w:rsidRPr="00B72A48" w:rsidTr="00C3214E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B72A48" w:rsidTr="00C3214E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C3214E" w:rsidTr="00C3214E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214E" w:rsidRDefault="00C3214E" w:rsidP="00C3214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 w:rsidRPr="00C3214E">
              <w:rPr>
                <w:sz w:val="28"/>
                <w:szCs w:val="28"/>
                <w:lang w:val="ru-RU"/>
              </w:rPr>
              <w:t>Исследование</w:t>
            </w:r>
            <w:proofErr w:type="gramEnd"/>
            <w:r w:rsidRPr="00C3214E">
              <w:rPr>
                <w:sz w:val="28"/>
                <w:szCs w:val="28"/>
                <w:lang w:val="ru-RU"/>
              </w:rPr>
              <w:t xml:space="preserve"> какого показателя направлено на выявление а</w:t>
            </w:r>
            <w:r w:rsidRPr="00C3214E">
              <w:rPr>
                <w:sz w:val="28"/>
                <w:szCs w:val="28"/>
                <w:lang w:val="ru-RU"/>
              </w:rPr>
              <w:t>к</w:t>
            </w:r>
            <w:r w:rsidRPr="00C3214E">
              <w:rPr>
                <w:sz w:val="28"/>
                <w:szCs w:val="28"/>
                <w:lang w:val="ru-RU"/>
              </w:rPr>
              <w:t xml:space="preserve">тивации </w:t>
            </w:r>
            <w:proofErr w:type="spellStart"/>
            <w:r w:rsidRPr="00C3214E">
              <w:rPr>
                <w:sz w:val="28"/>
                <w:szCs w:val="28"/>
                <w:lang w:val="ru-RU"/>
              </w:rPr>
              <w:t>фибринолиза</w:t>
            </w:r>
            <w:proofErr w:type="spellEnd"/>
            <w:r w:rsidRPr="00C3214E">
              <w:rPr>
                <w:sz w:val="28"/>
                <w:szCs w:val="28"/>
                <w:lang w:val="ru-RU"/>
              </w:rPr>
              <w:t>:</w:t>
            </w:r>
          </w:p>
        </w:tc>
      </w:tr>
      <w:tr w:rsidR="0046515E" w:rsidRPr="00FB1C6A" w:rsidTr="00C3214E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C3214E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CF3762">
              <w:rPr>
                <w:sz w:val="28"/>
                <w:szCs w:val="28"/>
              </w:rPr>
              <w:t>концентрации</w:t>
            </w:r>
            <w:proofErr w:type="spellEnd"/>
            <w:r w:rsidRPr="00CF3762">
              <w:rPr>
                <w:sz w:val="28"/>
                <w:szCs w:val="28"/>
              </w:rPr>
              <w:t xml:space="preserve"> D-</w:t>
            </w:r>
            <w:proofErr w:type="spellStart"/>
            <w:r w:rsidRPr="00CF3762">
              <w:rPr>
                <w:sz w:val="28"/>
                <w:szCs w:val="28"/>
              </w:rPr>
              <w:t>димеров</w:t>
            </w:r>
            <w:proofErr w:type="spellEnd"/>
          </w:p>
        </w:tc>
      </w:tr>
      <w:tr w:rsidR="0046515E" w:rsidRPr="00C3214E" w:rsidTr="00C3214E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214E" w:rsidRDefault="00C3214E" w:rsidP="00C3214E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3214E">
              <w:rPr>
                <w:sz w:val="28"/>
                <w:szCs w:val="28"/>
                <w:lang w:val="ru-RU"/>
              </w:rPr>
              <w:t>количества тромбоцитов</w:t>
            </w:r>
          </w:p>
        </w:tc>
      </w:tr>
      <w:tr w:rsidR="0046515E" w:rsidRPr="003D7A00" w:rsidTr="00C3214E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F54C2" w:rsidRDefault="00C3214E" w:rsidP="00FB1C6A">
            <w:pPr>
              <w:contextualSpacing/>
              <w:jc w:val="both"/>
              <w:rPr>
                <w:szCs w:val="24"/>
                <w:lang w:val="ru-RU"/>
              </w:rPr>
            </w:pPr>
            <w:r w:rsidRPr="00C3214E">
              <w:rPr>
                <w:sz w:val="28"/>
                <w:szCs w:val="28"/>
                <w:lang w:val="ru-RU"/>
              </w:rPr>
              <w:t xml:space="preserve">частичного </w:t>
            </w:r>
            <w:proofErr w:type="spellStart"/>
            <w:r w:rsidRPr="00C3214E">
              <w:rPr>
                <w:sz w:val="28"/>
                <w:szCs w:val="28"/>
                <w:lang w:val="ru-RU"/>
              </w:rPr>
              <w:t>тромбопластинового</w:t>
            </w:r>
            <w:proofErr w:type="spellEnd"/>
            <w:r w:rsidRPr="00C3214E">
              <w:rPr>
                <w:sz w:val="28"/>
                <w:szCs w:val="28"/>
                <w:lang w:val="ru-RU"/>
              </w:rPr>
              <w:t xml:space="preserve"> времени (ЧТВ)</w:t>
            </w:r>
          </w:p>
        </w:tc>
      </w:tr>
      <w:tr w:rsidR="0046515E" w:rsidRPr="003D7A00" w:rsidTr="00C3214E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C3214E" w:rsidP="00FB1C6A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C3214E">
              <w:rPr>
                <w:sz w:val="28"/>
                <w:szCs w:val="28"/>
                <w:lang w:val="ru-RU"/>
              </w:rPr>
              <w:t>протромбинового</w:t>
            </w:r>
            <w:proofErr w:type="spellEnd"/>
            <w:r w:rsidRPr="00C3214E">
              <w:rPr>
                <w:sz w:val="28"/>
                <w:szCs w:val="28"/>
                <w:lang w:val="ru-RU"/>
              </w:rPr>
              <w:t xml:space="preserve"> индекса</w:t>
            </w:r>
          </w:p>
        </w:tc>
      </w:tr>
      <w:tr w:rsidR="0009033B" w:rsidRPr="003D7A00" w:rsidTr="00C3214E">
        <w:trPr>
          <w:jc w:val="center"/>
        </w:trPr>
        <w:tc>
          <w:tcPr>
            <w:tcW w:w="663" w:type="dxa"/>
            <w:vAlign w:val="center"/>
          </w:tcPr>
          <w:p w:rsidR="0009033B" w:rsidRPr="00B72A48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C3214E" w:rsidP="00FB1C6A">
            <w:pPr>
              <w:contextualSpacing/>
              <w:rPr>
                <w:szCs w:val="22"/>
                <w:lang w:val="ru-RU"/>
              </w:rPr>
            </w:pPr>
            <w:r w:rsidRPr="00C3214E">
              <w:rPr>
                <w:sz w:val="28"/>
                <w:szCs w:val="28"/>
                <w:lang w:val="ru-RU"/>
              </w:rPr>
              <w:t>уровня фибриногена</w:t>
            </w:r>
          </w:p>
        </w:tc>
      </w:tr>
      <w:tr w:rsidR="0046515E" w:rsidRPr="003D7A00" w:rsidTr="00C3214E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C3214E" w:rsidTr="00C3214E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214E" w:rsidRDefault="00C3214E" w:rsidP="00C3214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 w:rsidRPr="00C3214E">
              <w:rPr>
                <w:sz w:val="28"/>
                <w:szCs w:val="28"/>
                <w:lang w:val="ru-RU"/>
              </w:rPr>
              <w:t>Исследование</w:t>
            </w:r>
            <w:proofErr w:type="gramEnd"/>
            <w:r w:rsidRPr="00C3214E">
              <w:rPr>
                <w:sz w:val="28"/>
                <w:szCs w:val="28"/>
                <w:lang w:val="ru-RU"/>
              </w:rPr>
              <w:t xml:space="preserve"> какого показателя направлено на выявление нарушений второй фазы плазменного гемостаза:</w:t>
            </w:r>
          </w:p>
        </w:tc>
      </w:tr>
      <w:tr w:rsidR="0046515E" w:rsidRPr="003D7A00" w:rsidTr="00C3214E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F54C2" w:rsidRDefault="00C3214E" w:rsidP="00BF54C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CF3762">
              <w:rPr>
                <w:sz w:val="28"/>
                <w:szCs w:val="28"/>
              </w:rPr>
              <w:t>протромбинового</w:t>
            </w:r>
            <w:proofErr w:type="spellEnd"/>
            <w:r w:rsidRPr="00CF3762">
              <w:rPr>
                <w:sz w:val="28"/>
                <w:szCs w:val="28"/>
              </w:rPr>
              <w:t xml:space="preserve"> </w:t>
            </w:r>
            <w:proofErr w:type="spellStart"/>
            <w:r w:rsidRPr="00CF3762">
              <w:rPr>
                <w:sz w:val="28"/>
                <w:szCs w:val="28"/>
              </w:rPr>
              <w:t>индекса</w:t>
            </w:r>
            <w:proofErr w:type="spellEnd"/>
          </w:p>
        </w:tc>
      </w:tr>
      <w:tr w:rsidR="00C3214E" w:rsidRPr="003D7A00" w:rsidTr="00C3214E">
        <w:trPr>
          <w:jc w:val="center"/>
        </w:trPr>
        <w:tc>
          <w:tcPr>
            <w:tcW w:w="663" w:type="dxa"/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FB1C6A" w:rsidRDefault="00C3214E" w:rsidP="00666160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CF3762">
              <w:rPr>
                <w:sz w:val="28"/>
                <w:szCs w:val="28"/>
              </w:rPr>
              <w:t>концентрации</w:t>
            </w:r>
            <w:proofErr w:type="spellEnd"/>
            <w:r w:rsidRPr="00CF3762">
              <w:rPr>
                <w:sz w:val="28"/>
                <w:szCs w:val="28"/>
              </w:rPr>
              <w:t xml:space="preserve"> D-</w:t>
            </w:r>
            <w:proofErr w:type="spellStart"/>
            <w:r w:rsidRPr="00CF3762">
              <w:rPr>
                <w:sz w:val="28"/>
                <w:szCs w:val="28"/>
              </w:rPr>
              <w:t>димеров</w:t>
            </w:r>
            <w:proofErr w:type="spellEnd"/>
          </w:p>
        </w:tc>
      </w:tr>
      <w:tr w:rsidR="00C3214E" w:rsidRPr="003D7A00" w:rsidTr="00C3214E">
        <w:trPr>
          <w:jc w:val="center"/>
        </w:trPr>
        <w:tc>
          <w:tcPr>
            <w:tcW w:w="663" w:type="dxa"/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C3214E" w:rsidRDefault="00C3214E" w:rsidP="00666160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3214E">
              <w:rPr>
                <w:sz w:val="28"/>
                <w:szCs w:val="28"/>
                <w:lang w:val="ru-RU"/>
              </w:rPr>
              <w:t>количества тромбоцитов</w:t>
            </w:r>
          </w:p>
        </w:tc>
      </w:tr>
      <w:tr w:rsidR="00C3214E" w:rsidRPr="003D7A00" w:rsidTr="00C3214E">
        <w:trPr>
          <w:jc w:val="center"/>
        </w:trPr>
        <w:tc>
          <w:tcPr>
            <w:tcW w:w="663" w:type="dxa"/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F54C2" w:rsidRDefault="00C3214E" w:rsidP="00666160">
            <w:pPr>
              <w:contextualSpacing/>
              <w:jc w:val="both"/>
              <w:rPr>
                <w:szCs w:val="24"/>
                <w:lang w:val="ru-RU"/>
              </w:rPr>
            </w:pPr>
            <w:r w:rsidRPr="00C3214E">
              <w:rPr>
                <w:sz w:val="28"/>
                <w:szCs w:val="28"/>
                <w:lang w:val="ru-RU"/>
              </w:rPr>
              <w:t xml:space="preserve">частичного </w:t>
            </w:r>
            <w:proofErr w:type="spellStart"/>
            <w:r w:rsidRPr="00C3214E">
              <w:rPr>
                <w:sz w:val="28"/>
                <w:szCs w:val="28"/>
                <w:lang w:val="ru-RU"/>
              </w:rPr>
              <w:t>тромбопластинового</w:t>
            </w:r>
            <w:proofErr w:type="spellEnd"/>
            <w:r w:rsidRPr="00C3214E">
              <w:rPr>
                <w:sz w:val="28"/>
                <w:szCs w:val="28"/>
                <w:lang w:val="ru-RU"/>
              </w:rPr>
              <w:t xml:space="preserve"> времени (ЧТВ)</w:t>
            </w:r>
          </w:p>
        </w:tc>
      </w:tr>
      <w:tr w:rsidR="00C3214E" w:rsidRPr="0009033B" w:rsidTr="00C3214E">
        <w:trPr>
          <w:jc w:val="center"/>
        </w:trPr>
        <w:tc>
          <w:tcPr>
            <w:tcW w:w="663" w:type="dxa"/>
            <w:vAlign w:val="center"/>
          </w:tcPr>
          <w:p w:rsidR="00C3214E" w:rsidRPr="0009033B" w:rsidRDefault="00C3214E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09033B" w:rsidRDefault="00C3214E" w:rsidP="00002A69">
            <w:pPr>
              <w:rPr>
                <w:szCs w:val="24"/>
                <w:lang w:val="ru-RU"/>
              </w:rPr>
            </w:pPr>
            <w:r w:rsidRPr="00C3214E">
              <w:rPr>
                <w:sz w:val="28"/>
                <w:szCs w:val="28"/>
                <w:lang w:val="ru-RU"/>
              </w:rPr>
              <w:t>уровня фибриногена</w:t>
            </w:r>
          </w:p>
        </w:tc>
      </w:tr>
      <w:tr w:rsidR="00C3214E" w:rsidRPr="0009033B" w:rsidTr="00C3214E">
        <w:trPr>
          <w:jc w:val="center"/>
        </w:trPr>
        <w:tc>
          <w:tcPr>
            <w:tcW w:w="663" w:type="dxa"/>
            <w:vAlign w:val="center"/>
          </w:tcPr>
          <w:p w:rsidR="00C3214E" w:rsidRPr="0009033B" w:rsidRDefault="00C3214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09033B" w:rsidRDefault="00C3214E" w:rsidP="00002A69">
            <w:pPr>
              <w:rPr>
                <w:szCs w:val="24"/>
                <w:lang w:val="ru-RU"/>
              </w:rPr>
            </w:pPr>
          </w:p>
        </w:tc>
      </w:tr>
      <w:tr w:rsidR="00C3214E" w:rsidRPr="00C3214E" w:rsidTr="00C3214E">
        <w:trPr>
          <w:jc w:val="center"/>
        </w:trPr>
        <w:tc>
          <w:tcPr>
            <w:tcW w:w="663" w:type="dxa"/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C3214E" w:rsidRDefault="00C3214E" w:rsidP="00C3214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 w:rsidRPr="00C3214E">
              <w:rPr>
                <w:sz w:val="28"/>
                <w:szCs w:val="28"/>
                <w:lang w:val="ru-RU"/>
              </w:rPr>
              <w:t>Исследование</w:t>
            </w:r>
            <w:proofErr w:type="gramEnd"/>
            <w:r w:rsidRPr="00C3214E">
              <w:rPr>
                <w:sz w:val="28"/>
                <w:szCs w:val="28"/>
                <w:lang w:val="ru-RU"/>
              </w:rPr>
              <w:t xml:space="preserve"> какого показателя направлено на выявление нарушений первой фазы плазменного гемостаза:</w:t>
            </w:r>
          </w:p>
        </w:tc>
      </w:tr>
      <w:tr w:rsidR="00C3214E" w:rsidRPr="00BF54C2" w:rsidTr="00C3214E">
        <w:trPr>
          <w:jc w:val="center"/>
        </w:trPr>
        <w:tc>
          <w:tcPr>
            <w:tcW w:w="663" w:type="dxa"/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F54C2" w:rsidRDefault="00C3214E" w:rsidP="00BF54C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CF3762">
              <w:rPr>
                <w:sz w:val="28"/>
                <w:szCs w:val="28"/>
              </w:rPr>
              <w:t>частичного</w:t>
            </w:r>
            <w:proofErr w:type="spellEnd"/>
            <w:r w:rsidRPr="00CF3762">
              <w:rPr>
                <w:sz w:val="28"/>
                <w:szCs w:val="28"/>
              </w:rPr>
              <w:t xml:space="preserve"> </w:t>
            </w:r>
            <w:proofErr w:type="spellStart"/>
            <w:r w:rsidRPr="00CF3762">
              <w:rPr>
                <w:sz w:val="28"/>
                <w:szCs w:val="28"/>
              </w:rPr>
              <w:t>тромбопластинового</w:t>
            </w:r>
            <w:proofErr w:type="spellEnd"/>
            <w:r w:rsidRPr="00CF3762">
              <w:rPr>
                <w:sz w:val="28"/>
                <w:szCs w:val="28"/>
              </w:rPr>
              <w:t xml:space="preserve"> </w:t>
            </w:r>
            <w:proofErr w:type="spellStart"/>
            <w:r w:rsidRPr="00CF3762">
              <w:rPr>
                <w:sz w:val="28"/>
                <w:szCs w:val="28"/>
              </w:rPr>
              <w:t>вр</w:t>
            </w:r>
            <w:r w:rsidRPr="00CF3762">
              <w:rPr>
                <w:sz w:val="28"/>
                <w:szCs w:val="28"/>
              </w:rPr>
              <w:t>е</w:t>
            </w:r>
            <w:r w:rsidRPr="00CF3762">
              <w:rPr>
                <w:sz w:val="28"/>
                <w:szCs w:val="28"/>
              </w:rPr>
              <w:t>мени</w:t>
            </w:r>
            <w:proofErr w:type="spellEnd"/>
            <w:r w:rsidRPr="00CF3762">
              <w:rPr>
                <w:sz w:val="28"/>
                <w:szCs w:val="28"/>
              </w:rPr>
              <w:t xml:space="preserve"> (ЧТВ)</w:t>
            </w:r>
          </w:p>
        </w:tc>
      </w:tr>
      <w:tr w:rsidR="00C3214E" w:rsidRPr="00F7657B" w:rsidTr="00C3214E">
        <w:trPr>
          <w:jc w:val="center"/>
        </w:trPr>
        <w:tc>
          <w:tcPr>
            <w:tcW w:w="663" w:type="dxa"/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F7657B" w:rsidRDefault="00C3214E" w:rsidP="00F765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CF3762">
              <w:rPr>
                <w:sz w:val="28"/>
                <w:szCs w:val="28"/>
              </w:rPr>
              <w:t>количества</w:t>
            </w:r>
            <w:proofErr w:type="spellEnd"/>
            <w:r w:rsidRPr="00CF3762">
              <w:rPr>
                <w:sz w:val="28"/>
                <w:szCs w:val="28"/>
              </w:rPr>
              <w:t xml:space="preserve"> </w:t>
            </w:r>
            <w:proofErr w:type="spellStart"/>
            <w:r w:rsidRPr="00CF3762">
              <w:rPr>
                <w:sz w:val="28"/>
                <w:szCs w:val="28"/>
              </w:rPr>
              <w:t>тромбоцитов</w:t>
            </w:r>
            <w:proofErr w:type="spellEnd"/>
          </w:p>
        </w:tc>
      </w:tr>
      <w:tr w:rsidR="00C3214E" w:rsidRPr="00C3214E" w:rsidTr="00C3214E">
        <w:trPr>
          <w:jc w:val="center"/>
        </w:trPr>
        <w:tc>
          <w:tcPr>
            <w:tcW w:w="663" w:type="dxa"/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C3214E" w:rsidRDefault="00C3214E" w:rsidP="00C3214E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C3214E">
              <w:rPr>
                <w:sz w:val="28"/>
                <w:szCs w:val="28"/>
                <w:lang w:val="ru-RU"/>
              </w:rPr>
              <w:t>протромбинового</w:t>
            </w:r>
            <w:proofErr w:type="spellEnd"/>
            <w:r w:rsidRPr="00C3214E">
              <w:rPr>
                <w:sz w:val="28"/>
                <w:szCs w:val="28"/>
                <w:lang w:val="ru-RU"/>
              </w:rPr>
              <w:t xml:space="preserve"> индекса</w:t>
            </w:r>
          </w:p>
        </w:tc>
      </w:tr>
      <w:tr w:rsidR="00C3214E" w:rsidRPr="00C34CEF" w:rsidTr="00C3214E">
        <w:trPr>
          <w:jc w:val="center"/>
        </w:trPr>
        <w:tc>
          <w:tcPr>
            <w:tcW w:w="663" w:type="dxa"/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C34CEF" w:rsidRDefault="00C3214E" w:rsidP="00002A69">
            <w:pPr>
              <w:contextualSpacing/>
              <w:rPr>
                <w:sz w:val="28"/>
                <w:szCs w:val="28"/>
              </w:rPr>
            </w:pPr>
            <w:r w:rsidRPr="00C3214E">
              <w:rPr>
                <w:sz w:val="28"/>
                <w:szCs w:val="28"/>
                <w:lang w:val="ru-RU"/>
              </w:rPr>
              <w:t>уровня фибриногена</w:t>
            </w:r>
          </w:p>
        </w:tc>
      </w:tr>
      <w:tr w:rsidR="00C3214E" w:rsidRPr="00C34CEF" w:rsidTr="00C3214E">
        <w:trPr>
          <w:jc w:val="center"/>
        </w:trPr>
        <w:tc>
          <w:tcPr>
            <w:tcW w:w="663" w:type="dxa"/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F7657B" w:rsidRDefault="00C3214E" w:rsidP="00F7657B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C3214E">
              <w:rPr>
                <w:sz w:val="28"/>
                <w:szCs w:val="28"/>
                <w:lang w:val="ru-RU"/>
              </w:rPr>
              <w:t>конце</w:t>
            </w:r>
            <w:r w:rsidRPr="00C3214E">
              <w:rPr>
                <w:sz w:val="28"/>
                <w:szCs w:val="28"/>
                <w:lang w:val="ru-RU"/>
              </w:rPr>
              <w:t>н</w:t>
            </w:r>
            <w:r w:rsidRPr="00C3214E">
              <w:rPr>
                <w:sz w:val="28"/>
                <w:szCs w:val="28"/>
                <w:lang w:val="ru-RU"/>
              </w:rPr>
              <w:t xml:space="preserve">трации </w:t>
            </w:r>
            <w:r w:rsidRPr="00CF3762">
              <w:rPr>
                <w:sz w:val="28"/>
                <w:szCs w:val="28"/>
              </w:rPr>
              <w:t>D</w:t>
            </w:r>
            <w:r w:rsidRPr="00C3214E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C3214E">
              <w:rPr>
                <w:sz w:val="28"/>
                <w:szCs w:val="28"/>
                <w:lang w:val="ru-RU"/>
              </w:rPr>
              <w:t>димеров</w:t>
            </w:r>
            <w:proofErr w:type="spellEnd"/>
          </w:p>
        </w:tc>
      </w:tr>
      <w:tr w:rsidR="00C3214E" w:rsidRPr="00C34CEF" w:rsidTr="00C3214E">
        <w:trPr>
          <w:jc w:val="center"/>
        </w:trPr>
        <w:tc>
          <w:tcPr>
            <w:tcW w:w="663" w:type="dxa"/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C3214E" w:rsidP="00002A69">
            <w:pPr>
              <w:rPr>
                <w:szCs w:val="24"/>
                <w:lang w:val="ru-RU"/>
              </w:rPr>
            </w:pPr>
          </w:p>
        </w:tc>
      </w:tr>
      <w:tr w:rsidR="00C3214E" w:rsidRPr="00C3214E" w:rsidTr="00C3214E">
        <w:trPr>
          <w:jc w:val="center"/>
        </w:trPr>
        <w:tc>
          <w:tcPr>
            <w:tcW w:w="663" w:type="dxa"/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C3214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EE548A" w:rsidRDefault="00EE548A" w:rsidP="00EE548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 w:rsidRPr="00EE548A">
              <w:rPr>
                <w:sz w:val="28"/>
                <w:szCs w:val="28"/>
                <w:lang w:val="ru-RU"/>
              </w:rPr>
              <w:t>Исследование</w:t>
            </w:r>
            <w:proofErr w:type="gramEnd"/>
            <w:r w:rsidRPr="00EE548A">
              <w:rPr>
                <w:sz w:val="28"/>
                <w:szCs w:val="28"/>
                <w:lang w:val="ru-RU"/>
              </w:rPr>
              <w:t xml:space="preserve"> какого показателя направлено на выявление </w:t>
            </w:r>
            <w:r w:rsidRPr="00EE548A">
              <w:rPr>
                <w:sz w:val="28"/>
                <w:szCs w:val="28"/>
                <w:lang w:val="ru-RU"/>
              </w:rPr>
              <w:lastRenderedPageBreak/>
              <w:t>нарушений третей фазы плазменного гемостаза:</w:t>
            </w:r>
          </w:p>
        </w:tc>
      </w:tr>
      <w:tr w:rsidR="00C3214E" w:rsidRPr="00C34CEF" w:rsidTr="00C3214E">
        <w:trPr>
          <w:jc w:val="center"/>
        </w:trPr>
        <w:tc>
          <w:tcPr>
            <w:tcW w:w="663" w:type="dxa"/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C34CEF" w:rsidRDefault="00EE548A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CF3762">
              <w:rPr>
                <w:sz w:val="28"/>
                <w:szCs w:val="28"/>
              </w:rPr>
              <w:t>уровня</w:t>
            </w:r>
            <w:proofErr w:type="spellEnd"/>
            <w:r w:rsidRPr="00CF3762">
              <w:rPr>
                <w:sz w:val="28"/>
                <w:szCs w:val="28"/>
              </w:rPr>
              <w:t xml:space="preserve"> </w:t>
            </w:r>
            <w:proofErr w:type="spellStart"/>
            <w:r w:rsidRPr="00CF3762">
              <w:rPr>
                <w:sz w:val="28"/>
                <w:szCs w:val="28"/>
              </w:rPr>
              <w:t>фибриногена</w:t>
            </w:r>
            <w:proofErr w:type="spellEnd"/>
          </w:p>
        </w:tc>
      </w:tr>
      <w:tr w:rsidR="00C3214E" w:rsidRPr="00EE548A" w:rsidTr="00C3214E">
        <w:trPr>
          <w:jc w:val="center"/>
        </w:trPr>
        <w:tc>
          <w:tcPr>
            <w:tcW w:w="663" w:type="dxa"/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EE548A" w:rsidRDefault="00EE548A" w:rsidP="00EE548A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EE548A">
              <w:rPr>
                <w:sz w:val="28"/>
                <w:szCs w:val="28"/>
                <w:lang w:val="ru-RU"/>
              </w:rPr>
              <w:t>количества тромбоцитов</w:t>
            </w:r>
          </w:p>
        </w:tc>
      </w:tr>
      <w:tr w:rsidR="00C3214E" w:rsidRPr="003A295C" w:rsidTr="00C3214E">
        <w:trPr>
          <w:jc w:val="center"/>
        </w:trPr>
        <w:tc>
          <w:tcPr>
            <w:tcW w:w="663" w:type="dxa"/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3A295C" w:rsidRDefault="00EE548A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EE548A">
              <w:rPr>
                <w:sz w:val="28"/>
                <w:szCs w:val="28"/>
                <w:lang w:val="ru-RU"/>
              </w:rPr>
              <w:t xml:space="preserve">частичного </w:t>
            </w:r>
            <w:proofErr w:type="spellStart"/>
            <w:r w:rsidRPr="00EE548A">
              <w:rPr>
                <w:sz w:val="28"/>
                <w:szCs w:val="28"/>
                <w:lang w:val="ru-RU"/>
              </w:rPr>
              <w:t>тромбопластинового</w:t>
            </w:r>
            <w:proofErr w:type="spellEnd"/>
            <w:r w:rsidRPr="00EE548A">
              <w:rPr>
                <w:sz w:val="28"/>
                <w:szCs w:val="28"/>
                <w:lang w:val="ru-RU"/>
              </w:rPr>
              <w:t xml:space="preserve"> вр</w:t>
            </w:r>
            <w:r w:rsidRPr="00EE548A">
              <w:rPr>
                <w:sz w:val="28"/>
                <w:szCs w:val="28"/>
                <w:lang w:val="ru-RU"/>
              </w:rPr>
              <w:t>е</w:t>
            </w:r>
            <w:r w:rsidRPr="00EE548A">
              <w:rPr>
                <w:sz w:val="28"/>
                <w:szCs w:val="28"/>
                <w:lang w:val="ru-RU"/>
              </w:rPr>
              <w:t>мени (ЧТВ)</w:t>
            </w:r>
          </w:p>
        </w:tc>
      </w:tr>
      <w:tr w:rsidR="00C3214E" w:rsidRPr="00C34CEF" w:rsidTr="00C3214E">
        <w:trPr>
          <w:jc w:val="center"/>
        </w:trPr>
        <w:tc>
          <w:tcPr>
            <w:tcW w:w="663" w:type="dxa"/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C34CEF" w:rsidRDefault="00EE548A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EE548A">
              <w:rPr>
                <w:sz w:val="28"/>
                <w:szCs w:val="28"/>
                <w:lang w:val="ru-RU"/>
              </w:rPr>
              <w:t>протромбинового</w:t>
            </w:r>
            <w:proofErr w:type="spellEnd"/>
            <w:r w:rsidRPr="00EE548A">
              <w:rPr>
                <w:sz w:val="28"/>
                <w:szCs w:val="28"/>
                <w:lang w:val="ru-RU"/>
              </w:rPr>
              <w:t xml:space="preserve"> индекса</w:t>
            </w:r>
          </w:p>
        </w:tc>
      </w:tr>
      <w:tr w:rsidR="00C3214E" w:rsidRPr="00C34CEF" w:rsidTr="00C3214E">
        <w:trPr>
          <w:jc w:val="center"/>
        </w:trPr>
        <w:tc>
          <w:tcPr>
            <w:tcW w:w="663" w:type="dxa"/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657572" w:rsidRDefault="00EE548A" w:rsidP="0065757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proofErr w:type="spellStart"/>
            <w:r w:rsidRPr="00CF3762">
              <w:rPr>
                <w:sz w:val="28"/>
                <w:szCs w:val="28"/>
              </w:rPr>
              <w:t>концентрации</w:t>
            </w:r>
            <w:proofErr w:type="spellEnd"/>
            <w:r w:rsidRPr="00CF3762">
              <w:rPr>
                <w:sz w:val="28"/>
                <w:szCs w:val="28"/>
              </w:rPr>
              <w:t xml:space="preserve"> D-</w:t>
            </w:r>
            <w:proofErr w:type="spellStart"/>
            <w:r w:rsidRPr="00CF3762">
              <w:rPr>
                <w:sz w:val="28"/>
                <w:szCs w:val="28"/>
              </w:rPr>
              <w:t>димеров</w:t>
            </w:r>
            <w:proofErr w:type="spellEnd"/>
          </w:p>
        </w:tc>
      </w:tr>
      <w:tr w:rsidR="00C3214E" w:rsidRPr="00C34CEF" w:rsidTr="00C3214E">
        <w:trPr>
          <w:jc w:val="center"/>
        </w:trPr>
        <w:tc>
          <w:tcPr>
            <w:tcW w:w="663" w:type="dxa"/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C3214E" w:rsidP="00002A69">
            <w:pPr>
              <w:rPr>
                <w:szCs w:val="24"/>
                <w:lang w:val="ru-RU"/>
              </w:rPr>
            </w:pPr>
          </w:p>
        </w:tc>
      </w:tr>
      <w:tr w:rsidR="00C3214E" w:rsidRPr="00EE548A" w:rsidTr="00C3214E">
        <w:trPr>
          <w:jc w:val="center"/>
        </w:trPr>
        <w:tc>
          <w:tcPr>
            <w:tcW w:w="663" w:type="dxa"/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C3214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EE548A" w:rsidRDefault="00EE548A" w:rsidP="00EE548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EE548A">
              <w:rPr>
                <w:sz w:val="28"/>
                <w:szCs w:val="28"/>
                <w:lang w:val="ru-RU"/>
              </w:rPr>
              <w:t>К жалобам, характерным для анемического синдрома и встр</w:t>
            </w:r>
            <w:r w:rsidRPr="00EE548A">
              <w:rPr>
                <w:sz w:val="28"/>
                <w:szCs w:val="28"/>
                <w:lang w:val="ru-RU"/>
              </w:rPr>
              <w:t>е</w:t>
            </w:r>
            <w:r w:rsidRPr="00EE548A">
              <w:rPr>
                <w:sz w:val="28"/>
                <w:szCs w:val="28"/>
                <w:lang w:val="ru-RU"/>
              </w:rPr>
              <w:t>чающимся независимо от причины анемии, относя</w:t>
            </w:r>
            <w:r w:rsidRPr="00EE548A">
              <w:rPr>
                <w:sz w:val="28"/>
                <w:szCs w:val="28"/>
                <w:lang w:val="ru-RU"/>
              </w:rPr>
              <w:t>т</w:t>
            </w:r>
            <w:r w:rsidRPr="00EE548A">
              <w:rPr>
                <w:sz w:val="28"/>
                <w:szCs w:val="28"/>
                <w:lang w:val="ru-RU"/>
              </w:rPr>
              <w:t>ся:</w:t>
            </w:r>
          </w:p>
        </w:tc>
      </w:tr>
      <w:tr w:rsidR="00C3214E" w:rsidRPr="00B72A48" w:rsidTr="00C3214E">
        <w:trPr>
          <w:jc w:val="center"/>
        </w:trPr>
        <w:tc>
          <w:tcPr>
            <w:tcW w:w="663" w:type="dxa"/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EE548A" w:rsidP="00002A69">
            <w:pPr>
              <w:rPr>
                <w:szCs w:val="24"/>
                <w:lang w:val="ru-RU"/>
              </w:rPr>
            </w:pPr>
            <w:proofErr w:type="spellStart"/>
            <w:r w:rsidRPr="00CF3762">
              <w:rPr>
                <w:sz w:val="28"/>
                <w:szCs w:val="28"/>
              </w:rPr>
              <w:t>слабость</w:t>
            </w:r>
            <w:proofErr w:type="spellEnd"/>
            <w:r w:rsidRPr="00CF3762">
              <w:rPr>
                <w:sz w:val="28"/>
                <w:szCs w:val="28"/>
              </w:rPr>
              <w:t xml:space="preserve">, </w:t>
            </w:r>
            <w:proofErr w:type="spellStart"/>
            <w:r w:rsidRPr="00CF3762">
              <w:rPr>
                <w:sz w:val="28"/>
                <w:szCs w:val="28"/>
              </w:rPr>
              <w:t>обмороки</w:t>
            </w:r>
            <w:proofErr w:type="spellEnd"/>
            <w:r w:rsidRPr="00CF3762">
              <w:rPr>
                <w:sz w:val="28"/>
                <w:szCs w:val="28"/>
              </w:rPr>
              <w:t xml:space="preserve">, </w:t>
            </w:r>
            <w:proofErr w:type="spellStart"/>
            <w:r w:rsidRPr="00CF3762">
              <w:rPr>
                <w:sz w:val="28"/>
                <w:szCs w:val="28"/>
              </w:rPr>
              <w:t>одышка</w:t>
            </w:r>
            <w:proofErr w:type="spellEnd"/>
          </w:p>
        </w:tc>
      </w:tr>
      <w:tr w:rsidR="00C3214E" w:rsidRPr="00EE548A" w:rsidTr="00C3214E">
        <w:trPr>
          <w:jc w:val="center"/>
        </w:trPr>
        <w:tc>
          <w:tcPr>
            <w:tcW w:w="663" w:type="dxa"/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EE548A" w:rsidRDefault="00EE548A" w:rsidP="00EE548A">
            <w:pPr>
              <w:pStyle w:val="a5"/>
              <w:rPr>
                <w:sz w:val="24"/>
                <w:lang w:val="ru-RU"/>
              </w:rPr>
            </w:pPr>
            <w:r w:rsidRPr="00EE548A">
              <w:rPr>
                <w:szCs w:val="28"/>
                <w:lang w:val="ru-RU"/>
              </w:rPr>
              <w:t>извращение вкуса, жжение кончика языка, одышка</w:t>
            </w:r>
          </w:p>
        </w:tc>
      </w:tr>
      <w:tr w:rsidR="00C3214E" w:rsidRPr="00EE548A" w:rsidTr="00C3214E">
        <w:trPr>
          <w:jc w:val="center"/>
        </w:trPr>
        <w:tc>
          <w:tcPr>
            <w:tcW w:w="663" w:type="dxa"/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EE548A" w:rsidP="00002A69">
            <w:pPr>
              <w:rPr>
                <w:szCs w:val="24"/>
                <w:lang w:val="ru-RU"/>
              </w:rPr>
            </w:pPr>
            <w:r w:rsidRPr="00EE548A">
              <w:rPr>
                <w:sz w:val="28"/>
                <w:szCs w:val="28"/>
                <w:lang w:val="ru-RU"/>
              </w:rPr>
              <w:t>извращение вк</w:t>
            </w:r>
            <w:r w:rsidRPr="00EE548A">
              <w:rPr>
                <w:sz w:val="28"/>
                <w:szCs w:val="28"/>
                <w:lang w:val="ru-RU"/>
              </w:rPr>
              <w:t>у</w:t>
            </w:r>
            <w:r w:rsidRPr="00EE548A">
              <w:rPr>
                <w:sz w:val="28"/>
                <w:szCs w:val="28"/>
                <w:lang w:val="ru-RU"/>
              </w:rPr>
              <w:t>са, обмороки, онемение нижних конечностей</w:t>
            </w:r>
          </w:p>
        </w:tc>
      </w:tr>
      <w:tr w:rsidR="00C3214E" w:rsidRPr="00EE548A" w:rsidTr="00C3214E">
        <w:trPr>
          <w:jc w:val="center"/>
        </w:trPr>
        <w:tc>
          <w:tcPr>
            <w:tcW w:w="663" w:type="dxa"/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EE548A" w:rsidP="00002A69">
            <w:pPr>
              <w:rPr>
                <w:szCs w:val="24"/>
                <w:lang w:val="ru-RU"/>
              </w:rPr>
            </w:pPr>
            <w:r w:rsidRPr="00EE548A">
              <w:rPr>
                <w:sz w:val="28"/>
                <w:szCs w:val="28"/>
                <w:lang w:val="ru-RU"/>
              </w:rPr>
              <w:t>слабость, субфебрилитет, онемение нижних конечностей</w:t>
            </w:r>
          </w:p>
        </w:tc>
      </w:tr>
      <w:tr w:rsidR="00C3214E" w:rsidRPr="00EE548A" w:rsidTr="00C3214E">
        <w:trPr>
          <w:jc w:val="center"/>
        </w:trPr>
        <w:tc>
          <w:tcPr>
            <w:tcW w:w="663" w:type="dxa"/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657572" w:rsidRDefault="00EE548A" w:rsidP="00002A69">
            <w:pPr>
              <w:rPr>
                <w:szCs w:val="22"/>
                <w:lang w:val="ru-RU"/>
              </w:rPr>
            </w:pPr>
            <w:r w:rsidRPr="00EE548A">
              <w:rPr>
                <w:sz w:val="28"/>
                <w:szCs w:val="28"/>
                <w:lang w:val="ru-RU"/>
              </w:rPr>
              <w:t>жжение кончика языка, субфебрилитет, дисфагия</w:t>
            </w:r>
          </w:p>
        </w:tc>
      </w:tr>
      <w:tr w:rsidR="00C3214E" w:rsidRPr="00EE548A" w:rsidTr="00C3214E">
        <w:trPr>
          <w:jc w:val="center"/>
        </w:trPr>
        <w:tc>
          <w:tcPr>
            <w:tcW w:w="663" w:type="dxa"/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C3214E" w:rsidP="00002A69">
            <w:pPr>
              <w:rPr>
                <w:szCs w:val="24"/>
                <w:lang w:val="ru-RU"/>
              </w:rPr>
            </w:pPr>
          </w:p>
        </w:tc>
      </w:tr>
      <w:tr w:rsidR="00C3214E" w:rsidRPr="00C3214E" w:rsidTr="00C3214E">
        <w:trPr>
          <w:jc w:val="center"/>
        </w:trPr>
        <w:tc>
          <w:tcPr>
            <w:tcW w:w="663" w:type="dxa"/>
            <w:vAlign w:val="center"/>
          </w:tcPr>
          <w:p w:rsidR="00C3214E" w:rsidRPr="00B72A48" w:rsidRDefault="00C3214E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C3214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EE548A" w:rsidRDefault="00EE548A" w:rsidP="00EE548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EE548A">
              <w:rPr>
                <w:sz w:val="28"/>
                <w:szCs w:val="28"/>
                <w:lang w:val="ru-RU"/>
              </w:rPr>
              <w:t>К объективным признакам анемического синдрома, не зав</w:t>
            </w:r>
            <w:r w:rsidRPr="00EE548A">
              <w:rPr>
                <w:sz w:val="28"/>
                <w:szCs w:val="28"/>
                <w:lang w:val="ru-RU"/>
              </w:rPr>
              <w:t>и</w:t>
            </w:r>
            <w:r w:rsidRPr="00EE548A">
              <w:rPr>
                <w:sz w:val="28"/>
                <w:szCs w:val="28"/>
                <w:lang w:val="ru-RU"/>
              </w:rPr>
              <w:t>сящим от причины анемии, относятся:</w:t>
            </w:r>
          </w:p>
        </w:tc>
      </w:tr>
      <w:tr w:rsidR="00C3214E" w:rsidRPr="00EE548A" w:rsidTr="00C3214E">
        <w:trPr>
          <w:jc w:val="center"/>
        </w:trPr>
        <w:tc>
          <w:tcPr>
            <w:tcW w:w="663" w:type="dxa"/>
            <w:vAlign w:val="center"/>
          </w:tcPr>
          <w:p w:rsidR="00C3214E" w:rsidRPr="00B72A48" w:rsidRDefault="00C3214E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C3214E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EE548A" w:rsidRDefault="00EE548A" w:rsidP="00EE548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EE548A">
              <w:rPr>
                <w:sz w:val="28"/>
                <w:szCs w:val="28"/>
                <w:lang w:val="ru-RU"/>
              </w:rPr>
              <w:t>бледность кожи, тахикардия, "шум волчка" на яремных венах</w:t>
            </w:r>
          </w:p>
        </w:tc>
      </w:tr>
      <w:tr w:rsidR="00C3214E" w:rsidRPr="003A295C" w:rsidTr="00C3214E">
        <w:trPr>
          <w:jc w:val="center"/>
        </w:trPr>
        <w:tc>
          <w:tcPr>
            <w:tcW w:w="663" w:type="dxa"/>
            <w:vAlign w:val="center"/>
          </w:tcPr>
          <w:p w:rsidR="00C3214E" w:rsidRPr="00B72A48" w:rsidRDefault="00C3214E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C3214E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3A295C" w:rsidRDefault="00EE548A" w:rsidP="003A295C">
            <w:pPr>
              <w:rPr>
                <w:szCs w:val="24"/>
                <w:lang w:val="ru-RU"/>
              </w:rPr>
            </w:pPr>
            <w:r w:rsidRPr="00EE548A">
              <w:rPr>
                <w:sz w:val="28"/>
                <w:szCs w:val="28"/>
                <w:lang w:val="ru-RU"/>
              </w:rPr>
              <w:t xml:space="preserve">бледность кожи, брадикардия, </w:t>
            </w:r>
            <w:proofErr w:type="spellStart"/>
            <w:r w:rsidRPr="00EE548A">
              <w:rPr>
                <w:sz w:val="28"/>
                <w:szCs w:val="28"/>
                <w:lang w:val="ru-RU"/>
              </w:rPr>
              <w:t>койлонихии</w:t>
            </w:r>
            <w:proofErr w:type="spellEnd"/>
          </w:p>
        </w:tc>
      </w:tr>
      <w:tr w:rsidR="00C3214E" w:rsidRPr="00EE548A" w:rsidTr="00C3214E">
        <w:trPr>
          <w:jc w:val="center"/>
        </w:trPr>
        <w:tc>
          <w:tcPr>
            <w:tcW w:w="663" w:type="dxa"/>
            <w:vAlign w:val="center"/>
          </w:tcPr>
          <w:p w:rsidR="00C3214E" w:rsidRPr="00B72A48" w:rsidRDefault="00C3214E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C3214E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5B66DC" w:rsidRDefault="00EE548A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EE548A">
              <w:rPr>
                <w:sz w:val="28"/>
                <w:szCs w:val="28"/>
                <w:lang w:val="ru-RU"/>
              </w:rPr>
              <w:t>иктеричность</w:t>
            </w:r>
            <w:proofErr w:type="spellEnd"/>
            <w:r w:rsidRPr="00EE548A">
              <w:rPr>
                <w:sz w:val="28"/>
                <w:szCs w:val="28"/>
                <w:lang w:val="ru-RU"/>
              </w:rPr>
              <w:t xml:space="preserve"> кожи, тахикардия, </w:t>
            </w:r>
            <w:proofErr w:type="spellStart"/>
            <w:r w:rsidRPr="00EE548A">
              <w:rPr>
                <w:sz w:val="28"/>
                <w:szCs w:val="28"/>
                <w:lang w:val="ru-RU"/>
              </w:rPr>
              <w:t>ангулярный</w:t>
            </w:r>
            <w:proofErr w:type="spellEnd"/>
            <w:r w:rsidRPr="00EE548A">
              <w:rPr>
                <w:sz w:val="28"/>
                <w:szCs w:val="28"/>
                <w:lang w:val="ru-RU"/>
              </w:rPr>
              <w:t xml:space="preserve"> стоматит</w:t>
            </w:r>
          </w:p>
        </w:tc>
      </w:tr>
      <w:tr w:rsidR="00C3214E" w:rsidRPr="00EE548A" w:rsidTr="00C3214E">
        <w:trPr>
          <w:jc w:val="center"/>
        </w:trPr>
        <w:tc>
          <w:tcPr>
            <w:tcW w:w="663" w:type="dxa"/>
            <w:vAlign w:val="center"/>
          </w:tcPr>
          <w:p w:rsidR="00C3214E" w:rsidRPr="00B72A48" w:rsidRDefault="00C3214E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C3214E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EE548A" w:rsidP="00002A69">
            <w:pPr>
              <w:rPr>
                <w:szCs w:val="24"/>
                <w:lang w:val="ru-RU"/>
              </w:rPr>
            </w:pPr>
            <w:proofErr w:type="spellStart"/>
            <w:r w:rsidRPr="00EE548A">
              <w:rPr>
                <w:sz w:val="28"/>
                <w:szCs w:val="28"/>
                <w:lang w:val="ru-RU"/>
              </w:rPr>
              <w:t>иктеричность</w:t>
            </w:r>
            <w:proofErr w:type="spellEnd"/>
            <w:r w:rsidRPr="00EE548A">
              <w:rPr>
                <w:sz w:val="28"/>
                <w:szCs w:val="28"/>
                <w:lang w:val="ru-RU"/>
              </w:rPr>
              <w:t xml:space="preserve"> кожи, </w:t>
            </w:r>
            <w:proofErr w:type="spellStart"/>
            <w:r w:rsidRPr="00EE548A">
              <w:rPr>
                <w:sz w:val="28"/>
                <w:szCs w:val="28"/>
                <w:lang w:val="ru-RU"/>
              </w:rPr>
              <w:t>койлонихии</w:t>
            </w:r>
            <w:proofErr w:type="spellEnd"/>
            <w:r w:rsidRPr="00EE548A">
              <w:rPr>
                <w:sz w:val="28"/>
                <w:szCs w:val="28"/>
                <w:lang w:val="ru-RU"/>
              </w:rPr>
              <w:t>, "шум волчка" на яремных венах</w:t>
            </w:r>
          </w:p>
        </w:tc>
      </w:tr>
      <w:tr w:rsidR="00C3214E" w:rsidRPr="00EE548A" w:rsidTr="00C3214E">
        <w:trPr>
          <w:jc w:val="center"/>
        </w:trPr>
        <w:tc>
          <w:tcPr>
            <w:tcW w:w="663" w:type="dxa"/>
            <w:vAlign w:val="center"/>
          </w:tcPr>
          <w:p w:rsidR="00C3214E" w:rsidRPr="00B72A48" w:rsidRDefault="00C3214E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C3214E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5B66DC" w:rsidRDefault="00EE548A" w:rsidP="00002A69">
            <w:pPr>
              <w:rPr>
                <w:szCs w:val="22"/>
                <w:lang w:val="ru-RU"/>
              </w:rPr>
            </w:pPr>
            <w:r w:rsidRPr="00EE548A">
              <w:rPr>
                <w:sz w:val="28"/>
                <w:szCs w:val="28"/>
                <w:lang w:val="ru-RU"/>
              </w:rPr>
              <w:t xml:space="preserve">брадикардия, </w:t>
            </w:r>
            <w:proofErr w:type="spellStart"/>
            <w:r w:rsidRPr="00EE548A">
              <w:rPr>
                <w:sz w:val="28"/>
                <w:szCs w:val="28"/>
                <w:lang w:val="ru-RU"/>
              </w:rPr>
              <w:t>ангулярный</w:t>
            </w:r>
            <w:proofErr w:type="spellEnd"/>
            <w:r w:rsidRPr="00EE548A">
              <w:rPr>
                <w:sz w:val="28"/>
                <w:szCs w:val="28"/>
                <w:lang w:val="ru-RU"/>
              </w:rPr>
              <w:t xml:space="preserve"> стоматит, арт</w:t>
            </w:r>
            <w:r w:rsidRPr="00EE548A">
              <w:rPr>
                <w:sz w:val="28"/>
                <w:szCs w:val="28"/>
                <w:lang w:val="ru-RU"/>
              </w:rPr>
              <w:t>е</w:t>
            </w:r>
            <w:r w:rsidRPr="00EE548A">
              <w:rPr>
                <w:sz w:val="28"/>
                <w:szCs w:val="28"/>
                <w:lang w:val="ru-RU"/>
              </w:rPr>
              <w:t>риальная гипотензия</w:t>
            </w:r>
          </w:p>
        </w:tc>
      </w:tr>
      <w:tr w:rsidR="00C3214E" w:rsidRPr="00EE548A" w:rsidTr="00C3214E">
        <w:trPr>
          <w:jc w:val="center"/>
        </w:trPr>
        <w:tc>
          <w:tcPr>
            <w:tcW w:w="663" w:type="dxa"/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C3214E" w:rsidP="00002A69">
            <w:pPr>
              <w:rPr>
                <w:szCs w:val="24"/>
                <w:lang w:val="ru-RU"/>
              </w:rPr>
            </w:pPr>
          </w:p>
        </w:tc>
      </w:tr>
      <w:tr w:rsidR="00C3214E" w:rsidRPr="00C3214E" w:rsidTr="00C3214E">
        <w:trPr>
          <w:jc w:val="center"/>
        </w:trPr>
        <w:tc>
          <w:tcPr>
            <w:tcW w:w="663" w:type="dxa"/>
            <w:vAlign w:val="center"/>
          </w:tcPr>
          <w:p w:rsidR="00C3214E" w:rsidRPr="00B72A48" w:rsidRDefault="00C3214E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C3214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62093D" w:rsidRDefault="0062093D" w:rsidP="0062093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2093D">
              <w:rPr>
                <w:sz w:val="28"/>
                <w:szCs w:val="28"/>
                <w:lang w:val="ru-RU"/>
              </w:rPr>
              <w:t>К проявлениям геморрагического синдрома не относят:</w:t>
            </w:r>
          </w:p>
        </w:tc>
      </w:tr>
      <w:tr w:rsidR="00C3214E" w:rsidRPr="003D7A00" w:rsidTr="00C3214E">
        <w:trPr>
          <w:jc w:val="center"/>
        </w:trPr>
        <w:tc>
          <w:tcPr>
            <w:tcW w:w="663" w:type="dxa"/>
            <w:vAlign w:val="center"/>
          </w:tcPr>
          <w:p w:rsidR="00C3214E" w:rsidRPr="00B72A48" w:rsidRDefault="00C3214E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C3214E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5B66DC" w:rsidRDefault="0062093D" w:rsidP="00002A69">
            <w:pPr>
              <w:rPr>
                <w:szCs w:val="24"/>
                <w:lang w:val="ru-RU"/>
              </w:rPr>
            </w:pPr>
            <w:proofErr w:type="spellStart"/>
            <w:r w:rsidRPr="00CF3762">
              <w:rPr>
                <w:sz w:val="28"/>
                <w:szCs w:val="28"/>
              </w:rPr>
              <w:t>гемоглобинурию</w:t>
            </w:r>
            <w:proofErr w:type="spellEnd"/>
          </w:p>
        </w:tc>
      </w:tr>
      <w:tr w:rsidR="00C3214E" w:rsidRPr="0062093D" w:rsidTr="00C3214E">
        <w:trPr>
          <w:jc w:val="center"/>
        </w:trPr>
        <w:tc>
          <w:tcPr>
            <w:tcW w:w="663" w:type="dxa"/>
            <w:vAlign w:val="center"/>
          </w:tcPr>
          <w:p w:rsidR="00C3214E" w:rsidRPr="00B72A48" w:rsidRDefault="00C3214E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C3214E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62093D" w:rsidRDefault="0062093D" w:rsidP="0062093D">
            <w:pPr>
              <w:rPr>
                <w:szCs w:val="24"/>
                <w:lang w:val="ru-RU"/>
              </w:rPr>
            </w:pPr>
            <w:r w:rsidRPr="0062093D">
              <w:rPr>
                <w:sz w:val="28"/>
                <w:szCs w:val="28"/>
                <w:lang w:val="ru-RU"/>
              </w:rPr>
              <w:t>гематомы</w:t>
            </w:r>
          </w:p>
        </w:tc>
      </w:tr>
      <w:tr w:rsidR="00C3214E" w:rsidRPr="00C3214E" w:rsidTr="00C3214E">
        <w:trPr>
          <w:jc w:val="center"/>
        </w:trPr>
        <w:tc>
          <w:tcPr>
            <w:tcW w:w="663" w:type="dxa"/>
            <w:vAlign w:val="center"/>
          </w:tcPr>
          <w:p w:rsidR="00C3214E" w:rsidRPr="00B72A48" w:rsidRDefault="00C3214E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C3214E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62093D" w:rsidP="00002A69">
            <w:pPr>
              <w:rPr>
                <w:szCs w:val="24"/>
                <w:lang w:val="ru-RU"/>
              </w:rPr>
            </w:pPr>
            <w:r w:rsidRPr="0062093D">
              <w:rPr>
                <w:sz w:val="28"/>
                <w:szCs w:val="28"/>
                <w:lang w:val="ru-RU"/>
              </w:rPr>
              <w:t>гемартрозы</w:t>
            </w:r>
          </w:p>
        </w:tc>
      </w:tr>
      <w:tr w:rsidR="00C3214E" w:rsidRPr="003A295C" w:rsidTr="00C3214E">
        <w:trPr>
          <w:jc w:val="center"/>
        </w:trPr>
        <w:tc>
          <w:tcPr>
            <w:tcW w:w="663" w:type="dxa"/>
            <w:vAlign w:val="center"/>
          </w:tcPr>
          <w:p w:rsidR="00C3214E" w:rsidRPr="00B72A48" w:rsidRDefault="00C3214E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C3214E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3A295C" w:rsidRDefault="0062093D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2093D">
              <w:rPr>
                <w:sz w:val="28"/>
                <w:szCs w:val="28"/>
                <w:lang w:val="ru-RU"/>
              </w:rPr>
              <w:t>"</w:t>
            </w:r>
            <w:proofErr w:type="spellStart"/>
            <w:r w:rsidRPr="0062093D">
              <w:rPr>
                <w:sz w:val="28"/>
                <w:szCs w:val="28"/>
                <w:lang w:val="ru-RU"/>
              </w:rPr>
              <w:t>мелену</w:t>
            </w:r>
            <w:proofErr w:type="spellEnd"/>
            <w:r w:rsidRPr="0062093D">
              <w:rPr>
                <w:sz w:val="28"/>
                <w:szCs w:val="28"/>
                <w:lang w:val="ru-RU"/>
              </w:rPr>
              <w:t>"</w:t>
            </w:r>
          </w:p>
        </w:tc>
      </w:tr>
      <w:tr w:rsidR="00C3214E" w:rsidRPr="00C3214E" w:rsidTr="00C3214E">
        <w:trPr>
          <w:jc w:val="center"/>
        </w:trPr>
        <w:tc>
          <w:tcPr>
            <w:tcW w:w="663" w:type="dxa"/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62093D" w:rsidRDefault="0062093D" w:rsidP="0062093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CF3762">
              <w:rPr>
                <w:sz w:val="28"/>
                <w:szCs w:val="28"/>
              </w:rPr>
              <w:t>э</w:t>
            </w:r>
            <w:r w:rsidRPr="00CF3762">
              <w:rPr>
                <w:sz w:val="28"/>
                <w:szCs w:val="28"/>
              </w:rPr>
              <w:t>к</w:t>
            </w:r>
            <w:r w:rsidRPr="00CF3762">
              <w:rPr>
                <w:sz w:val="28"/>
                <w:szCs w:val="28"/>
              </w:rPr>
              <w:t>химозы</w:t>
            </w:r>
            <w:proofErr w:type="spellEnd"/>
          </w:p>
        </w:tc>
      </w:tr>
      <w:tr w:rsidR="00C3214E" w:rsidRPr="00C3214E" w:rsidTr="00C3214E">
        <w:trPr>
          <w:jc w:val="center"/>
        </w:trPr>
        <w:tc>
          <w:tcPr>
            <w:tcW w:w="663" w:type="dxa"/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C3214E" w:rsidP="00002A69">
            <w:pPr>
              <w:rPr>
                <w:szCs w:val="24"/>
                <w:lang w:val="ru-RU"/>
              </w:rPr>
            </w:pPr>
          </w:p>
        </w:tc>
      </w:tr>
      <w:tr w:rsidR="00C3214E" w:rsidRPr="00C3214E" w:rsidTr="00C3214E">
        <w:trPr>
          <w:jc w:val="center"/>
        </w:trPr>
        <w:tc>
          <w:tcPr>
            <w:tcW w:w="663" w:type="dxa"/>
            <w:vAlign w:val="center"/>
          </w:tcPr>
          <w:p w:rsidR="00C3214E" w:rsidRPr="00B72A48" w:rsidRDefault="00C3214E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C3214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62093D" w:rsidRDefault="0062093D" w:rsidP="0062093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2093D">
              <w:rPr>
                <w:sz w:val="28"/>
                <w:szCs w:val="28"/>
                <w:lang w:val="ru-RU"/>
              </w:rPr>
              <w:t>Какая патология ха</w:t>
            </w:r>
            <w:r>
              <w:rPr>
                <w:sz w:val="28"/>
                <w:szCs w:val="28"/>
                <w:lang w:val="ru-RU"/>
              </w:rPr>
              <w:t xml:space="preserve">рактеризуется наличием </w:t>
            </w:r>
            <w:proofErr w:type="spellStart"/>
            <w:r>
              <w:rPr>
                <w:sz w:val="28"/>
                <w:szCs w:val="28"/>
                <w:lang w:val="ru-RU"/>
              </w:rPr>
              <w:t>телеанги</w:t>
            </w:r>
            <w:r w:rsidRPr="0062093D">
              <w:rPr>
                <w:sz w:val="28"/>
                <w:szCs w:val="28"/>
                <w:lang w:val="ru-RU"/>
              </w:rPr>
              <w:t>экт</w:t>
            </w:r>
            <w:r w:rsidRPr="0062093D">
              <w:rPr>
                <w:sz w:val="28"/>
                <w:szCs w:val="28"/>
                <w:lang w:val="ru-RU"/>
              </w:rPr>
              <w:t>а</w:t>
            </w:r>
            <w:r w:rsidRPr="0062093D">
              <w:rPr>
                <w:sz w:val="28"/>
                <w:szCs w:val="28"/>
                <w:lang w:val="ru-RU"/>
              </w:rPr>
              <w:t>зий</w:t>
            </w:r>
            <w:proofErr w:type="spellEnd"/>
            <w:r w:rsidRPr="0062093D">
              <w:rPr>
                <w:sz w:val="28"/>
                <w:szCs w:val="28"/>
                <w:lang w:val="ru-RU"/>
              </w:rPr>
              <w:t xml:space="preserve"> (ангиом) слизистых, склонных к кровотечениям:</w:t>
            </w:r>
          </w:p>
        </w:tc>
      </w:tr>
      <w:tr w:rsidR="00C3214E" w:rsidRPr="005B66DC" w:rsidTr="00C3214E">
        <w:trPr>
          <w:jc w:val="center"/>
        </w:trPr>
        <w:tc>
          <w:tcPr>
            <w:tcW w:w="663" w:type="dxa"/>
            <w:vAlign w:val="center"/>
          </w:tcPr>
          <w:p w:rsidR="00C3214E" w:rsidRPr="00B72A48" w:rsidRDefault="00C3214E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C3214E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5B66DC" w:rsidRDefault="0062093D" w:rsidP="00002A69">
            <w:pPr>
              <w:rPr>
                <w:szCs w:val="24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болезнь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Рандю-Ослера</w:t>
            </w:r>
            <w:proofErr w:type="spellEnd"/>
          </w:p>
        </w:tc>
      </w:tr>
      <w:tr w:rsidR="00C3214E" w:rsidRPr="003A295C" w:rsidTr="00C3214E">
        <w:trPr>
          <w:jc w:val="center"/>
        </w:trPr>
        <w:tc>
          <w:tcPr>
            <w:tcW w:w="663" w:type="dxa"/>
            <w:vAlign w:val="center"/>
          </w:tcPr>
          <w:p w:rsidR="00C3214E" w:rsidRPr="00B72A48" w:rsidRDefault="00C3214E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C3214E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62093D" w:rsidRDefault="0062093D" w:rsidP="0062093D">
            <w:pPr>
              <w:rPr>
                <w:szCs w:val="24"/>
                <w:lang w:val="ru-RU"/>
              </w:rPr>
            </w:pPr>
            <w:proofErr w:type="spellStart"/>
            <w:r w:rsidRPr="00CF3762">
              <w:rPr>
                <w:sz w:val="28"/>
                <w:szCs w:val="28"/>
              </w:rPr>
              <w:t>гемофилия</w:t>
            </w:r>
            <w:proofErr w:type="spellEnd"/>
          </w:p>
        </w:tc>
      </w:tr>
      <w:tr w:rsidR="00C3214E" w:rsidRPr="003A295C" w:rsidTr="00C3214E">
        <w:trPr>
          <w:jc w:val="center"/>
        </w:trPr>
        <w:tc>
          <w:tcPr>
            <w:tcW w:w="663" w:type="dxa"/>
            <w:vAlign w:val="center"/>
          </w:tcPr>
          <w:p w:rsidR="00C3214E" w:rsidRPr="00B72A48" w:rsidRDefault="00C3214E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C3214E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3A295C" w:rsidRDefault="0062093D" w:rsidP="00002A69">
            <w:pPr>
              <w:rPr>
                <w:szCs w:val="24"/>
                <w:lang w:val="ru-RU"/>
              </w:rPr>
            </w:pPr>
            <w:proofErr w:type="spellStart"/>
            <w:r w:rsidRPr="00CF3762">
              <w:rPr>
                <w:sz w:val="28"/>
                <w:szCs w:val="28"/>
              </w:rPr>
              <w:t>геморро</w:t>
            </w:r>
            <w:r>
              <w:rPr>
                <w:sz w:val="28"/>
                <w:szCs w:val="28"/>
              </w:rPr>
              <w:t>й</w:t>
            </w:r>
            <w:proofErr w:type="spellEnd"/>
          </w:p>
        </w:tc>
      </w:tr>
      <w:tr w:rsidR="00C3214E" w:rsidRPr="0062093D" w:rsidTr="00C3214E">
        <w:trPr>
          <w:jc w:val="center"/>
        </w:trPr>
        <w:tc>
          <w:tcPr>
            <w:tcW w:w="663" w:type="dxa"/>
            <w:vAlign w:val="center"/>
          </w:tcPr>
          <w:p w:rsidR="00C3214E" w:rsidRPr="00B72A48" w:rsidRDefault="00C3214E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C3214E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62093D" w:rsidRDefault="0062093D" w:rsidP="0062093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2093D">
              <w:rPr>
                <w:sz w:val="28"/>
                <w:szCs w:val="28"/>
                <w:lang w:val="ru-RU"/>
              </w:rPr>
              <w:t xml:space="preserve">болезнь </w:t>
            </w:r>
            <w:proofErr w:type="spellStart"/>
            <w:r w:rsidRPr="0062093D">
              <w:rPr>
                <w:sz w:val="28"/>
                <w:szCs w:val="28"/>
                <w:lang w:val="ru-RU"/>
              </w:rPr>
              <w:t>Шенлейна-Геноха</w:t>
            </w:r>
            <w:proofErr w:type="spellEnd"/>
          </w:p>
        </w:tc>
      </w:tr>
      <w:tr w:rsidR="00C3214E" w:rsidRPr="005B66DC" w:rsidTr="00C3214E">
        <w:trPr>
          <w:jc w:val="center"/>
        </w:trPr>
        <w:tc>
          <w:tcPr>
            <w:tcW w:w="663" w:type="dxa"/>
            <w:vAlign w:val="center"/>
          </w:tcPr>
          <w:p w:rsidR="00C3214E" w:rsidRPr="00B72A48" w:rsidRDefault="00C3214E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C3214E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5B66DC" w:rsidRDefault="0062093D" w:rsidP="00002A69">
            <w:pPr>
              <w:rPr>
                <w:szCs w:val="22"/>
                <w:lang w:val="ru-RU"/>
              </w:rPr>
            </w:pPr>
            <w:r w:rsidRPr="0062093D">
              <w:rPr>
                <w:sz w:val="28"/>
                <w:szCs w:val="28"/>
                <w:lang w:val="ru-RU"/>
              </w:rPr>
              <w:t xml:space="preserve">болезнь </w:t>
            </w:r>
            <w:proofErr w:type="spellStart"/>
            <w:r w:rsidRPr="0062093D">
              <w:rPr>
                <w:sz w:val="28"/>
                <w:szCs w:val="28"/>
                <w:lang w:val="ru-RU"/>
              </w:rPr>
              <w:t>Верльгофа</w:t>
            </w:r>
            <w:proofErr w:type="spellEnd"/>
          </w:p>
        </w:tc>
      </w:tr>
      <w:tr w:rsidR="00C3214E" w:rsidRPr="005B66DC" w:rsidTr="00C3214E">
        <w:trPr>
          <w:jc w:val="center"/>
        </w:trPr>
        <w:tc>
          <w:tcPr>
            <w:tcW w:w="663" w:type="dxa"/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C3214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C3214E" w:rsidP="00002A69">
            <w:pPr>
              <w:rPr>
                <w:szCs w:val="24"/>
                <w:lang w:val="ru-RU"/>
              </w:rPr>
            </w:pPr>
          </w:p>
        </w:tc>
      </w:tr>
      <w:tr w:rsidR="00C3214E" w:rsidRPr="00C3214E" w:rsidTr="00C3214E">
        <w:trPr>
          <w:jc w:val="center"/>
        </w:trPr>
        <w:tc>
          <w:tcPr>
            <w:tcW w:w="663" w:type="dxa"/>
            <w:vAlign w:val="center"/>
          </w:tcPr>
          <w:p w:rsidR="00C3214E" w:rsidRPr="00B72A48" w:rsidRDefault="00C3214E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C3214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62093D" w:rsidRDefault="0062093D" w:rsidP="0062093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2093D">
              <w:rPr>
                <w:sz w:val="28"/>
                <w:szCs w:val="28"/>
                <w:lang w:val="ru-RU"/>
              </w:rPr>
              <w:t>Какое заболевание не является геморрагическим диатезом:</w:t>
            </w:r>
          </w:p>
        </w:tc>
      </w:tr>
      <w:tr w:rsidR="00C3214E" w:rsidRPr="005B66DC" w:rsidTr="00C3214E">
        <w:trPr>
          <w:jc w:val="center"/>
        </w:trPr>
        <w:tc>
          <w:tcPr>
            <w:tcW w:w="663" w:type="dxa"/>
            <w:vAlign w:val="center"/>
          </w:tcPr>
          <w:p w:rsidR="00C3214E" w:rsidRPr="00B72A48" w:rsidRDefault="00C3214E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B72A48" w:rsidRDefault="00C3214E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14E" w:rsidRPr="0062093D" w:rsidRDefault="0062093D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геморрой</w:t>
            </w:r>
          </w:p>
        </w:tc>
      </w:tr>
      <w:tr w:rsidR="0062093D" w:rsidRPr="00092045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5B66DC" w:rsidRDefault="0062093D" w:rsidP="00666160">
            <w:pPr>
              <w:rPr>
                <w:szCs w:val="24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болезнь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Рандю-Ослера</w:t>
            </w:r>
            <w:proofErr w:type="spellEnd"/>
          </w:p>
        </w:tc>
      </w:tr>
      <w:tr w:rsidR="0062093D" w:rsidRPr="00092045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62093D" w:rsidRDefault="0062093D" w:rsidP="00666160">
            <w:pPr>
              <w:rPr>
                <w:szCs w:val="24"/>
                <w:lang w:val="ru-RU"/>
              </w:rPr>
            </w:pPr>
            <w:proofErr w:type="spellStart"/>
            <w:r w:rsidRPr="00CF3762">
              <w:rPr>
                <w:sz w:val="28"/>
                <w:szCs w:val="28"/>
              </w:rPr>
              <w:t>гемофилия</w:t>
            </w:r>
            <w:proofErr w:type="spellEnd"/>
          </w:p>
        </w:tc>
      </w:tr>
      <w:tr w:rsidR="0062093D" w:rsidRPr="00092045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62093D" w:rsidRDefault="0062093D" w:rsidP="0066616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2093D">
              <w:rPr>
                <w:sz w:val="28"/>
                <w:szCs w:val="28"/>
                <w:lang w:val="ru-RU"/>
              </w:rPr>
              <w:t xml:space="preserve">болезнь </w:t>
            </w:r>
            <w:proofErr w:type="spellStart"/>
            <w:r w:rsidRPr="0062093D">
              <w:rPr>
                <w:sz w:val="28"/>
                <w:szCs w:val="28"/>
                <w:lang w:val="ru-RU"/>
              </w:rPr>
              <w:t>Шенлейна-Геноха</w:t>
            </w:r>
            <w:proofErr w:type="spellEnd"/>
          </w:p>
        </w:tc>
      </w:tr>
      <w:tr w:rsidR="0062093D" w:rsidRPr="005B66DC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5B66DC" w:rsidRDefault="0062093D" w:rsidP="00666160">
            <w:pPr>
              <w:rPr>
                <w:szCs w:val="22"/>
                <w:lang w:val="ru-RU"/>
              </w:rPr>
            </w:pPr>
            <w:r w:rsidRPr="0062093D">
              <w:rPr>
                <w:sz w:val="28"/>
                <w:szCs w:val="28"/>
                <w:lang w:val="ru-RU"/>
              </w:rPr>
              <w:t xml:space="preserve">болезнь </w:t>
            </w:r>
            <w:proofErr w:type="spellStart"/>
            <w:r w:rsidRPr="0062093D">
              <w:rPr>
                <w:sz w:val="28"/>
                <w:szCs w:val="28"/>
                <w:lang w:val="ru-RU"/>
              </w:rPr>
              <w:t>Верльгофа</w:t>
            </w:r>
            <w:proofErr w:type="spellEnd"/>
          </w:p>
        </w:tc>
      </w:tr>
      <w:tr w:rsidR="0062093D" w:rsidRPr="005B66DC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FB1C6A">
            <w:pPr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002A69">
            <w:pPr>
              <w:rPr>
                <w:szCs w:val="24"/>
                <w:lang w:val="ru-RU"/>
              </w:rPr>
            </w:pPr>
          </w:p>
        </w:tc>
      </w:tr>
      <w:tr w:rsidR="0062093D" w:rsidRPr="00C3214E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FB1C6A" w:rsidRDefault="0062093D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62093D" w:rsidRDefault="0062093D" w:rsidP="0062093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2093D">
              <w:rPr>
                <w:sz w:val="28"/>
                <w:szCs w:val="28"/>
                <w:lang w:val="ru-RU"/>
              </w:rPr>
              <w:t>Какое состояние не сопровождается тромбоцитопенией:</w:t>
            </w:r>
          </w:p>
        </w:tc>
      </w:tr>
      <w:tr w:rsidR="0062093D" w:rsidRPr="00B72A48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AF3607" w:rsidRDefault="00AF3607" w:rsidP="00002A69">
            <w:pPr>
              <w:rPr>
                <w:szCs w:val="24"/>
                <w:lang w:val="ru-RU"/>
              </w:rPr>
            </w:pPr>
            <w:proofErr w:type="spellStart"/>
            <w:r w:rsidRPr="00CF3762">
              <w:rPr>
                <w:sz w:val="28"/>
                <w:szCs w:val="28"/>
              </w:rPr>
              <w:t>полицитемия</w:t>
            </w:r>
            <w:proofErr w:type="spellEnd"/>
          </w:p>
        </w:tc>
      </w:tr>
      <w:tr w:rsidR="0062093D" w:rsidRPr="00AF3607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AF3607" w:rsidRDefault="00AF3607" w:rsidP="00AF3607">
            <w:pPr>
              <w:rPr>
                <w:szCs w:val="24"/>
                <w:lang w:val="ru-RU"/>
              </w:rPr>
            </w:pPr>
            <w:r w:rsidRPr="00AF3607">
              <w:rPr>
                <w:sz w:val="28"/>
                <w:szCs w:val="28"/>
                <w:lang w:val="ru-RU"/>
              </w:rPr>
              <w:t xml:space="preserve">болезнь </w:t>
            </w:r>
            <w:proofErr w:type="spellStart"/>
            <w:r w:rsidRPr="00AF3607">
              <w:rPr>
                <w:sz w:val="28"/>
                <w:szCs w:val="28"/>
                <w:lang w:val="ru-RU"/>
              </w:rPr>
              <w:t>Верльгофа</w:t>
            </w:r>
            <w:proofErr w:type="spellEnd"/>
          </w:p>
        </w:tc>
      </w:tr>
      <w:tr w:rsidR="0062093D" w:rsidRPr="00092045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092045" w:rsidRDefault="00AF3607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лейкоз</w:t>
            </w:r>
          </w:p>
        </w:tc>
      </w:tr>
      <w:tr w:rsidR="0062093D" w:rsidRPr="003351B7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3351B7" w:rsidRDefault="00AF3607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AF3607">
              <w:rPr>
                <w:sz w:val="28"/>
                <w:szCs w:val="28"/>
                <w:lang w:val="ru-RU"/>
              </w:rPr>
              <w:t>лучевая болезнь</w:t>
            </w:r>
          </w:p>
        </w:tc>
      </w:tr>
      <w:tr w:rsidR="0062093D" w:rsidRPr="00B72A48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AF3607" w:rsidP="00002A69">
            <w:pPr>
              <w:rPr>
                <w:szCs w:val="24"/>
                <w:lang w:val="ru-RU"/>
              </w:rPr>
            </w:pPr>
            <w:r w:rsidRPr="00CF3762">
              <w:rPr>
                <w:sz w:val="28"/>
                <w:szCs w:val="28"/>
              </w:rPr>
              <w:t>ДВС-</w:t>
            </w:r>
            <w:proofErr w:type="spellStart"/>
            <w:r w:rsidRPr="00CF3762">
              <w:rPr>
                <w:sz w:val="28"/>
                <w:szCs w:val="28"/>
              </w:rPr>
              <w:t>синдром</w:t>
            </w:r>
            <w:proofErr w:type="spellEnd"/>
          </w:p>
        </w:tc>
      </w:tr>
      <w:tr w:rsidR="0062093D" w:rsidRPr="00B72A48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002A69">
            <w:pPr>
              <w:rPr>
                <w:szCs w:val="24"/>
                <w:lang w:val="ru-RU"/>
              </w:rPr>
            </w:pPr>
          </w:p>
        </w:tc>
      </w:tr>
      <w:tr w:rsidR="0062093D" w:rsidRPr="00C3214E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C34CEF" w:rsidRDefault="0062093D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AF3607" w:rsidRDefault="00AF3607" w:rsidP="00AF3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CF3762">
              <w:rPr>
                <w:sz w:val="28"/>
                <w:szCs w:val="28"/>
              </w:rPr>
              <w:t>Миелоапластический</w:t>
            </w:r>
            <w:proofErr w:type="spellEnd"/>
            <w:r w:rsidRPr="00CF3762">
              <w:rPr>
                <w:sz w:val="28"/>
                <w:szCs w:val="28"/>
              </w:rPr>
              <w:t xml:space="preserve"> </w:t>
            </w:r>
            <w:proofErr w:type="spellStart"/>
            <w:r w:rsidRPr="00CF3762">
              <w:rPr>
                <w:sz w:val="28"/>
                <w:szCs w:val="28"/>
              </w:rPr>
              <w:t>синдром</w:t>
            </w:r>
            <w:proofErr w:type="spellEnd"/>
            <w:r w:rsidRPr="00CF3762">
              <w:rPr>
                <w:sz w:val="28"/>
                <w:szCs w:val="28"/>
              </w:rPr>
              <w:t xml:space="preserve"> </w:t>
            </w:r>
            <w:proofErr w:type="spellStart"/>
            <w:r w:rsidRPr="00CF3762">
              <w:rPr>
                <w:sz w:val="28"/>
                <w:szCs w:val="28"/>
              </w:rPr>
              <w:t>характеризуется</w:t>
            </w:r>
            <w:proofErr w:type="spellEnd"/>
            <w:r w:rsidRPr="00CF3762">
              <w:rPr>
                <w:sz w:val="28"/>
                <w:szCs w:val="28"/>
              </w:rPr>
              <w:t>:</w:t>
            </w:r>
          </w:p>
        </w:tc>
      </w:tr>
      <w:tr w:rsidR="0062093D" w:rsidRPr="00B72A48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AF3607" w:rsidP="00002A69">
            <w:pPr>
              <w:rPr>
                <w:szCs w:val="24"/>
                <w:lang w:val="ru-RU"/>
              </w:rPr>
            </w:pPr>
            <w:proofErr w:type="spellStart"/>
            <w:r w:rsidRPr="00CF3762">
              <w:rPr>
                <w:sz w:val="28"/>
                <w:szCs w:val="28"/>
              </w:rPr>
              <w:t>панцитопенией</w:t>
            </w:r>
            <w:proofErr w:type="spellEnd"/>
          </w:p>
        </w:tc>
      </w:tr>
      <w:tr w:rsidR="0062093D" w:rsidRPr="003351B7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AF3607" w:rsidRDefault="00AF3607" w:rsidP="00002A69">
            <w:pPr>
              <w:rPr>
                <w:szCs w:val="24"/>
                <w:lang w:val="ru-RU"/>
              </w:rPr>
            </w:pPr>
            <w:proofErr w:type="spellStart"/>
            <w:r w:rsidRPr="00CF3762">
              <w:rPr>
                <w:sz w:val="28"/>
                <w:szCs w:val="28"/>
              </w:rPr>
              <w:t>гемолизом</w:t>
            </w:r>
            <w:proofErr w:type="spellEnd"/>
          </w:p>
        </w:tc>
      </w:tr>
      <w:tr w:rsidR="0062093D" w:rsidRPr="003351B7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3351B7" w:rsidRDefault="00AF3607" w:rsidP="00002A69">
            <w:pPr>
              <w:rPr>
                <w:szCs w:val="24"/>
                <w:lang w:val="ru-RU"/>
              </w:rPr>
            </w:pPr>
            <w:proofErr w:type="spellStart"/>
            <w:r w:rsidRPr="00CF3762">
              <w:rPr>
                <w:sz w:val="28"/>
                <w:szCs w:val="28"/>
              </w:rPr>
              <w:t>полиглобулией</w:t>
            </w:r>
            <w:proofErr w:type="spellEnd"/>
          </w:p>
        </w:tc>
      </w:tr>
      <w:tr w:rsidR="0062093D" w:rsidRPr="00AF3607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AF3607" w:rsidRDefault="00AF3607" w:rsidP="00AF3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AF3607">
              <w:rPr>
                <w:sz w:val="28"/>
                <w:szCs w:val="28"/>
                <w:lang w:val="ru-RU"/>
              </w:rPr>
              <w:t xml:space="preserve">появлением в крови </w:t>
            </w:r>
            <w:proofErr w:type="spellStart"/>
            <w:r w:rsidRPr="00AF3607">
              <w:rPr>
                <w:sz w:val="28"/>
                <w:szCs w:val="28"/>
                <w:lang w:val="ru-RU"/>
              </w:rPr>
              <w:t>бластных</w:t>
            </w:r>
            <w:proofErr w:type="spellEnd"/>
            <w:r w:rsidRPr="00AF3607">
              <w:rPr>
                <w:sz w:val="28"/>
                <w:szCs w:val="28"/>
                <w:lang w:val="ru-RU"/>
              </w:rPr>
              <w:t xml:space="preserve"> клеток</w:t>
            </w:r>
          </w:p>
        </w:tc>
      </w:tr>
      <w:tr w:rsidR="0062093D" w:rsidRPr="003351B7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3351B7" w:rsidRDefault="00AF3607" w:rsidP="00002A69">
            <w:pPr>
              <w:rPr>
                <w:szCs w:val="24"/>
                <w:lang w:val="ru-RU"/>
              </w:rPr>
            </w:pPr>
            <w:proofErr w:type="spellStart"/>
            <w:r w:rsidRPr="00AF3607">
              <w:rPr>
                <w:sz w:val="28"/>
                <w:szCs w:val="28"/>
                <w:lang w:val="ru-RU"/>
              </w:rPr>
              <w:t>гипокоагул</w:t>
            </w:r>
            <w:r w:rsidRPr="00AF3607">
              <w:rPr>
                <w:sz w:val="28"/>
                <w:szCs w:val="28"/>
                <w:lang w:val="ru-RU"/>
              </w:rPr>
              <w:t>я</w:t>
            </w:r>
            <w:r w:rsidRPr="00AF3607">
              <w:rPr>
                <w:sz w:val="28"/>
                <w:szCs w:val="28"/>
                <w:lang w:val="ru-RU"/>
              </w:rPr>
              <w:t>цией</w:t>
            </w:r>
            <w:proofErr w:type="spellEnd"/>
          </w:p>
        </w:tc>
      </w:tr>
      <w:tr w:rsidR="0062093D" w:rsidRPr="003351B7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002A69">
            <w:pPr>
              <w:rPr>
                <w:szCs w:val="24"/>
                <w:lang w:val="ru-RU"/>
              </w:rPr>
            </w:pPr>
          </w:p>
        </w:tc>
      </w:tr>
      <w:tr w:rsidR="0062093D" w:rsidRPr="00C3214E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C34CEF" w:rsidRDefault="0062093D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AF3607" w:rsidRDefault="00AF3607" w:rsidP="00AF3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CF3762">
              <w:rPr>
                <w:sz w:val="28"/>
                <w:szCs w:val="28"/>
              </w:rPr>
              <w:t>Нормальное</w:t>
            </w:r>
            <w:proofErr w:type="spellEnd"/>
            <w:r w:rsidRPr="00CF3762">
              <w:rPr>
                <w:sz w:val="28"/>
                <w:szCs w:val="28"/>
              </w:rPr>
              <w:t xml:space="preserve"> </w:t>
            </w:r>
            <w:proofErr w:type="spellStart"/>
            <w:r w:rsidRPr="00CF3762">
              <w:rPr>
                <w:sz w:val="28"/>
                <w:szCs w:val="28"/>
              </w:rPr>
              <w:t>число</w:t>
            </w:r>
            <w:proofErr w:type="spellEnd"/>
            <w:r w:rsidRPr="00CF3762">
              <w:rPr>
                <w:sz w:val="28"/>
                <w:szCs w:val="28"/>
              </w:rPr>
              <w:t xml:space="preserve"> </w:t>
            </w:r>
            <w:proofErr w:type="spellStart"/>
            <w:r w:rsidRPr="00CF3762">
              <w:rPr>
                <w:sz w:val="28"/>
                <w:szCs w:val="28"/>
              </w:rPr>
              <w:t>тромбоцитов</w:t>
            </w:r>
            <w:proofErr w:type="spellEnd"/>
            <w:r w:rsidRPr="00CF3762">
              <w:rPr>
                <w:sz w:val="28"/>
                <w:szCs w:val="28"/>
              </w:rPr>
              <w:t>:</w:t>
            </w:r>
          </w:p>
        </w:tc>
      </w:tr>
      <w:tr w:rsidR="0062093D" w:rsidRPr="003D7A00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3351B7" w:rsidRDefault="00A703A8" w:rsidP="00002A69">
            <w:pPr>
              <w:rPr>
                <w:szCs w:val="24"/>
                <w:lang w:val="ru-RU"/>
              </w:rPr>
            </w:pPr>
            <w:r w:rsidRPr="00CF3762">
              <w:rPr>
                <w:sz w:val="28"/>
                <w:szCs w:val="28"/>
              </w:rPr>
              <w:t>180-300х10</w:t>
            </w:r>
            <w:r w:rsidRPr="00CF3762">
              <w:rPr>
                <w:sz w:val="28"/>
                <w:szCs w:val="28"/>
                <w:vertAlign w:val="superscript"/>
              </w:rPr>
              <w:t>9</w:t>
            </w:r>
            <w:r w:rsidRPr="00CF3762">
              <w:rPr>
                <w:sz w:val="28"/>
                <w:szCs w:val="28"/>
              </w:rPr>
              <w:t>/л</w:t>
            </w:r>
          </w:p>
        </w:tc>
      </w:tr>
      <w:tr w:rsidR="0062093D" w:rsidRPr="00092045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A703A8" w:rsidRDefault="00A703A8" w:rsidP="00002A69">
            <w:pPr>
              <w:rPr>
                <w:szCs w:val="24"/>
                <w:lang w:val="ru-RU"/>
              </w:rPr>
            </w:pPr>
            <w:r w:rsidRPr="00CF3762">
              <w:rPr>
                <w:sz w:val="28"/>
                <w:szCs w:val="28"/>
              </w:rPr>
              <w:t>30-60х10</w:t>
            </w:r>
            <w:r w:rsidRPr="00CF3762">
              <w:rPr>
                <w:sz w:val="28"/>
                <w:szCs w:val="28"/>
                <w:vertAlign w:val="superscript"/>
              </w:rPr>
              <w:t>9</w:t>
            </w:r>
            <w:r w:rsidRPr="00CF3762">
              <w:rPr>
                <w:sz w:val="28"/>
                <w:szCs w:val="28"/>
              </w:rPr>
              <w:t>/л</w:t>
            </w:r>
          </w:p>
        </w:tc>
      </w:tr>
      <w:tr w:rsidR="0062093D" w:rsidRPr="003D7A00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A703A8" w:rsidRDefault="00A703A8" w:rsidP="00A703A8">
            <w:pPr>
              <w:rPr>
                <w:szCs w:val="24"/>
                <w:lang w:val="ru-RU"/>
              </w:rPr>
            </w:pPr>
            <w:r w:rsidRPr="00CF3762">
              <w:rPr>
                <w:sz w:val="28"/>
                <w:szCs w:val="28"/>
              </w:rPr>
              <w:t>70-80х10</w:t>
            </w:r>
            <w:r w:rsidRPr="00CF3762">
              <w:rPr>
                <w:sz w:val="28"/>
                <w:szCs w:val="28"/>
                <w:vertAlign w:val="superscript"/>
              </w:rPr>
              <w:t>9</w:t>
            </w:r>
            <w:r w:rsidRPr="00CF3762">
              <w:rPr>
                <w:sz w:val="28"/>
                <w:szCs w:val="28"/>
              </w:rPr>
              <w:t>/л</w:t>
            </w:r>
          </w:p>
        </w:tc>
      </w:tr>
      <w:tr w:rsidR="0062093D" w:rsidRPr="003D7A00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092045" w:rsidRDefault="00A703A8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CF3762">
              <w:rPr>
                <w:sz w:val="28"/>
                <w:szCs w:val="28"/>
              </w:rPr>
              <w:t>100-150х10</w:t>
            </w:r>
            <w:r w:rsidRPr="00CF3762">
              <w:rPr>
                <w:sz w:val="28"/>
                <w:szCs w:val="28"/>
                <w:vertAlign w:val="superscript"/>
              </w:rPr>
              <w:t>9</w:t>
            </w:r>
            <w:r w:rsidRPr="00CF3762">
              <w:rPr>
                <w:sz w:val="28"/>
                <w:szCs w:val="28"/>
              </w:rPr>
              <w:t>/л</w:t>
            </w:r>
          </w:p>
        </w:tc>
      </w:tr>
      <w:tr w:rsidR="0062093D" w:rsidRPr="003D7A00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3351B7" w:rsidRDefault="00A703A8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CF3762">
              <w:rPr>
                <w:sz w:val="28"/>
                <w:szCs w:val="28"/>
              </w:rPr>
              <w:t>350-600х10</w:t>
            </w:r>
            <w:r w:rsidRPr="00CF3762">
              <w:rPr>
                <w:sz w:val="28"/>
                <w:szCs w:val="28"/>
                <w:vertAlign w:val="superscript"/>
              </w:rPr>
              <w:t>9</w:t>
            </w:r>
            <w:r w:rsidRPr="00CF3762">
              <w:rPr>
                <w:sz w:val="28"/>
                <w:szCs w:val="28"/>
              </w:rPr>
              <w:t>/л</w:t>
            </w:r>
          </w:p>
        </w:tc>
      </w:tr>
      <w:tr w:rsidR="0062093D" w:rsidRPr="003D7A00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002A69">
            <w:pPr>
              <w:rPr>
                <w:szCs w:val="24"/>
                <w:lang w:val="ru-RU"/>
              </w:rPr>
            </w:pPr>
          </w:p>
        </w:tc>
      </w:tr>
      <w:tr w:rsidR="0062093D" w:rsidRPr="00A703A8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C34CEF" w:rsidRDefault="0062093D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A703A8" w:rsidRDefault="00A703A8" w:rsidP="00A703A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A703A8">
              <w:rPr>
                <w:sz w:val="28"/>
                <w:szCs w:val="28"/>
                <w:lang w:val="ru-RU"/>
              </w:rPr>
              <w:t xml:space="preserve">Положительный симптом </w:t>
            </w:r>
            <w:proofErr w:type="spellStart"/>
            <w:r w:rsidRPr="00A703A8">
              <w:rPr>
                <w:sz w:val="28"/>
                <w:szCs w:val="28"/>
                <w:lang w:val="ru-RU"/>
              </w:rPr>
              <w:t>Кончаловского-Румпель-Лееда</w:t>
            </w:r>
            <w:proofErr w:type="spellEnd"/>
            <w:r w:rsidRPr="00A703A8">
              <w:rPr>
                <w:sz w:val="28"/>
                <w:szCs w:val="28"/>
                <w:lang w:val="ru-RU"/>
              </w:rPr>
              <w:t xml:space="preserve"> не характерен </w:t>
            </w:r>
            <w:proofErr w:type="gramStart"/>
            <w:r w:rsidRPr="00A703A8">
              <w:rPr>
                <w:sz w:val="28"/>
                <w:szCs w:val="28"/>
                <w:lang w:val="ru-RU"/>
              </w:rPr>
              <w:t>для</w:t>
            </w:r>
            <w:proofErr w:type="gramEnd"/>
            <w:r w:rsidRPr="00A703A8">
              <w:rPr>
                <w:sz w:val="28"/>
                <w:szCs w:val="28"/>
                <w:lang w:val="ru-RU"/>
              </w:rPr>
              <w:t>:</w:t>
            </w:r>
          </w:p>
        </w:tc>
      </w:tr>
      <w:tr w:rsidR="0062093D" w:rsidRPr="00A703A8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A703A8" w:rsidRDefault="00A703A8" w:rsidP="00A703A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A703A8">
              <w:rPr>
                <w:sz w:val="28"/>
                <w:szCs w:val="28"/>
                <w:lang w:val="ru-RU"/>
              </w:rPr>
              <w:t>гемофилии</w:t>
            </w:r>
          </w:p>
        </w:tc>
      </w:tr>
      <w:tr w:rsidR="0062093D" w:rsidRPr="003351B7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3351B7" w:rsidRDefault="00A703A8" w:rsidP="00002A69">
            <w:pPr>
              <w:rPr>
                <w:szCs w:val="24"/>
                <w:lang w:val="ru-RU"/>
              </w:rPr>
            </w:pPr>
            <w:r w:rsidRPr="00A703A8">
              <w:rPr>
                <w:sz w:val="28"/>
                <w:szCs w:val="28"/>
                <w:lang w:val="ru-RU"/>
              </w:rPr>
              <w:t xml:space="preserve">болезни </w:t>
            </w:r>
            <w:proofErr w:type="spellStart"/>
            <w:r w:rsidRPr="00A703A8">
              <w:rPr>
                <w:sz w:val="28"/>
                <w:szCs w:val="28"/>
                <w:lang w:val="ru-RU"/>
              </w:rPr>
              <w:t>Верльгофа</w:t>
            </w:r>
            <w:proofErr w:type="spellEnd"/>
          </w:p>
        </w:tc>
      </w:tr>
      <w:tr w:rsidR="0062093D" w:rsidRPr="001A5C32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1A5C32" w:rsidRDefault="00A703A8" w:rsidP="00002A69">
            <w:pPr>
              <w:rPr>
                <w:szCs w:val="24"/>
                <w:lang w:val="ru-RU"/>
              </w:rPr>
            </w:pPr>
            <w:r w:rsidRPr="00A703A8">
              <w:rPr>
                <w:sz w:val="28"/>
                <w:szCs w:val="28"/>
                <w:lang w:val="ru-RU"/>
              </w:rPr>
              <w:t>цинги</w:t>
            </w:r>
          </w:p>
        </w:tc>
      </w:tr>
      <w:tr w:rsidR="0062093D" w:rsidRPr="001A5C32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A703A8" w:rsidRDefault="00A703A8" w:rsidP="00002A69">
            <w:pPr>
              <w:rPr>
                <w:sz w:val="28"/>
                <w:szCs w:val="28"/>
                <w:lang w:val="ru-RU"/>
              </w:rPr>
            </w:pPr>
            <w:r w:rsidRPr="00A703A8">
              <w:rPr>
                <w:sz w:val="28"/>
                <w:szCs w:val="28"/>
                <w:lang w:val="ru-RU"/>
              </w:rPr>
              <w:t>сепсиса</w:t>
            </w:r>
          </w:p>
        </w:tc>
      </w:tr>
      <w:tr w:rsidR="0062093D" w:rsidRPr="001A5C32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A703A8" w:rsidP="00002A69">
            <w:pPr>
              <w:rPr>
                <w:szCs w:val="24"/>
                <w:lang w:val="ru-RU"/>
              </w:rPr>
            </w:pPr>
            <w:r w:rsidRPr="00A703A8">
              <w:rPr>
                <w:sz w:val="28"/>
                <w:szCs w:val="28"/>
                <w:lang w:val="ru-RU"/>
              </w:rPr>
              <w:t xml:space="preserve">болезни </w:t>
            </w:r>
            <w:proofErr w:type="spellStart"/>
            <w:r w:rsidRPr="00A703A8">
              <w:rPr>
                <w:sz w:val="28"/>
                <w:szCs w:val="28"/>
                <w:lang w:val="ru-RU"/>
              </w:rPr>
              <w:t>Шенлейна-Геноха</w:t>
            </w:r>
            <w:proofErr w:type="spellEnd"/>
          </w:p>
        </w:tc>
      </w:tr>
      <w:tr w:rsidR="0062093D" w:rsidRPr="001A5C32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002A69">
            <w:pPr>
              <w:rPr>
                <w:szCs w:val="24"/>
                <w:lang w:val="ru-RU"/>
              </w:rPr>
            </w:pPr>
          </w:p>
        </w:tc>
      </w:tr>
      <w:tr w:rsidR="0062093D" w:rsidRPr="00A703A8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C34CE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A703A8" w:rsidRDefault="00A703A8" w:rsidP="00A703A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A703A8">
              <w:rPr>
                <w:sz w:val="28"/>
                <w:szCs w:val="28"/>
                <w:lang w:val="ru-RU"/>
              </w:rPr>
              <w:t xml:space="preserve">Появление гемартрозов после микротравм характерно </w:t>
            </w:r>
            <w:proofErr w:type="gramStart"/>
            <w:r w:rsidRPr="00A703A8">
              <w:rPr>
                <w:sz w:val="28"/>
                <w:szCs w:val="28"/>
                <w:lang w:val="ru-RU"/>
              </w:rPr>
              <w:t>для</w:t>
            </w:r>
            <w:proofErr w:type="gramEnd"/>
            <w:r w:rsidRPr="00A703A8">
              <w:rPr>
                <w:sz w:val="28"/>
                <w:szCs w:val="28"/>
                <w:lang w:val="ru-RU"/>
              </w:rPr>
              <w:t>:</w:t>
            </w:r>
          </w:p>
        </w:tc>
      </w:tr>
      <w:tr w:rsidR="0062093D" w:rsidRPr="00B72A48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1A5C32" w:rsidRDefault="00A703A8" w:rsidP="001A5C3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proofErr w:type="spellStart"/>
            <w:r w:rsidRPr="00CF3762">
              <w:rPr>
                <w:sz w:val="28"/>
                <w:szCs w:val="28"/>
              </w:rPr>
              <w:t>гемофилии</w:t>
            </w:r>
            <w:proofErr w:type="spellEnd"/>
          </w:p>
        </w:tc>
      </w:tr>
      <w:tr w:rsidR="0062093D" w:rsidRPr="001A5C32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A703A8" w:rsidRDefault="00A703A8" w:rsidP="00A703A8">
            <w:pPr>
              <w:rPr>
                <w:szCs w:val="24"/>
                <w:lang w:val="ru-RU"/>
              </w:rPr>
            </w:pPr>
            <w:proofErr w:type="spellStart"/>
            <w:r w:rsidRPr="00CF3762">
              <w:rPr>
                <w:sz w:val="28"/>
                <w:szCs w:val="28"/>
              </w:rPr>
              <w:t>лейкоза</w:t>
            </w:r>
            <w:proofErr w:type="spellEnd"/>
          </w:p>
        </w:tc>
      </w:tr>
      <w:tr w:rsidR="0062093D" w:rsidRPr="001A5C32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1A5C32" w:rsidRDefault="00A703A8" w:rsidP="0019082A">
            <w:pPr>
              <w:rPr>
                <w:szCs w:val="24"/>
                <w:lang w:val="ru-RU"/>
              </w:rPr>
            </w:pPr>
            <w:proofErr w:type="spellStart"/>
            <w:r w:rsidRPr="00CF3762">
              <w:rPr>
                <w:sz w:val="28"/>
                <w:szCs w:val="28"/>
              </w:rPr>
              <w:t>лимфогранулематоза</w:t>
            </w:r>
            <w:proofErr w:type="spellEnd"/>
          </w:p>
        </w:tc>
      </w:tr>
      <w:tr w:rsidR="0062093D" w:rsidRPr="001A5C32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A703A8" w:rsidRDefault="00A703A8" w:rsidP="00A703A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CF3762">
              <w:rPr>
                <w:sz w:val="28"/>
                <w:szCs w:val="28"/>
              </w:rPr>
              <w:t>анемии</w:t>
            </w:r>
            <w:proofErr w:type="spellEnd"/>
          </w:p>
        </w:tc>
      </w:tr>
      <w:tr w:rsidR="0062093D" w:rsidRPr="001A5C32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1A5C32" w:rsidRDefault="00A703A8" w:rsidP="0019082A">
            <w:pPr>
              <w:rPr>
                <w:szCs w:val="24"/>
                <w:lang w:val="ru-RU"/>
              </w:rPr>
            </w:pPr>
            <w:proofErr w:type="spellStart"/>
            <w:r w:rsidRPr="00CF3762">
              <w:rPr>
                <w:sz w:val="28"/>
                <w:szCs w:val="28"/>
              </w:rPr>
              <w:t>п</w:t>
            </w:r>
            <w:r w:rsidRPr="00CF3762">
              <w:rPr>
                <w:sz w:val="28"/>
                <w:szCs w:val="28"/>
              </w:rPr>
              <w:t>о</w:t>
            </w:r>
            <w:r w:rsidRPr="00CF3762">
              <w:rPr>
                <w:sz w:val="28"/>
                <w:szCs w:val="28"/>
              </w:rPr>
              <w:t>лицитемии</w:t>
            </w:r>
            <w:proofErr w:type="spellEnd"/>
          </w:p>
        </w:tc>
      </w:tr>
      <w:tr w:rsidR="0062093D" w:rsidRPr="001A5C32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19082A">
            <w:pPr>
              <w:rPr>
                <w:szCs w:val="24"/>
                <w:lang w:val="ru-RU"/>
              </w:rPr>
            </w:pPr>
          </w:p>
        </w:tc>
      </w:tr>
      <w:tr w:rsidR="0062093D" w:rsidRPr="00C3214E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A703A8" w:rsidRDefault="00A703A8" w:rsidP="00A703A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A703A8">
              <w:rPr>
                <w:sz w:val="28"/>
                <w:szCs w:val="28"/>
                <w:lang w:val="ru-RU"/>
              </w:rPr>
              <w:t xml:space="preserve">Развитие </w:t>
            </w:r>
            <w:proofErr w:type="spellStart"/>
            <w:r w:rsidRPr="00A703A8">
              <w:rPr>
                <w:sz w:val="28"/>
                <w:szCs w:val="28"/>
                <w:lang w:val="ru-RU"/>
              </w:rPr>
              <w:t>миелоапластического</w:t>
            </w:r>
            <w:proofErr w:type="spellEnd"/>
            <w:r w:rsidRPr="00A703A8">
              <w:rPr>
                <w:sz w:val="28"/>
                <w:szCs w:val="28"/>
                <w:lang w:val="ru-RU"/>
              </w:rPr>
              <w:t xml:space="preserve"> синдрома могут вызвать все нижепер</w:t>
            </w:r>
            <w:r w:rsidRPr="00A703A8">
              <w:rPr>
                <w:sz w:val="28"/>
                <w:szCs w:val="28"/>
                <w:lang w:val="ru-RU"/>
              </w:rPr>
              <w:t>е</w:t>
            </w:r>
            <w:r w:rsidRPr="00A703A8">
              <w:rPr>
                <w:sz w:val="28"/>
                <w:szCs w:val="28"/>
                <w:lang w:val="ru-RU"/>
              </w:rPr>
              <w:t xml:space="preserve">численные факторы, </w:t>
            </w:r>
            <w:proofErr w:type="gramStart"/>
            <w:r w:rsidRPr="00A703A8">
              <w:rPr>
                <w:sz w:val="28"/>
                <w:szCs w:val="28"/>
                <w:lang w:val="ru-RU"/>
              </w:rPr>
              <w:t>кроме</w:t>
            </w:r>
            <w:proofErr w:type="gramEnd"/>
            <w:r w:rsidRPr="00A703A8">
              <w:rPr>
                <w:sz w:val="28"/>
                <w:szCs w:val="28"/>
                <w:lang w:val="ru-RU"/>
              </w:rPr>
              <w:t>:</w:t>
            </w:r>
          </w:p>
        </w:tc>
      </w:tr>
      <w:tr w:rsidR="0062093D" w:rsidRPr="00B72A48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A703A8" w:rsidP="0019082A">
            <w:pPr>
              <w:rPr>
                <w:szCs w:val="24"/>
                <w:lang w:val="ru-RU"/>
              </w:rPr>
            </w:pPr>
            <w:proofErr w:type="spellStart"/>
            <w:r w:rsidRPr="00CF3762">
              <w:rPr>
                <w:sz w:val="28"/>
                <w:szCs w:val="28"/>
              </w:rPr>
              <w:t>хронической</w:t>
            </w:r>
            <w:proofErr w:type="spellEnd"/>
            <w:r w:rsidRPr="00CF3762">
              <w:rPr>
                <w:sz w:val="28"/>
                <w:szCs w:val="28"/>
              </w:rPr>
              <w:t xml:space="preserve"> </w:t>
            </w:r>
            <w:proofErr w:type="spellStart"/>
            <w:r w:rsidRPr="00CF3762">
              <w:rPr>
                <w:sz w:val="28"/>
                <w:szCs w:val="28"/>
              </w:rPr>
              <w:t>кровопотери</w:t>
            </w:r>
            <w:proofErr w:type="spellEnd"/>
          </w:p>
        </w:tc>
      </w:tr>
      <w:tr w:rsidR="0062093D" w:rsidRPr="00A703A8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A703A8" w:rsidRDefault="00A703A8" w:rsidP="00A703A8">
            <w:pPr>
              <w:rPr>
                <w:szCs w:val="24"/>
                <w:lang w:val="ru-RU"/>
              </w:rPr>
            </w:pPr>
            <w:r w:rsidRPr="00A703A8">
              <w:rPr>
                <w:sz w:val="28"/>
                <w:szCs w:val="28"/>
                <w:lang w:val="ru-RU"/>
              </w:rPr>
              <w:t>отравлений бензолом и тетраэтилсвинцом</w:t>
            </w:r>
          </w:p>
        </w:tc>
      </w:tr>
      <w:tr w:rsidR="0062093D" w:rsidRPr="0019082A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19082A" w:rsidRDefault="00A703A8" w:rsidP="0019082A">
            <w:pPr>
              <w:rPr>
                <w:szCs w:val="24"/>
                <w:lang w:val="ru-RU"/>
              </w:rPr>
            </w:pPr>
            <w:r w:rsidRPr="00A703A8">
              <w:rPr>
                <w:sz w:val="28"/>
                <w:szCs w:val="28"/>
                <w:lang w:val="ru-RU"/>
              </w:rPr>
              <w:t xml:space="preserve">бесконтрольного лечения </w:t>
            </w:r>
            <w:proofErr w:type="spellStart"/>
            <w:r w:rsidRPr="00A703A8">
              <w:rPr>
                <w:sz w:val="28"/>
                <w:szCs w:val="28"/>
                <w:lang w:val="ru-RU"/>
              </w:rPr>
              <w:t>цитостатиками</w:t>
            </w:r>
            <w:proofErr w:type="spellEnd"/>
          </w:p>
        </w:tc>
      </w:tr>
      <w:tr w:rsidR="0062093D" w:rsidRPr="001A5C32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1A5C32" w:rsidRDefault="00A703A8" w:rsidP="0019082A">
            <w:pPr>
              <w:rPr>
                <w:szCs w:val="24"/>
                <w:lang w:val="ru-RU"/>
              </w:rPr>
            </w:pPr>
            <w:r w:rsidRPr="00A703A8">
              <w:rPr>
                <w:sz w:val="28"/>
                <w:szCs w:val="28"/>
                <w:lang w:val="ru-RU"/>
              </w:rPr>
              <w:t>воздействия ионизирующей радиации</w:t>
            </w:r>
          </w:p>
        </w:tc>
      </w:tr>
      <w:tr w:rsidR="0062093D" w:rsidRPr="001A5C32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1A5C32" w:rsidRDefault="00A703A8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 w:rsidRPr="00A703A8">
              <w:rPr>
                <w:sz w:val="28"/>
                <w:szCs w:val="28"/>
                <w:lang w:val="ru-RU"/>
              </w:rPr>
              <w:t>гипофун</w:t>
            </w:r>
            <w:r w:rsidRPr="00A703A8">
              <w:rPr>
                <w:sz w:val="28"/>
                <w:szCs w:val="28"/>
                <w:lang w:val="ru-RU"/>
              </w:rPr>
              <w:t>к</w:t>
            </w:r>
            <w:r w:rsidRPr="00A703A8">
              <w:rPr>
                <w:sz w:val="28"/>
                <w:szCs w:val="28"/>
                <w:lang w:val="ru-RU"/>
              </w:rPr>
              <w:t>ции тимуса</w:t>
            </w:r>
          </w:p>
        </w:tc>
      </w:tr>
      <w:tr w:rsidR="0062093D" w:rsidRPr="001A5C32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19082A">
            <w:pPr>
              <w:rPr>
                <w:szCs w:val="24"/>
                <w:lang w:val="ru-RU"/>
              </w:rPr>
            </w:pPr>
          </w:p>
        </w:tc>
      </w:tr>
      <w:tr w:rsidR="0062093D" w:rsidRPr="00C3214E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016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A703A8" w:rsidRDefault="00A703A8" w:rsidP="00A703A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A703A8">
              <w:rPr>
                <w:sz w:val="28"/>
                <w:szCs w:val="28"/>
                <w:lang w:val="ru-RU"/>
              </w:rPr>
              <w:t xml:space="preserve">Самопроизвольное появление на коже </w:t>
            </w:r>
            <w:proofErr w:type="spellStart"/>
            <w:r w:rsidRPr="00A703A8">
              <w:rPr>
                <w:sz w:val="28"/>
                <w:szCs w:val="28"/>
                <w:lang w:val="ru-RU"/>
              </w:rPr>
              <w:t>синячковых</w:t>
            </w:r>
            <w:proofErr w:type="spellEnd"/>
            <w:r w:rsidRPr="00A703A8">
              <w:rPr>
                <w:sz w:val="28"/>
                <w:szCs w:val="28"/>
                <w:lang w:val="ru-RU"/>
              </w:rPr>
              <w:t xml:space="preserve"> высып</w:t>
            </w:r>
            <w:r w:rsidRPr="00A703A8">
              <w:rPr>
                <w:sz w:val="28"/>
                <w:szCs w:val="28"/>
                <w:lang w:val="ru-RU"/>
              </w:rPr>
              <w:t>а</w:t>
            </w:r>
            <w:r w:rsidRPr="00A703A8">
              <w:rPr>
                <w:sz w:val="28"/>
                <w:szCs w:val="28"/>
                <w:lang w:val="ru-RU"/>
              </w:rPr>
              <w:t>ний обычно обусловлено:</w:t>
            </w:r>
          </w:p>
        </w:tc>
      </w:tr>
      <w:tr w:rsidR="0062093D" w:rsidRPr="00A703A8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A703A8" w:rsidRDefault="00A703A8" w:rsidP="0019082A">
            <w:pPr>
              <w:rPr>
                <w:szCs w:val="24"/>
                <w:lang w:val="ru-RU"/>
              </w:rPr>
            </w:pPr>
            <w:r w:rsidRPr="00A703A8">
              <w:rPr>
                <w:sz w:val="28"/>
                <w:szCs w:val="28"/>
                <w:lang w:val="ru-RU"/>
              </w:rPr>
              <w:t>тромбоцитопенией и снижением активности факторов све</w:t>
            </w:r>
            <w:r w:rsidRPr="00A703A8">
              <w:rPr>
                <w:sz w:val="28"/>
                <w:szCs w:val="28"/>
                <w:lang w:val="ru-RU"/>
              </w:rPr>
              <w:t>р</w:t>
            </w:r>
            <w:r w:rsidRPr="00A703A8">
              <w:rPr>
                <w:sz w:val="28"/>
                <w:szCs w:val="28"/>
                <w:lang w:val="ru-RU"/>
              </w:rPr>
              <w:t>тывания крови</w:t>
            </w:r>
          </w:p>
        </w:tc>
      </w:tr>
      <w:tr w:rsidR="0062093D" w:rsidRPr="00A703A8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A703A8" w:rsidRDefault="00A703A8" w:rsidP="0019082A">
            <w:pPr>
              <w:rPr>
                <w:szCs w:val="24"/>
                <w:lang w:val="ru-RU"/>
              </w:rPr>
            </w:pPr>
            <w:r w:rsidRPr="00A703A8">
              <w:rPr>
                <w:sz w:val="28"/>
                <w:szCs w:val="28"/>
                <w:lang w:val="ru-RU"/>
              </w:rPr>
              <w:t>гемолизом и дефицитом сывороточного железа</w:t>
            </w:r>
          </w:p>
        </w:tc>
      </w:tr>
      <w:tr w:rsidR="0062093D" w:rsidRPr="00A703A8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A703A8" w:rsidRDefault="00A703A8" w:rsidP="00A703A8">
            <w:pPr>
              <w:rPr>
                <w:szCs w:val="24"/>
                <w:lang w:val="ru-RU"/>
              </w:rPr>
            </w:pPr>
            <w:proofErr w:type="spellStart"/>
            <w:r w:rsidRPr="00A703A8">
              <w:rPr>
                <w:sz w:val="28"/>
                <w:szCs w:val="28"/>
                <w:lang w:val="ru-RU"/>
              </w:rPr>
              <w:t>ли</w:t>
            </w:r>
            <w:r w:rsidRPr="00A703A8">
              <w:rPr>
                <w:sz w:val="28"/>
                <w:szCs w:val="28"/>
                <w:lang w:val="ru-RU"/>
              </w:rPr>
              <w:t>м</w:t>
            </w:r>
            <w:r w:rsidRPr="00A703A8">
              <w:rPr>
                <w:sz w:val="28"/>
                <w:szCs w:val="28"/>
                <w:lang w:val="ru-RU"/>
              </w:rPr>
              <w:t>фопенией</w:t>
            </w:r>
            <w:proofErr w:type="spellEnd"/>
            <w:r w:rsidRPr="00A703A8">
              <w:rPr>
                <w:sz w:val="28"/>
                <w:szCs w:val="28"/>
                <w:lang w:val="ru-RU"/>
              </w:rPr>
              <w:t xml:space="preserve"> и воспалением ст</w:t>
            </w:r>
            <w:r>
              <w:rPr>
                <w:sz w:val="28"/>
                <w:szCs w:val="28"/>
                <w:lang w:val="ru-RU"/>
              </w:rPr>
              <w:t>енок капилляров (</w:t>
            </w:r>
            <w:proofErr w:type="spellStart"/>
            <w:r>
              <w:rPr>
                <w:sz w:val="28"/>
                <w:szCs w:val="28"/>
                <w:lang w:val="ru-RU"/>
              </w:rPr>
              <w:t>васкулитом</w:t>
            </w:r>
            <w:proofErr w:type="spellEnd"/>
            <w:r>
              <w:rPr>
                <w:sz w:val="28"/>
                <w:szCs w:val="28"/>
                <w:lang w:val="ru-RU"/>
              </w:rPr>
              <w:t>)</w:t>
            </w:r>
          </w:p>
        </w:tc>
      </w:tr>
      <w:tr w:rsidR="0062093D" w:rsidRPr="001A5C32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8B09AD" w:rsidRDefault="00A703A8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A703A8">
              <w:rPr>
                <w:sz w:val="28"/>
                <w:szCs w:val="28"/>
                <w:lang w:val="ru-RU"/>
              </w:rPr>
              <w:t>агр</w:t>
            </w:r>
            <w:r w:rsidRPr="00A703A8">
              <w:rPr>
                <w:sz w:val="28"/>
                <w:szCs w:val="28"/>
                <w:lang w:val="ru-RU"/>
              </w:rPr>
              <w:t>а</w:t>
            </w:r>
            <w:r w:rsidRPr="00A703A8">
              <w:rPr>
                <w:sz w:val="28"/>
                <w:szCs w:val="28"/>
                <w:lang w:val="ru-RU"/>
              </w:rPr>
              <w:t>нулоцитозом</w:t>
            </w:r>
            <w:proofErr w:type="spellEnd"/>
            <w:r w:rsidRPr="00A703A8"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A703A8">
              <w:rPr>
                <w:sz w:val="28"/>
                <w:szCs w:val="28"/>
                <w:lang w:val="ru-RU"/>
              </w:rPr>
              <w:t>диспротеинемией</w:t>
            </w:r>
            <w:proofErr w:type="spellEnd"/>
          </w:p>
        </w:tc>
      </w:tr>
      <w:tr w:rsidR="0062093D" w:rsidRPr="001A5C32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8B09AD" w:rsidRDefault="00A703A8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A703A8">
              <w:rPr>
                <w:sz w:val="28"/>
                <w:szCs w:val="28"/>
                <w:lang w:val="ru-RU"/>
              </w:rPr>
              <w:t>полиглобулией</w:t>
            </w:r>
            <w:proofErr w:type="spellEnd"/>
            <w:r w:rsidRPr="00A703A8"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A703A8">
              <w:rPr>
                <w:sz w:val="28"/>
                <w:szCs w:val="28"/>
                <w:lang w:val="ru-RU"/>
              </w:rPr>
              <w:t>ангиоматозом</w:t>
            </w:r>
            <w:proofErr w:type="spellEnd"/>
          </w:p>
        </w:tc>
      </w:tr>
      <w:tr w:rsidR="0062093D" w:rsidRPr="001A5C32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19082A">
            <w:pPr>
              <w:rPr>
                <w:szCs w:val="24"/>
                <w:lang w:val="ru-RU"/>
              </w:rPr>
            </w:pPr>
          </w:p>
        </w:tc>
      </w:tr>
      <w:tr w:rsidR="0062093D" w:rsidRPr="00C3214E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017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9A65B4" w:rsidRDefault="009A65B4" w:rsidP="009A65B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CF3762">
              <w:rPr>
                <w:sz w:val="28"/>
                <w:szCs w:val="28"/>
              </w:rPr>
              <w:t>Спонтанные</w:t>
            </w:r>
            <w:proofErr w:type="spellEnd"/>
            <w:r w:rsidRPr="00CF3762">
              <w:rPr>
                <w:sz w:val="28"/>
                <w:szCs w:val="28"/>
              </w:rPr>
              <w:t xml:space="preserve"> </w:t>
            </w:r>
            <w:proofErr w:type="spellStart"/>
            <w:r w:rsidRPr="00CF3762">
              <w:rPr>
                <w:sz w:val="28"/>
                <w:szCs w:val="28"/>
              </w:rPr>
              <w:t>петехии</w:t>
            </w:r>
            <w:proofErr w:type="spellEnd"/>
            <w:r w:rsidRPr="00CF3762">
              <w:rPr>
                <w:sz w:val="28"/>
                <w:szCs w:val="28"/>
              </w:rPr>
              <w:t xml:space="preserve"> </w:t>
            </w:r>
            <w:proofErr w:type="spellStart"/>
            <w:r w:rsidRPr="00CF3762">
              <w:rPr>
                <w:sz w:val="28"/>
                <w:szCs w:val="28"/>
              </w:rPr>
              <w:t>характерны</w:t>
            </w:r>
            <w:proofErr w:type="spellEnd"/>
            <w:r w:rsidRPr="00CF3762">
              <w:rPr>
                <w:sz w:val="28"/>
                <w:szCs w:val="28"/>
              </w:rPr>
              <w:t xml:space="preserve"> </w:t>
            </w:r>
            <w:proofErr w:type="spellStart"/>
            <w:r w:rsidRPr="00CF3762">
              <w:rPr>
                <w:sz w:val="28"/>
                <w:szCs w:val="28"/>
              </w:rPr>
              <w:t>для</w:t>
            </w:r>
            <w:proofErr w:type="spellEnd"/>
            <w:r w:rsidRPr="00CF3762">
              <w:rPr>
                <w:sz w:val="28"/>
                <w:szCs w:val="28"/>
              </w:rPr>
              <w:t>:</w:t>
            </w:r>
          </w:p>
        </w:tc>
      </w:tr>
      <w:tr w:rsidR="0062093D" w:rsidRPr="009A65B4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9A65B4" w:rsidRDefault="009A65B4" w:rsidP="009A65B4">
            <w:pPr>
              <w:rPr>
                <w:szCs w:val="24"/>
                <w:lang w:val="ru-RU"/>
              </w:rPr>
            </w:pPr>
            <w:r w:rsidRPr="009A65B4">
              <w:rPr>
                <w:sz w:val="28"/>
                <w:szCs w:val="28"/>
                <w:lang w:val="ru-RU"/>
              </w:rPr>
              <w:t xml:space="preserve">болезни </w:t>
            </w:r>
            <w:proofErr w:type="spellStart"/>
            <w:r w:rsidRPr="009A65B4">
              <w:rPr>
                <w:sz w:val="28"/>
                <w:szCs w:val="28"/>
                <w:lang w:val="ru-RU"/>
              </w:rPr>
              <w:t>Верльгофа</w:t>
            </w:r>
            <w:proofErr w:type="spellEnd"/>
          </w:p>
        </w:tc>
      </w:tr>
      <w:tr w:rsidR="0062093D" w:rsidRPr="001A5C32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8B09AD" w:rsidRDefault="009A65B4" w:rsidP="0019082A">
            <w:pPr>
              <w:rPr>
                <w:szCs w:val="24"/>
                <w:lang w:val="ru-RU"/>
              </w:rPr>
            </w:pPr>
            <w:r w:rsidRPr="009A65B4">
              <w:rPr>
                <w:sz w:val="28"/>
                <w:szCs w:val="28"/>
                <w:lang w:val="ru-RU"/>
              </w:rPr>
              <w:t>лимфогранулематоза</w:t>
            </w:r>
          </w:p>
        </w:tc>
      </w:tr>
      <w:tr w:rsidR="0062093D" w:rsidRPr="0019082A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19082A" w:rsidRDefault="009A65B4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9A65B4">
              <w:rPr>
                <w:sz w:val="28"/>
                <w:szCs w:val="28"/>
                <w:lang w:val="ru-RU"/>
              </w:rPr>
              <w:t>гемофилии</w:t>
            </w:r>
          </w:p>
        </w:tc>
      </w:tr>
      <w:tr w:rsidR="0062093D" w:rsidRPr="001A5C32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8B09AD" w:rsidRDefault="009A65B4" w:rsidP="0019082A">
            <w:pPr>
              <w:rPr>
                <w:szCs w:val="24"/>
                <w:lang w:val="ru-RU"/>
              </w:rPr>
            </w:pPr>
            <w:r w:rsidRPr="009A65B4">
              <w:rPr>
                <w:sz w:val="28"/>
                <w:szCs w:val="28"/>
                <w:lang w:val="ru-RU"/>
              </w:rPr>
              <w:t>железодефицитной анемии</w:t>
            </w:r>
          </w:p>
        </w:tc>
      </w:tr>
      <w:tr w:rsidR="0062093D" w:rsidRPr="001A5C32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8B09AD" w:rsidRDefault="009A65B4" w:rsidP="0019082A">
            <w:pPr>
              <w:rPr>
                <w:szCs w:val="24"/>
                <w:lang w:val="ru-RU"/>
              </w:rPr>
            </w:pPr>
            <w:r w:rsidRPr="009A65B4">
              <w:rPr>
                <w:sz w:val="28"/>
                <w:szCs w:val="28"/>
                <w:lang w:val="ru-RU"/>
              </w:rPr>
              <w:t>полицитемии</w:t>
            </w:r>
          </w:p>
        </w:tc>
      </w:tr>
      <w:tr w:rsidR="0062093D" w:rsidRPr="001A5C32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19082A">
            <w:pPr>
              <w:rPr>
                <w:szCs w:val="24"/>
                <w:lang w:val="ru-RU"/>
              </w:rPr>
            </w:pPr>
          </w:p>
        </w:tc>
      </w:tr>
      <w:tr w:rsidR="0062093D" w:rsidRPr="009A65B4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018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9A65B4" w:rsidRDefault="009A65B4" w:rsidP="009A65B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9A65B4">
              <w:rPr>
                <w:sz w:val="28"/>
                <w:szCs w:val="28"/>
                <w:lang w:val="ru-RU"/>
              </w:rPr>
              <w:t>Что характерно для геморрагического синдрома, обусловле</w:t>
            </w:r>
            <w:r w:rsidRPr="009A65B4">
              <w:rPr>
                <w:sz w:val="28"/>
                <w:szCs w:val="28"/>
                <w:lang w:val="ru-RU"/>
              </w:rPr>
              <w:t>н</w:t>
            </w:r>
            <w:r w:rsidRPr="009A65B4">
              <w:rPr>
                <w:sz w:val="28"/>
                <w:szCs w:val="28"/>
                <w:lang w:val="ru-RU"/>
              </w:rPr>
              <w:t xml:space="preserve">ного воспалением стенок </w:t>
            </w:r>
            <w:proofErr w:type="spellStart"/>
            <w:r w:rsidRPr="009A65B4">
              <w:rPr>
                <w:sz w:val="28"/>
                <w:szCs w:val="28"/>
                <w:lang w:val="ru-RU"/>
              </w:rPr>
              <w:t>капиляров</w:t>
            </w:r>
            <w:proofErr w:type="spellEnd"/>
            <w:r w:rsidRPr="009A65B4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9A65B4">
              <w:rPr>
                <w:sz w:val="28"/>
                <w:szCs w:val="28"/>
                <w:lang w:val="ru-RU"/>
              </w:rPr>
              <w:t>васкулитом</w:t>
            </w:r>
            <w:proofErr w:type="spellEnd"/>
            <w:r w:rsidRPr="009A65B4">
              <w:rPr>
                <w:sz w:val="28"/>
                <w:szCs w:val="28"/>
                <w:lang w:val="ru-RU"/>
              </w:rPr>
              <w:t>):</w:t>
            </w:r>
          </w:p>
        </w:tc>
      </w:tr>
      <w:tr w:rsidR="0062093D" w:rsidRPr="003D7A00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8B09AD" w:rsidRDefault="009A65B4" w:rsidP="0019082A">
            <w:pPr>
              <w:rPr>
                <w:szCs w:val="24"/>
                <w:lang w:val="ru-RU"/>
              </w:rPr>
            </w:pPr>
            <w:proofErr w:type="spellStart"/>
            <w:r w:rsidRPr="00CF3762">
              <w:rPr>
                <w:sz w:val="28"/>
                <w:szCs w:val="28"/>
              </w:rPr>
              <w:t>ничего</w:t>
            </w:r>
            <w:proofErr w:type="spellEnd"/>
            <w:r w:rsidRPr="00CF3762">
              <w:rPr>
                <w:sz w:val="28"/>
                <w:szCs w:val="28"/>
              </w:rPr>
              <w:t xml:space="preserve"> </w:t>
            </w:r>
            <w:proofErr w:type="spellStart"/>
            <w:r w:rsidRPr="00CF3762">
              <w:rPr>
                <w:sz w:val="28"/>
                <w:szCs w:val="28"/>
              </w:rPr>
              <w:t>из</w:t>
            </w:r>
            <w:proofErr w:type="spellEnd"/>
            <w:r w:rsidRPr="00CF3762">
              <w:rPr>
                <w:sz w:val="28"/>
                <w:szCs w:val="28"/>
              </w:rPr>
              <w:t xml:space="preserve"> </w:t>
            </w:r>
            <w:proofErr w:type="spellStart"/>
            <w:r w:rsidRPr="00CF3762">
              <w:rPr>
                <w:sz w:val="28"/>
                <w:szCs w:val="28"/>
              </w:rPr>
              <w:t>перечисленного</w:t>
            </w:r>
            <w:proofErr w:type="spellEnd"/>
          </w:p>
        </w:tc>
      </w:tr>
      <w:tr w:rsidR="0062093D" w:rsidRPr="009A65B4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9A65B4" w:rsidRDefault="009A65B4" w:rsidP="009A65B4">
            <w:pPr>
              <w:rPr>
                <w:szCs w:val="24"/>
                <w:lang w:val="ru-RU"/>
              </w:rPr>
            </w:pPr>
            <w:r w:rsidRPr="009A65B4">
              <w:rPr>
                <w:sz w:val="28"/>
                <w:szCs w:val="28"/>
                <w:lang w:val="ru-RU"/>
              </w:rPr>
              <w:t xml:space="preserve">удлинение частичного </w:t>
            </w:r>
            <w:proofErr w:type="spellStart"/>
            <w:r w:rsidRPr="009A65B4">
              <w:rPr>
                <w:sz w:val="28"/>
                <w:szCs w:val="28"/>
                <w:lang w:val="ru-RU"/>
              </w:rPr>
              <w:t>тромбопластинового</w:t>
            </w:r>
            <w:proofErr w:type="spellEnd"/>
            <w:r w:rsidRPr="009A65B4">
              <w:rPr>
                <w:sz w:val="28"/>
                <w:szCs w:val="28"/>
                <w:lang w:val="ru-RU"/>
              </w:rPr>
              <w:t xml:space="preserve"> времени (ЧТВ)</w:t>
            </w:r>
          </w:p>
        </w:tc>
      </w:tr>
      <w:tr w:rsidR="0062093D" w:rsidRPr="001A5C32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8B09AD" w:rsidRDefault="009A65B4" w:rsidP="0019082A">
            <w:pPr>
              <w:rPr>
                <w:szCs w:val="24"/>
                <w:lang w:val="ru-RU"/>
              </w:rPr>
            </w:pPr>
            <w:r w:rsidRPr="009A65B4">
              <w:rPr>
                <w:sz w:val="28"/>
                <w:szCs w:val="28"/>
                <w:lang w:val="ru-RU"/>
              </w:rPr>
              <w:t xml:space="preserve">уменьшение </w:t>
            </w:r>
            <w:proofErr w:type="spellStart"/>
            <w:r w:rsidRPr="009A65B4">
              <w:rPr>
                <w:sz w:val="28"/>
                <w:szCs w:val="28"/>
                <w:lang w:val="ru-RU"/>
              </w:rPr>
              <w:t>протромбинового</w:t>
            </w:r>
            <w:proofErr w:type="spellEnd"/>
            <w:r w:rsidRPr="009A65B4">
              <w:rPr>
                <w:sz w:val="28"/>
                <w:szCs w:val="28"/>
                <w:lang w:val="ru-RU"/>
              </w:rPr>
              <w:t xml:space="preserve"> индекса</w:t>
            </w:r>
          </w:p>
        </w:tc>
      </w:tr>
      <w:tr w:rsidR="0062093D" w:rsidRPr="001A5C32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8B09AD" w:rsidRDefault="009A65B4" w:rsidP="0019082A">
            <w:pPr>
              <w:rPr>
                <w:szCs w:val="24"/>
                <w:lang w:val="ru-RU"/>
              </w:rPr>
            </w:pPr>
            <w:r w:rsidRPr="009A65B4">
              <w:rPr>
                <w:sz w:val="28"/>
                <w:szCs w:val="28"/>
                <w:lang w:val="ru-RU"/>
              </w:rPr>
              <w:t>снижение фибриногена</w:t>
            </w:r>
          </w:p>
        </w:tc>
      </w:tr>
      <w:tr w:rsidR="0062093D" w:rsidRPr="001A5C32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8B09AD" w:rsidRDefault="009A65B4" w:rsidP="0019082A">
            <w:pPr>
              <w:rPr>
                <w:szCs w:val="24"/>
                <w:lang w:val="ru-RU"/>
              </w:rPr>
            </w:pPr>
            <w:bookmarkStart w:id="0" w:name="_GoBack"/>
            <w:bookmarkEnd w:id="0"/>
            <w:r w:rsidRPr="009A65B4">
              <w:rPr>
                <w:sz w:val="28"/>
                <w:szCs w:val="28"/>
                <w:lang w:val="ru-RU"/>
              </w:rPr>
              <w:t>все перечисленное</w:t>
            </w:r>
          </w:p>
        </w:tc>
      </w:tr>
      <w:tr w:rsidR="0062093D" w:rsidRPr="001A5C32" w:rsidTr="00C3214E">
        <w:trPr>
          <w:jc w:val="center"/>
        </w:trPr>
        <w:tc>
          <w:tcPr>
            <w:tcW w:w="663" w:type="dxa"/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3D" w:rsidRPr="00B72A48" w:rsidRDefault="0062093D" w:rsidP="0019082A">
            <w:pPr>
              <w:rPr>
                <w:szCs w:val="24"/>
                <w:lang w:val="ru-RU"/>
              </w:rPr>
            </w:pPr>
          </w:p>
        </w:tc>
      </w:tr>
    </w:tbl>
    <w:p w:rsidR="002D53DC" w:rsidRDefault="002D53DC">
      <w:pPr>
        <w:rPr>
          <w:lang w:val="ru-RU"/>
        </w:rPr>
      </w:pPr>
    </w:p>
    <w:p w:rsidR="00C34CEF" w:rsidRDefault="00C34CEF">
      <w:pPr>
        <w:rPr>
          <w:lang w:val="ru-RU"/>
        </w:rPr>
      </w:pPr>
    </w:p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9178D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F44D8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3320024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12"/>
  </w:num>
  <w:num w:numId="10">
    <w:abstractNumId w:val="1"/>
  </w:num>
  <w:num w:numId="11">
    <w:abstractNumId w:val="7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6515E"/>
    <w:rsid w:val="0009033B"/>
    <w:rsid w:val="00092045"/>
    <w:rsid w:val="00186AE7"/>
    <w:rsid w:val="0019082A"/>
    <w:rsid w:val="001A5C32"/>
    <w:rsid w:val="001B306A"/>
    <w:rsid w:val="001C4E15"/>
    <w:rsid w:val="001D5D54"/>
    <w:rsid w:val="002D53DC"/>
    <w:rsid w:val="002F1617"/>
    <w:rsid w:val="003351B7"/>
    <w:rsid w:val="003A295C"/>
    <w:rsid w:val="003D7A00"/>
    <w:rsid w:val="0046515E"/>
    <w:rsid w:val="005B66DC"/>
    <w:rsid w:val="0062093D"/>
    <w:rsid w:val="00657572"/>
    <w:rsid w:val="008B09AD"/>
    <w:rsid w:val="009A65B4"/>
    <w:rsid w:val="00A703A8"/>
    <w:rsid w:val="00AF3607"/>
    <w:rsid w:val="00B72A48"/>
    <w:rsid w:val="00BE6412"/>
    <w:rsid w:val="00BF54C2"/>
    <w:rsid w:val="00C3214E"/>
    <w:rsid w:val="00C34CEF"/>
    <w:rsid w:val="00C84236"/>
    <w:rsid w:val="00EE548A"/>
    <w:rsid w:val="00F60D71"/>
    <w:rsid w:val="00F7657B"/>
    <w:rsid w:val="00FB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8</cp:revision>
  <dcterms:created xsi:type="dcterms:W3CDTF">2020-02-13T07:49:00Z</dcterms:created>
  <dcterms:modified xsi:type="dcterms:W3CDTF">2020-05-04T13:29:00Z</dcterms:modified>
</cp:coreProperties>
</file>