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62" w:rsidRPr="003370CC" w:rsidRDefault="005C0962" w:rsidP="005C0962">
      <w:pPr>
        <w:jc w:val="center"/>
        <w:rPr>
          <w:u w:val="double"/>
        </w:rPr>
      </w:pPr>
      <w:r>
        <w:rPr>
          <w:b/>
        </w:rPr>
        <w:t>Экзаменационный билет № 28</w:t>
      </w:r>
    </w:p>
    <w:p w:rsidR="005C0962" w:rsidRPr="00570235" w:rsidRDefault="005C0962" w:rsidP="005C0962">
      <w:pPr>
        <w:jc w:val="center"/>
        <w:rPr>
          <w:b/>
        </w:rPr>
      </w:pPr>
    </w:p>
    <w:p w:rsidR="005C0962" w:rsidRPr="00DE2CC8" w:rsidRDefault="005C0962" w:rsidP="005C0962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2CC8">
        <w:rPr>
          <w:color w:val="000000"/>
          <w:sz w:val="22"/>
          <w:szCs w:val="22"/>
        </w:rPr>
        <w:t>У больного, находящегося на лечении в хирургическом отделении по поводу рваных ран правого бедра, загрязнённых землёй, с множественными размозжениями мышц, на вторые сутки появились местные и общие признаки газовой гангрены. В комплекс лечебных мероприятий включено введение противогангренозной сыворотки. Как Вы поставите внутрикожную пробу на чувствительность к лошадиному белку, и как будете интерпретировать полученный результат?</w:t>
      </w:r>
    </w:p>
    <w:p w:rsidR="005C0962" w:rsidRPr="00DE2CC8" w:rsidRDefault="005C0962" w:rsidP="005C096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p w:rsidR="005C0962" w:rsidRPr="00DE2CC8" w:rsidRDefault="005C0962" w:rsidP="005C0962">
      <w:pPr>
        <w:numPr>
          <w:ilvl w:val="0"/>
          <w:numId w:val="1"/>
        </w:numPr>
        <w:jc w:val="both"/>
        <w:rPr>
          <w:sz w:val="22"/>
          <w:szCs w:val="22"/>
        </w:rPr>
      </w:pPr>
      <w:r w:rsidRPr="00DE2CC8">
        <w:rPr>
          <w:sz w:val="22"/>
          <w:szCs w:val="22"/>
        </w:rPr>
        <w:t>Подросток, 14 лет, упал с гимнастического снаряда, ударился головой. Имела место кратковременная (несколько секунд) потеря сознания. Сразу, как пришел в себя, была однократная рвота. Воспроизвести в памяти обстоятельства случившегося не может. Появилась припухлость в области затылка, кожные покровы целы, бледные. Больной вялый. Пульс-84 удара в минуту. Артериальное давление — 115/75 мм</w:t>
      </w:r>
      <w:proofErr w:type="gramStart"/>
      <w:r>
        <w:rPr>
          <w:sz w:val="22"/>
          <w:szCs w:val="22"/>
        </w:rPr>
        <w:t>.</w:t>
      </w:r>
      <w:proofErr w:type="gramEnd"/>
      <w:r w:rsidRPr="00DE2CC8">
        <w:rPr>
          <w:sz w:val="22"/>
          <w:szCs w:val="22"/>
        </w:rPr>
        <w:t xml:space="preserve">  </w:t>
      </w:r>
      <w:proofErr w:type="spellStart"/>
      <w:proofErr w:type="gramStart"/>
      <w:r w:rsidRPr="00DE2CC8">
        <w:rPr>
          <w:sz w:val="22"/>
          <w:szCs w:val="22"/>
        </w:rPr>
        <w:t>р</w:t>
      </w:r>
      <w:proofErr w:type="gramEnd"/>
      <w:r w:rsidRPr="00DE2CC8">
        <w:rPr>
          <w:sz w:val="22"/>
          <w:szCs w:val="22"/>
        </w:rPr>
        <w:t>т</w:t>
      </w:r>
      <w:proofErr w:type="spellEnd"/>
      <w:r w:rsidRPr="00DE2CC8">
        <w:rPr>
          <w:sz w:val="22"/>
          <w:szCs w:val="22"/>
        </w:rPr>
        <w:t xml:space="preserve">. ст. Черепно-мозговых знаков и </w:t>
      </w:r>
      <w:proofErr w:type="spellStart"/>
      <w:r w:rsidRPr="00DE2CC8">
        <w:rPr>
          <w:sz w:val="22"/>
          <w:szCs w:val="22"/>
        </w:rPr>
        <w:t>менингеальных</w:t>
      </w:r>
      <w:proofErr w:type="spellEnd"/>
      <w:r w:rsidRPr="00DE2CC8">
        <w:rPr>
          <w:sz w:val="22"/>
          <w:szCs w:val="22"/>
        </w:rPr>
        <w:t xml:space="preserve"> симптомов нет. Ваш предположительный диагноз? Какую помощь Вы окажете пострадавшему на месте происшествия?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0009"/>
    <w:multiLevelType w:val="hybridMultilevel"/>
    <w:tmpl w:val="E12CD612"/>
    <w:lvl w:ilvl="0" w:tplc="F360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62"/>
    <w:rsid w:val="005C0962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2020-05-14T08:35:00Z</dcterms:created>
  <dcterms:modified xsi:type="dcterms:W3CDTF">2020-05-14T08:36:00Z</dcterms:modified>
</cp:coreProperties>
</file>