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AE" w:rsidRPr="003370CC" w:rsidRDefault="007948AE" w:rsidP="007948AE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30</w:t>
      </w:r>
    </w:p>
    <w:p w:rsidR="007948AE" w:rsidRPr="00570235" w:rsidRDefault="007948AE" w:rsidP="007948AE">
      <w:pPr>
        <w:jc w:val="center"/>
        <w:rPr>
          <w:b/>
        </w:rPr>
      </w:pPr>
    </w:p>
    <w:p w:rsidR="007948AE" w:rsidRPr="00990482" w:rsidRDefault="007948AE" w:rsidP="007948AE">
      <w:pPr>
        <w:rPr>
          <w:sz w:val="22"/>
          <w:szCs w:val="22"/>
        </w:rPr>
      </w:pPr>
    </w:p>
    <w:p w:rsidR="007948AE" w:rsidRDefault="007948AE" w:rsidP="007948AE">
      <w:pPr>
        <w:numPr>
          <w:ilvl w:val="0"/>
          <w:numId w:val="1"/>
        </w:numPr>
        <w:jc w:val="both"/>
      </w:pPr>
      <w:r w:rsidRPr="00484A01">
        <w:t>В хирургическое отделение поступил больной с яз</w:t>
      </w:r>
      <w:r w:rsidRPr="00484A01">
        <w:softHyphen/>
        <w:t>венной болезнью двенадцатиперстной кишки, ослож</w:t>
      </w:r>
      <w:r w:rsidRPr="00484A01">
        <w:softHyphen/>
        <w:t>ненной кровотечением. Дефицит ОЦК составляет 35%. В целях восполнения кровопотери показано экстренное переливание крови.</w:t>
      </w:r>
      <w:r>
        <w:t xml:space="preserve"> </w:t>
      </w:r>
    </w:p>
    <w:p w:rsidR="007948AE" w:rsidRDefault="007948AE" w:rsidP="007948AE">
      <w:pPr>
        <w:ind w:left="1069"/>
        <w:jc w:val="both"/>
      </w:pPr>
      <w:r w:rsidRPr="00484A01">
        <w:t>Какой необходимый минимум лабораторных иссле</w:t>
      </w:r>
      <w:r w:rsidRPr="00484A01">
        <w:softHyphen/>
        <w:t>дований (проб) следует произвести, без которых гемотрансфузия не допустима?</w:t>
      </w:r>
    </w:p>
    <w:p w:rsidR="007948AE" w:rsidRDefault="007948AE" w:rsidP="007948AE">
      <w:pPr>
        <w:pStyle w:val="a3"/>
      </w:pPr>
    </w:p>
    <w:p w:rsidR="007948AE" w:rsidRDefault="007948AE" w:rsidP="007948AE">
      <w:pPr>
        <w:numPr>
          <w:ilvl w:val="0"/>
          <w:numId w:val="1"/>
        </w:numPr>
        <w:jc w:val="both"/>
      </w:pPr>
      <w:r>
        <w:t xml:space="preserve">В приемный покой доставлен пострадавший с резаной раной размером 2,5x0,4 см в верхней трети правого предплечья, которую нанес перочинным ножом неизвестный 2 ч тому назад. </w:t>
      </w:r>
    </w:p>
    <w:p w:rsidR="007948AE" w:rsidRDefault="007948AE" w:rsidP="007948AE">
      <w:pPr>
        <w:ind w:firstLine="1134"/>
        <w:jc w:val="both"/>
      </w:pPr>
      <w:r>
        <w:t>Какой объем хирургической помощи должен быть оказан больному?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42733"/>
    <w:multiLevelType w:val="hybridMultilevel"/>
    <w:tmpl w:val="2F60FF64"/>
    <w:lvl w:ilvl="0" w:tplc="22F21E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8AE"/>
    <w:rsid w:val="007360E3"/>
    <w:rsid w:val="0079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8A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2020-05-14T08:36:00Z</dcterms:created>
  <dcterms:modified xsi:type="dcterms:W3CDTF">2020-05-14T08:36:00Z</dcterms:modified>
</cp:coreProperties>
</file>