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3D" w:rsidRPr="003370CC" w:rsidRDefault="00382B3D" w:rsidP="00382B3D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</w:t>
      </w:r>
      <w:r>
        <w:rPr>
          <w:b/>
        </w:rPr>
        <w:t xml:space="preserve"> 31</w:t>
      </w:r>
    </w:p>
    <w:p w:rsidR="00382B3D" w:rsidRDefault="00382B3D" w:rsidP="00382B3D">
      <w:pPr>
        <w:jc w:val="center"/>
        <w:rPr>
          <w:b/>
        </w:rPr>
      </w:pPr>
    </w:p>
    <w:p w:rsidR="00382B3D" w:rsidRDefault="00382B3D" w:rsidP="00382B3D">
      <w:pPr>
        <w:numPr>
          <w:ilvl w:val="0"/>
          <w:numId w:val="1"/>
        </w:numPr>
        <w:jc w:val="both"/>
      </w:pPr>
      <w:r w:rsidRPr="00633225">
        <w:t xml:space="preserve">В приёмный покой больницы доставлен мальчик 9 лет с жалобами на боли в правой ноге. Болеет в течение 2 недель. Лечился на дому. Состояние ухудшилось, поэтому </w:t>
      </w:r>
      <w:proofErr w:type="gramStart"/>
      <w:r w:rsidRPr="00633225">
        <w:t>направлен</w:t>
      </w:r>
      <w:proofErr w:type="gramEnd"/>
      <w:r w:rsidRPr="00633225">
        <w:t xml:space="preserve"> на стационарное лечение.</w:t>
      </w:r>
      <w:r>
        <w:t xml:space="preserve"> </w:t>
      </w:r>
      <w:r w:rsidRPr="00633225">
        <w:t xml:space="preserve">Температура тела по вечерам – до 40 °С. В лёгких выслушиваются единичные рассеянные сухие и влажные хрипы. Печень и селезёнка не </w:t>
      </w:r>
      <w:proofErr w:type="gramStart"/>
      <w:r w:rsidRPr="00633225">
        <w:t>увеличены</w:t>
      </w:r>
      <w:proofErr w:type="gramEnd"/>
      <w:r w:rsidRPr="00633225">
        <w:t xml:space="preserve">. Определяется отёк и гиперемия кожи в нижней трети правого бедра, резкая болезненность. Коленный сустав увеличен в объёме, нога в нём полусогнута, </w:t>
      </w:r>
      <w:proofErr w:type="spellStart"/>
      <w:r w:rsidRPr="00633225">
        <w:t>движенияболезненные</w:t>
      </w:r>
      <w:proofErr w:type="spellEnd"/>
      <w:r w:rsidRPr="00633225">
        <w:t>. Дополнительно установлено, что 3 недели назад ударился правым бедром о парту.</w:t>
      </w:r>
      <w:r>
        <w:t xml:space="preserve"> </w:t>
      </w:r>
    </w:p>
    <w:p w:rsidR="00382B3D" w:rsidRDefault="00382B3D" w:rsidP="00382B3D">
      <w:pPr>
        <w:ind w:left="720"/>
        <w:jc w:val="both"/>
      </w:pPr>
      <w:r w:rsidRPr="00633225">
        <w:t xml:space="preserve">Ваш диагноз? Какие исследования необходимо выполнить в приёмном покое? </w:t>
      </w:r>
    </w:p>
    <w:p w:rsidR="00382B3D" w:rsidRDefault="00382B3D" w:rsidP="00382B3D">
      <w:pPr>
        <w:ind w:left="720"/>
        <w:jc w:val="both"/>
      </w:pPr>
      <w:r w:rsidRPr="00633225">
        <w:t>Ваша лечебная тактика?</w:t>
      </w:r>
    </w:p>
    <w:p w:rsidR="00382B3D" w:rsidRPr="00633225" w:rsidRDefault="00382B3D" w:rsidP="00382B3D">
      <w:pPr>
        <w:ind w:left="720"/>
        <w:jc w:val="both"/>
      </w:pPr>
    </w:p>
    <w:p w:rsidR="00382B3D" w:rsidRDefault="00382B3D" w:rsidP="00382B3D">
      <w:pPr>
        <w:ind w:left="720"/>
        <w:jc w:val="both"/>
      </w:pPr>
      <w:r>
        <w:t xml:space="preserve">У кормящей матери в течение 2 месяцев после вскрытия гнойного мастита в </w:t>
      </w:r>
      <w:proofErr w:type="spellStart"/>
      <w:r>
        <w:t>верхненаружном</w:t>
      </w:r>
      <w:proofErr w:type="spellEnd"/>
      <w:r>
        <w:t xml:space="preserve"> квадранте правой молочной железы имеется точечный свищ с постоянным выделением из него капель в виде молока. Проводимые консервативные мероприятия, направленные на закрытие свища, эффекта не дали. Что Вы предпримете?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30D3"/>
    <w:multiLevelType w:val="hybridMultilevel"/>
    <w:tmpl w:val="BD10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B3D"/>
    <w:rsid w:val="00382B3D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2020-05-14T08:37:00Z</dcterms:created>
  <dcterms:modified xsi:type="dcterms:W3CDTF">2020-05-14T08:37:00Z</dcterms:modified>
</cp:coreProperties>
</file>