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D3" w:rsidRPr="00B826BE" w:rsidRDefault="009E6AD3" w:rsidP="009E6AD3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56</w:t>
      </w:r>
    </w:p>
    <w:p w:rsidR="009E6AD3" w:rsidRPr="00570235" w:rsidRDefault="009E6AD3" w:rsidP="009E6AD3">
      <w:pPr>
        <w:jc w:val="center"/>
        <w:outlineLvl w:val="0"/>
        <w:rPr>
          <w:b/>
        </w:rPr>
      </w:pPr>
    </w:p>
    <w:p w:rsidR="009E6AD3" w:rsidRDefault="009E6AD3" w:rsidP="009E6AD3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</w:pPr>
      <w:r w:rsidRPr="00126CA9">
        <w:rPr>
          <w:color w:val="000000"/>
        </w:rPr>
        <w:t>Вы прибыли на место происшествия по вызову. Со слов присутству</w:t>
      </w:r>
      <w:r w:rsidRPr="00126CA9">
        <w:rPr>
          <w:color w:val="000000"/>
        </w:rPr>
        <w:t>ю</w:t>
      </w:r>
      <w:r w:rsidRPr="00126CA9">
        <w:rPr>
          <w:color w:val="000000"/>
        </w:rPr>
        <w:t>щих, несколько минут назад постра</w:t>
      </w:r>
      <w:r w:rsidRPr="00126CA9">
        <w:rPr>
          <w:color w:val="000000"/>
        </w:rPr>
        <w:softHyphen/>
        <w:t>давший попал под воздействие электрического тока. Потерял сознание. Имели место судороги.</w:t>
      </w:r>
      <w:r>
        <w:rPr>
          <w:color w:val="000000"/>
        </w:rPr>
        <w:t xml:space="preserve"> </w:t>
      </w:r>
      <w:r w:rsidRPr="00126CA9">
        <w:rPr>
          <w:color w:val="000000"/>
        </w:rPr>
        <w:t>Друзья по работе отключили р</w:t>
      </w:r>
      <w:r w:rsidRPr="00126CA9">
        <w:rPr>
          <w:color w:val="000000"/>
        </w:rPr>
        <w:t>у</w:t>
      </w:r>
      <w:r w:rsidRPr="00126CA9">
        <w:rPr>
          <w:color w:val="000000"/>
        </w:rPr>
        <w:t>бильник.</w:t>
      </w:r>
      <w:r>
        <w:t xml:space="preserve"> </w:t>
      </w:r>
      <w:r w:rsidRPr="00F62C77">
        <w:rPr>
          <w:color w:val="000000"/>
        </w:rPr>
        <w:t xml:space="preserve">Больной лежит на полу. Дыхание отсутствует, пульс не прощупывается, кожные покровы </w:t>
      </w:r>
      <w:proofErr w:type="spellStart"/>
      <w:r w:rsidRPr="00F62C77">
        <w:rPr>
          <w:color w:val="000000"/>
        </w:rPr>
        <w:t>цианотичные</w:t>
      </w:r>
      <w:proofErr w:type="spellEnd"/>
      <w:r w:rsidRPr="00F62C77">
        <w:rPr>
          <w:color w:val="000000"/>
        </w:rPr>
        <w:t>, зрачки широкие, на свет не реагируют.</w:t>
      </w:r>
      <w:r>
        <w:t xml:space="preserve"> </w:t>
      </w:r>
      <w:r w:rsidRPr="00F62C77">
        <w:rPr>
          <w:color w:val="000000"/>
        </w:rPr>
        <w:t>Что с пострадавшим? Ваши действия?</w:t>
      </w:r>
    </w:p>
    <w:p w:rsidR="009E6AD3" w:rsidRPr="00F62C77" w:rsidRDefault="009E6AD3" w:rsidP="009E6AD3">
      <w:pPr>
        <w:jc w:val="both"/>
      </w:pPr>
    </w:p>
    <w:p w:rsidR="009E6AD3" w:rsidRPr="00F62C77" w:rsidRDefault="009E6AD3" w:rsidP="009E6AD3">
      <w:pPr>
        <w:numPr>
          <w:ilvl w:val="0"/>
          <w:numId w:val="1"/>
        </w:numPr>
        <w:jc w:val="both"/>
      </w:pPr>
      <w:r w:rsidRPr="00F62C77">
        <w:t>В приемный покой больницы доставлен мужчина 35 лет с жалобами на боли в животе. Около 8 ч назад был избит неизвестными.</w:t>
      </w:r>
      <w:r>
        <w:t xml:space="preserve"> </w:t>
      </w:r>
      <w:r w:rsidRPr="00F62C77">
        <w:t>Состояние средней тяжести. Пульс — 104 удара в ми</w:t>
      </w:r>
      <w:r w:rsidRPr="00F62C77">
        <w:softHyphen/>
        <w:t xml:space="preserve">нуту. Артериальное давление — 120/80 мм </w:t>
      </w:r>
      <w:proofErr w:type="spellStart"/>
      <w:r w:rsidRPr="00F62C77">
        <w:t>рт</w:t>
      </w:r>
      <w:proofErr w:type="spellEnd"/>
      <w:r w:rsidRPr="00F62C77">
        <w:t>. ст. Язык обложен, сухой. Передняя брюшная стенка в акте дыха</w:t>
      </w:r>
      <w:r w:rsidRPr="00F62C77">
        <w:softHyphen/>
        <w:t>ния не участвует, напряжена. Живот болезненный, больше в нижних отделах. Печеночная тупость сохране</w:t>
      </w:r>
      <w:r w:rsidRPr="00F62C77">
        <w:softHyphen/>
        <w:t xml:space="preserve">на. Симптом </w:t>
      </w:r>
      <w:proofErr w:type="spellStart"/>
      <w:r w:rsidRPr="00F62C77">
        <w:t>Щеткина</w:t>
      </w:r>
      <w:proofErr w:type="spellEnd"/>
      <w:r w:rsidRPr="00F62C77">
        <w:t>—</w:t>
      </w:r>
      <w:proofErr w:type="spellStart"/>
      <w:r w:rsidRPr="00F62C77">
        <w:t>Блюмберга</w:t>
      </w:r>
      <w:proofErr w:type="spellEnd"/>
      <w:r w:rsidRPr="00F62C77">
        <w:t xml:space="preserve"> положительный. Прослушиваются единичные слабые перистальтические шумы. Анализ крови: лейкоциты — 16,4 </w:t>
      </w:r>
      <w:proofErr w:type="spellStart"/>
      <w:r w:rsidRPr="00F62C77">
        <w:t>х</w:t>
      </w:r>
      <w:proofErr w:type="spellEnd"/>
      <w:r w:rsidRPr="00F62C77">
        <w:t xml:space="preserve"> 10</w:t>
      </w:r>
      <w:r w:rsidRPr="00522236">
        <w:rPr>
          <w:vertAlign w:val="superscript"/>
        </w:rPr>
        <w:t>9</w:t>
      </w:r>
      <w:r w:rsidRPr="00F62C77">
        <w:t xml:space="preserve">/л, </w:t>
      </w:r>
      <w:proofErr w:type="spellStart"/>
      <w:r w:rsidRPr="00F62C77">
        <w:t>палочкоядерные</w:t>
      </w:r>
      <w:proofErr w:type="spellEnd"/>
      <w:r w:rsidRPr="00F62C77">
        <w:t xml:space="preserve"> нейтрофилы — 8%. Анализ мочи без особен</w:t>
      </w:r>
      <w:r w:rsidRPr="00F62C77">
        <w:softHyphen/>
        <w:t>ностей.</w:t>
      </w:r>
      <w:r>
        <w:t xml:space="preserve"> </w:t>
      </w:r>
      <w:r w:rsidRPr="00F62C77">
        <w:t>На обзорной рентгенограмме живота в положении больного сидя свободный газ под куполами диафрагмы не определяется.</w:t>
      </w:r>
      <w:r>
        <w:t xml:space="preserve"> </w:t>
      </w:r>
      <w:r w:rsidRPr="00F62C77">
        <w:t xml:space="preserve">Можно ли </w:t>
      </w:r>
      <w:proofErr w:type="gramStart"/>
      <w:r w:rsidRPr="00F62C77">
        <w:t>исключить у пострадавшего разрыв полого</w:t>
      </w:r>
      <w:proofErr w:type="gramEnd"/>
      <w:r w:rsidRPr="00F62C77">
        <w:t xml:space="preserve"> органа? Какой должна быть лечебная тактика?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7568A"/>
    <w:multiLevelType w:val="hybridMultilevel"/>
    <w:tmpl w:val="A5321544"/>
    <w:lvl w:ilvl="0" w:tplc="062ABC9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AD3"/>
    <w:rsid w:val="007360E3"/>
    <w:rsid w:val="009E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2020-05-14T08:52:00Z</dcterms:created>
  <dcterms:modified xsi:type="dcterms:W3CDTF">2020-05-14T08:52:00Z</dcterms:modified>
</cp:coreProperties>
</file>