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3E" w:rsidRPr="00B826BE" w:rsidRDefault="004A513E" w:rsidP="004A513E">
      <w:pPr>
        <w:jc w:val="center"/>
        <w:rPr>
          <w:u w:val="double"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 xml:space="preserve">№ </w:t>
      </w:r>
      <w:r>
        <w:rPr>
          <w:b/>
        </w:rPr>
        <w:t>66</w:t>
      </w:r>
    </w:p>
    <w:p w:rsidR="004A513E" w:rsidRDefault="004A513E" w:rsidP="004A513E">
      <w:pPr>
        <w:shd w:val="clear" w:color="auto" w:fill="FFFFFF"/>
        <w:tabs>
          <w:tab w:val="left" w:pos="0"/>
        </w:tabs>
        <w:spacing w:line="360" w:lineRule="auto"/>
        <w:ind w:firstLine="709"/>
        <w:rPr>
          <w:color w:val="000000"/>
        </w:rPr>
      </w:pPr>
    </w:p>
    <w:p w:rsidR="004A513E" w:rsidRPr="00756C8C" w:rsidRDefault="004A513E" w:rsidP="004A513E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</w:rPr>
      </w:pPr>
      <w:r w:rsidRPr="00756C8C">
        <w:rPr>
          <w:color w:val="000000"/>
          <w:sz w:val="22"/>
          <w:szCs w:val="22"/>
        </w:rPr>
        <w:t xml:space="preserve">В сельскую участковую больницу обратился мужчина 23 лет, которого около часа назад на свадьбе незнакомый ударил ножом в живот. Состояние средней тяжести. Пульс – 92 удара в минуту. Артериальное давление – 120/80 мм </w:t>
      </w:r>
      <w:proofErr w:type="spellStart"/>
      <w:r w:rsidRPr="00756C8C">
        <w:rPr>
          <w:color w:val="000000"/>
          <w:sz w:val="22"/>
          <w:szCs w:val="22"/>
        </w:rPr>
        <w:t>рт</w:t>
      </w:r>
      <w:proofErr w:type="spellEnd"/>
      <w:r w:rsidRPr="00756C8C">
        <w:rPr>
          <w:color w:val="000000"/>
          <w:sz w:val="22"/>
          <w:szCs w:val="22"/>
        </w:rPr>
        <w:t xml:space="preserve">. ст. На передней брюшной стенке левее и ниже пупка имеется колото-резаная рана до </w:t>
      </w:r>
      <w:smartTag w:uri="urn:schemas-microsoft-com:office:smarttags" w:element="metricconverter">
        <w:smartTagPr>
          <w:attr w:name="ProductID" w:val="3,5 см"/>
        </w:smartTagPr>
        <w:r w:rsidRPr="00756C8C">
          <w:rPr>
            <w:color w:val="000000"/>
            <w:sz w:val="22"/>
            <w:szCs w:val="22"/>
          </w:rPr>
          <w:t>3,5 см</w:t>
        </w:r>
      </w:smartTag>
      <w:r w:rsidRPr="00756C8C">
        <w:rPr>
          <w:color w:val="000000"/>
          <w:sz w:val="22"/>
          <w:szCs w:val="22"/>
        </w:rPr>
        <w:t xml:space="preserve"> в длину с выпавшим из неё сальником. Живот мягкий, безболезненный во всех отделах. Симптом </w:t>
      </w:r>
      <w:proofErr w:type="spellStart"/>
      <w:r w:rsidRPr="00756C8C">
        <w:rPr>
          <w:color w:val="000000"/>
          <w:sz w:val="22"/>
          <w:szCs w:val="22"/>
        </w:rPr>
        <w:t>Щёткина</w:t>
      </w:r>
      <w:proofErr w:type="spellEnd"/>
      <w:r w:rsidRPr="00756C8C">
        <w:rPr>
          <w:color w:val="000000"/>
          <w:sz w:val="22"/>
          <w:szCs w:val="22"/>
        </w:rPr>
        <w:t>–</w:t>
      </w:r>
      <w:proofErr w:type="spellStart"/>
      <w:r w:rsidRPr="00756C8C">
        <w:rPr>
          <w:color w:val="000000"/>
          <w:sz w:val="22"/>
          <w:szCs w:val="22"/>
        </w:rPr>
        <w:t>Блюмберга</w:t>
      </w:r>
      <w:proofErr w:type="spellEnd"/>
      <w:r w:rsidRPr="00756C8C">
        <w:rPr>
          <w:color w:val="000000"/>
          <w:sz w:val="22"/>
          <w:szCs w:val="22"/>
        </w:rPr>
        <w:t xml:space="preserve"> сомнительный. </w:t>
      </w:r>
      <w:proofErr w:type="spellStart"/>
      <w:r w:rsidRPr="00756C8C">
        <w:rPr>
          <w:color w:val="000000"/>
          <w:sz w:val="22"/>
          <w:szCs w:val="22"/>
        </w:rPr>
        <w:t>Перкуторно</w:t>
      </w:r>
      <w:proofErr w:type="spellEnd"/>
      <w:r w:rsidRPr="00756C8C">
        <w:rPr>
          <w:color w:val="000000"/>
          <w:sz w:val="22"/>
          <w:szCs w:val="22"/>
        </w:rPr>
        <w:t xml:space="preserve"> печёночная тупость сохранена. Как участковый врач, какую помощь Вы окажете пострадавшему? Что делать с выпадающим из раны сальником?</w:t>
      </w:r>
    </w:p>
    <w:p w:rsidR="004A513E" w:rsidRPr="00756C8C" w:rsidRDefault="004A513E" w:rsidP="004A513E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2"/>
          <w:szCs w:val="22"/>
        </w:rPr>
      </w:pPr>
    </w:p>
    <w:p w:rsidR="004A513E" w:rsidRPr="00756C8C" w:rsidRDefault="004A513E" w:rsidP="004A513E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</w:rPr>
      </w:pPr>
      <w:r w:rsidRPr="00756C8C">
        <w:rPr>
          <w:color w:val="000000"/>
          <w:sz w:val="22"/>
          <w:szCs w:val="22"/>
        </w:rPr>
        <w:t>Юноша, 17 лет, во время поездки в автобусе, протя</w:t>
      </w:r>
      <w:r w:rsidRPr="00756C8C">
        <w:rPr>
          <w:color w:val="000000"/>
          <w:sz w:val="22"/>
          <w:szCs w:val="22"/>
        </w:rPr>
        <w:softHyphen/>
        <w:t>нул в окно правую руку. Навстречу шла грузовая маши</w:t>
      </w:r>
      <w:r w:rsidRPr="00756C8C">
        <w:rPr>
          <w:color w:val="000000"/>
          <w:sz w:val="22"/>
          <w:szCs w:val="22"/>
        </w:rPr>
        <w:softHyphen/>
        <w:t>на, бортом которой была задета высунутая рука. Про</w:t>
      </w:r>
      <w:r w:rsidRPr="00756C8C">
        <w:rPr>
          <w:color w:val="000000"/>
          <w:sz w:val="22"/>
          <w:szCs w:val="22"/>
        </w:rPr>
        <w:softHyphen/>
        <w:t>изошла травматическая ампутация правой верхней ко</w:t>
      </w:r>
      <w:r w:rsidRPr="00756C8C">
        <w:rPr>
          <w:color w:val="000000"/>
          <w:sz w:val="22"/>
          <w:szCs w:val="22"/>
        </w:rPr>
        <w:softHyphen/>
        <w:t>нечности на уровне средней трети плеча (конечность висит на лоскуте кожи). Из поврежденных артерий фонтанирует алая кровь. Как остановить кровотечение?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F5175"/>
    <w:multiLevelType w:val="hybridMultilevel"/>
    <w:tmpl w:val="6CEE523C"/>
    <w:lvl w:ilvl="0" w:tplc="72B64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13E"/>
    <w:rsid w:val="004A513E"/>
    <w:rsid w:val="0073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2020-05-14T08:57:00Z</dcterms:created>
  <dcterms:modified xsi:type="dcterms:W3CDTF">2020-05-14T08:57:00Z</dcterms:modified>
</cp:coreProperties>
</file>