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525"/>
        <w:gridCol w:w="6525"/>
      </w:tblGrid>
      <w:tr w:rsidR="0046515E" w:rsidRPr="00F606FC" w:rsidTr="007D01EC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606FC" w:rsidP="00F7024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46515E" w:rsidRPr="000450F7" w:rsidTr="007D01EC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41399" w:rsidP="007D01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46515E" w:rsidRPr="000450F7" w:rsidTr="007D01EC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606FC" w:rsidP="007D01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46515E" w:rsidRPr="000450F7" w:rsidTr="007D01EC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606FC" w:rsidP="007D01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46515E" w:rsidRPr="000450F7" w:rsidTr="007D01EC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0450F7" w:rsidRDefault="0046515E" w:rsidP="007D01EC">
            <w:pPr>
              <w:jc w:val="center"/>
              <w:rPr>
                <w:szCs w:val="24"/>
                <w:lang w:val="ru-RU"/>
              </w:rPr>
            </w:pPr>
            <w:r w:rsidRPr="000450F7"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46515E" w:rsidRPr="00B72A48" w:rsidTr="007D01EC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0450F7" w:rsidRDefault="0046515E" w:rsidP="007D01EC">
            <w:pPr>
              <w:jc w:val="center"/>
              <w:rPr>
                <w:szCs w:val="24"/>
                <w:lang w:val="ru-RU"/>
              </w:rPr>
            </w:pPr>
            <w:r w:rsidRPr="000450F7"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606FC" w:rsidRDefault="0046515E" w:rsidP="007D01EC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46515E" w:rsidRPr="00B72A48" w:rsidTr="007D01EC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D01E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A41399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01E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90D75" w:rsidRDefault="00790D75" w:rsidP="007D01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Высшая нервная деятельность</w:t>
            </w:r>
          </w:p>
        </w:tc>
      </w:tr>
      <w:tr w:rsidR="0046515E" w:rsidRPr="00B72A48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rPr>
                <w:szCs w:val="24"/>
                <w:lang w:val="ru-RU"/>
              </w:rPr>
            </w:pPr>
          </w:p>
        </w:tc>
      </w:tr>
      <w:tr w:rsidR="0046515E" w:rsidRPr="00A41399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31491" w:rsidRDefault="00131491" w:rsidP="00131491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131491">
              <w:rPr>
                <w:color w:val="000000"/>
                <w:szCs w:val="24"/>
                <w:lang w:val="ru-RU"/>
              </w:rPr>
              <w:t>Представление о рефлекторном характере деятельности высших отделов головного мозга впервые выдвинул:</w:t>
            </w:r>
          </w:p>
        </w:tc>
      </w:tr>
      <w:tr w:rsidR="00CD20EF" w:rsidRPr="00FB1C6A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131491" w:rsidRDefault="00CD20EF" w:rsidP="00131491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131491">
              <w:rPr>
                <w:color w:val="000000"/>
                <w:szCs w:val="24"/>
              </w:rPr>
              <w:t>И.М.Сеченов</w:t>
            </w:r>
          </w:p>
        </w:tc>
      </w:tr>
      <w:tr w:rsidR="00CD20EF" w:rsidRPr="00FB1C6A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131491" w:rsidRDefault="00CD20EF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131491">
              <w:rPr>
                <w:color w:val="000000"/>
                <w:szCs w:val="24"/>
              </w:rPr>
              <w:t>И.П.Павлов</w:t>
            </w:r>
          </w:p>
        </w:tc>
      </w:tr>
      <w:tr w:rsidR="00CD20EF" w:rsidRPr="00FB1C6A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131491" w:rsidRDefault="00CD20EF" w:rsidP="00131491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131491">
              <w:rPr>
                <w:color w:val="000000"/>
                <w:szCs w:val="24"/>
              </w:rPr>
              <w:t>П.К.</w:t>
            </w:r>
            <w:r w:rsidRPr="00131491">
              <w:rPr>
                <w:color w:val="000000"/>
                <w:szCs w:val="24"/>
                <w:lang w:val="ru-RU"/>
              </w:rPr>
              <w:t>А</w:t>
            </w:r>
            <w:r w:rsidRPr="00131491">
              <w:rPr>
                <w:color w:val="000000"/>
                <w:szCs w:val="24"/>
              </w:rPr>
              <w:t>нохин</w:t>
            </w:r>
          </w:p>
        </w:tc>
      </w:tr>
      <w:tr w:rsidR="00CD20EF" w:rsidRPr="00B72A48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131491" w:rsidRDefault="00CD20EF" w:rsidP="00FB1C6A">
            <w:pPr>
              <w:contextualSpacing/>
              <w:rPr>
                <w:szCs w:val="24"/>
                <w:lang w:val="ru-RU"/>
              </w:rPr>
            </w:pPr>
            <w:r w:rsidRPr="00131491">
              <w:rPr>
                <w:szCs w:val="24"/>
                <w:lang w:val="ru-RU"/>
              </w:rPr>
              <w:t>Р.Декард</w:t>
            </w:r>
          </w:p>
        </w:tc>
      </w:tr>
      <w:tr w:rsidR="0046515E" w:rsidRPr="00B72A48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41399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31491" w:rsidP="00131491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131491">
              <w:rPr>
                <w:color w:val="000000"/>
                <w:lang w:val="ru-RU"/>
              </w:rPr>
              <w:t>Впервые экспериментально обосновал рефлекторный характер деятельности высших отделов головного мозга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7D01EC">
            <w:pPr>
              <w:contextualSpacing/>
              <w:rPr>
                <w:sz w:val="28"/>
                <w:szCs w:val="28"/>
                <w:lang w:val="ru-RU"/>
              </w:rPr>
            </w:pPr>
            <w:r w:rsidRPr="00131491">
              <w:rPr>
                <w:szCs w:val="24"/>
                <w:lang w:val="ru-RU"/>
              </w:rPr>
              <w:t>Р.Декард</w:t>
            </w:r>
          </w:p>
        </w:tc>
      </w:tr>
      <w:tr w:rsidR="00CD20EF" w:rsidRPr="00C34CEF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131491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 w:val="28"/>
                <w:szCs w:val="28"/>
              </w:rPr>
            </w:pPr>
            <w:r w:rsidRPr="003135EA">
              <w:rPr>
                <w:color w:val="000000"/>
              </w:rPr>
              <w:t>П.К.Анохин</w:t>
            </w:r>
          </w:p>
        </w:tc>
      </w:tr>
      <w:tr w:rsidR="00CD20EF" w:rsidRPr="00C34CEF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7D01EC">
            <w:pPr>
              <w:contextualSpacing/>
              <w:rPr>
                <w:sz w:val="28"/>
                <w:szCs w:val="28"/>
                <w:lang w:val="ru-RU"/>
              </w:rPr>
            </w:pPr>
            <w:r w:rsidRPr="003135EA">
              <w:rPr>
                <w:color w:val="000000"/>
              </w:rPr>
              <w:t>И.П.Павлов</w:t>
            </w:r>
          </w:p>
        </w:tc>
      </w:tr>
      <w:tr w:rsidR="00CD20EF" w:rsidRPr="00C34CEF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3135EA">
              <w:rPr>
                <w:color w:val="000000"/>
              </w:rPr>
              <w:t>И.М.Сеченов</w:t>
            </w:r>
          </w:p>
        </w:tc>
      </w:tr>
      <w:tr w:rsidR="0046515E" w:rsidRPr="00B72A48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31491">
            <w:pPr>
              <w:shd w:val="clear" w:color="auto" w:fill="FFFFFF"/>
              <w:tabs>
                <w:tab w:val="left" w:pos="643"/>
              </w:tabs>
              <w:rPr>
                <w:szCs w:val="24"/>
              </w:rPr>
            </w:pPr>
          </w:p>
        </w:tc>
      </w:tr>
      <w:tr w:rsidR="0046515E" w:rsidRPr="00A41399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31491" w:rsidRDefault="00131491" w:rsidP="00131491">
            <w:pPr>
              <w:shd w:val="clear" w:color="auto" w:fill="FFFFFF"/>
              <w:tabs>
                <w:tab w:val="left" w:pos="518"/>
              </w:tabs>
              <w:rPr>
                <w:lang w:val="ru-RU"/>
              </w:rPr>
            </w:pPr>
            <w:r w:rsidRPr="00131491">
              <w:rPr>
                <w:color w:val="000000"/>
                <w:lang w:val="ru-RU"/>
              </w:rPr>
              <w:t>Закрывание глаз при вспышке света является рефлексом:</w:t>
            </w:r>
          </w:p>
        </w:tc>
      </w:tr>
      <w:tr w:rsidR="00CD20EF" w:rsidRPr="00C34CEF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131491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условным</w:t>
            </w:r>
            <w:proofErr w:type="spellEnd"/>
          </w:p>
        </w:tc>
      </w:tr>
      <w:tr w:rsidR="00CD20EF" w:rsidRPr="00C34CEF" w:rsidTr="00CD20EF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131491" w:rsidRDefault="00CD20EF" w:rsidP="007D01EC">
            <w:pPr>
              <w:contextualSpacing/>
              <w:rPr>
                <w:szCs w:val="24"/>
                <w:lang w:val="ru-RU"/>
              </w:rPr>
            </w:pPr>
            <w:r w:rsidRPr="00131491">
              <w:rPr>
                <w:szCs w:val="24"/>
                <w:lang w:val="ru-RU"/>
              </w:rPr>
              <w:t>сложнорефлекторным</w:t>
            </w:r>
          </w:p>
        </w:tc>
      </w:tr>
      <w:tr w:rsidR="00CD20EF" w:rsidRPr="00C34CEF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3135EA">
              <w:rPr>
                <w:color w:val="000000"/>
              </w:rPr>
              <w:t>искусственным</w:t>
            </w:r>
            <w:proofErr w:type="spellEnd"/>
          </w:p>
        </w:tc>
      </w:tr>
      <w:tr w:rsidR="00CD20EF" w:rsidRPr="00C34CEF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131491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3135EA">
              <w:rPr>
                <w:color w:val="000000"/>
              </w:rPr>
              <w:t>безусловным</w:t>
            </w:r>
          </w:p>
        </w:tc>
      </w:tr>
      <w:tr w:rsidR="0046515E" w:rsidRPr="00C34CEF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rPr>
                <w:szCs w:val="24"/>
                <w:lang w:val="ru-RU"/>
              </w:rPr>
            </w:pPr>
          </w:p>
        </w:tc>
      </w:tr>
      <w:tr w:rsidR="0046515E" w:rsidRPr="00A41399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31491" w:rsidP="00131491">
            <w:pPr>
              <w:shd w:val="clear" w:color="auto" w:fill="FFFFFF"/>
              <w:tabs>
                <w:tab w:val="left" w:pos="576"/>
              </w:tabs>
              <w:rPr>
                <w:b/>
                <w:szCs w:val="24"/>
                <w:lang w:val="ru-RU"/>
              </w:rPr>
            </w:pPr>
            <w:r w:rsidRPr="00131491">
              <w:rPr>
                <w:color w:val="000000"/>
                <w:lang w:val="ru-RU"/>
              </w:rPr>
              <w:t>Рефлекс выделения слюны у голодного человека при воспоминании о пище является:</w:t>
            </w:r>
          </w:p>
        </w:tc>
      </w:tr>
      <w:tr w:rsidR="00CD20EF" w:rsidRPr="00C34CEF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условным</w:t>
            </w:r>
            <w:proofErr w:type="spellEnd"/>
          </w:p>
        </w:tc>
      </w:tr>
      <w:tr w:rsidR="00CD20EF" w:rsidRPr="00C34CEF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рефлексом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второго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C34CEF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искусственным</w:t>
            </w:r>
            <w:proofErr w:type="spellEnd"/>
          </w:p>
        </w:tc>
      </w:tr>
      <w:tr w:rsidR="00CD20EF" w:rsidRPr="00C34CEF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C34CEF" w:rsidRDefault="00CD20EF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безусловным</w:t>
            </w:r>
            <w:proofErr w:type="spellEnd"/>
          </w:p>
        </w:tc>
      </w:tr>
      <w:tr w:rsidR="0046515E" w:rsidRPr="00C34CEF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rPr>
                <w:szCs w:val="24"/>
                <w:lang w:val="ru-RU"/>
              </w:rPr>
            </w:pPr>
          </w:p>
        </w:tc>
      </w:tr>
      <w:tr w:rsidR="0046515E" w:rsidRPr="00A41399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131491" w:rsidP="00131491">
            <w:pPr>
              <w:shd w:val="clear" w:color="auto" w:fill="FFFFFF"/>
              <w:tabs>
                <w:tab w:val="left" w:pos="557"/>
              </w:tabs>
              <w:rPr>
                <w:szCs w:val="24"/>
                <w:lang w:val="ru-RU"/>
              </w:rPr>
            </w:pPr>
            <w:r w:rsidRPr="00131491">
              <w:rPr>
                <w:color w:val="000000"/>
                <w:lang w:val="ru-RU"/>
              </w:rPr>
              <w:t>Цепь безусловных рефлексов. Проявляющих большую зависимость от гормональных и метаболических факторов - это: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131491">
              <w:rPr>
                <w:color w:val="000000"/>
                <w:lang w:val="ru-RU"/>
              </w:rPr>
              <w:t>рефлекс четвертого или пятого порядка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рефлекс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второго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инстинкт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pStyle w:val="a5"/>
              <w:rPr>
                <w:sz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динамический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стереотип</w:t>
            </w:r>
            <w:proofErr w:type="spellEnd"/>
          </w:p>
        </w:tc>
      </w:tr>
      <w:tr w:rsidR="0046515E" w:rsidRPr="00B72A48" w:rsidTr="008D2DCC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D01EC">
            <w:pPr>
              <w:rPr>
                <w:szCs w:val="24"/>
                <w:lang w:val="ru-RU"/>
              </w:rPr>
            </w:pPr>
          </w:p>
        </w:tc>
      </w:tr>
      <w:tr w:rsidR="00FB1C6A" w:rsidRPr="00A41399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46243" w:rsidP="00A46243">
            <w:pPr>
              <w:shd w:val="clear" w:color="auto" w:fill="FFFFFF"/>
              <w:tabs>
                <w:tab w:val="left" w:pos="557"/>
              </w:tabs>
              <w:rPr>
                <w:szCs w:val="24"/>
                <w:lang w:val="ru-RU"/>
              </w:rPr>
            </w:pPr>
            <w:r w:rsidRPr="00131491">
              <w:rPr>
                <w:color w:val="000000"/>
                <w:lang w:val="ru-RU"/>
              </w:rPr>
              <w:t>Цепь условных рефлексов, осуществляющихся в строго</w:t>
            </w:r>
            <w:r w:rsidR="00131491" w:rsidRPr="00131491">
              <w:rPr>
                <w:color w:val="000000"/>
                <w:lang w:val="ru-RU"/>
              </w:rPr>
              <w:t xml:space="preserve"> </w:t>
            </w:r>
            <w:r w:rsidRPr="00131491">
              <w:rPr>
                <w:color w:val="000000"/>
                <w:lang w:val="ru-RU"/>
              </w:rPr>
              <w:t>определенной последовательности - это: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A46243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условный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четвертого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рефлекс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второго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A46243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инстинкт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динамический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стереотип</w:t>
            </w:r>
            <w:proofErr w:type="spellEnd"/>
          </w:p>
        </w:tc>
      </w:tr>
      <w:tr w:rsidR="00FB1C6A" w:rsidRPr="00B72A48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rPr>
                <w:szCs w:val="24"/>
                <w:lang w:val="ru-RU"/>
              </w:rPr>
            </w:pPr>
          </w:p>
        </w:tc>
      </w:tr>
      <w:tr w:rsidR="00FB1C6A" w:rsidRPr="00B72A48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46243" w:rsidP="00A46243">
            <w:pPr>
              <w:shd w:val="clear" w:color="auto" w:fill="FFFFFF"/>
              <w:tabs>
                <w:tab w:val="left" w:pos="538"/>
              </w:tabs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Глазосердечный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является</w:t>
            </w:r>
            <w:proofErr w:type="spellEnd"/>
            <w:r w:rsidRPr="003135EA">
              <w:rPr>
                <w:color w:val="000000"/>
              </w:rPr>
              <w:t>: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условным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рефлексом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второго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A46243" w:rsidRDefault="00CD20EF" w:rsidP="00A46243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динамически</w:t>
            </w:r>
            <w:proofErr w:type="spellEnd"/>
            <w:r>
              <w:rPr>
                <w:color w:val="000000"/>
                <w:lang w:val="ru-RU"/>
              </w:rPr>
              <w:t>м</w:t>
            </w:r>
            <w:r w:rsidRPr="003135EA">
              <w:rPr>
                <w:color w:val="000000"/>
              </w:rPr>
              <w:t xml:space="preserve"> стереотип</w:t>
            </w:r>
            <w:r>
              <w:rPr>
                <w:color w:val="000000"/>
                <w:lang w:val="ru-RU"/>
              </w:rPr>
              <w:t>ом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безусловным</w:t>
            </w:r>
          </w:p>
        </w:tc>
      </w:tr>
      <w:tr w:rsidR="00FB1C6A" w:rsidRPr="00B72A48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rPr>
                <w:szCs w:val="24"/>
                <w:lang w:val="ru-RU"/>
              </w:rPr>
            </w:pPr>
          </w:p>
        </w:tc>
      </w:tr>
      <w:tr w:rsidR="00FB1C6A" w:rsidRPr="00A46243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46243" w:rsidP="00A46243">
            <w:pPr>
              <w:shd w:val="clear" w:color="auto" w:fill="FFFFFF"/>
              <w:tabs>
                <w:tab w:val="left" w:pos="557"/>
              </w:tabs>
              <w:rPr>
                <w:szCs w:val="24"/>
                <w:lang w:val="ru-RU"/>
              </w:rPr>
            </w:pPr>
            <w:r w:rsidRPr="00A46243">
              <w:rPr>
                <w:color w:val="000000"/>
                <w:lang w:val="ru-RU"/>
              </w:rPr>
              <w:t xml:space="preserve">Кровяное давление </w:t>
            </w:r>
            <w:proofErr w:type="spellStart"/>
            <w:r w:rsidRPr="00A46243">
              <w:rPr>
                <w:color w:val="000000"/>
                <w:lang w:val="ru-RU"/>
              </w:rPr>
              <w:t>условнорефлекторно</w:t>
            </w:r>
            <w:proofErr w:type="spellEnd"/>
            <w:r w:rsidRPr="00A46243">
              <w:rPr>
                <w:color w:val="000000"/>
                <w:lang w:val="ru-RU"/>
              </w:rPr>
              <w:t xml:space="preserve"> мож</w:t>
            </w:r>
            <w:r>
              <w:rPr>
                <w:color w:val="000000"/>
                <w:lang w:val="ru-RU"/>
              </w:rPr>
              <w:t>но</w:t>
            </w:r>
            <w:r w:rsidRPr="00A46243">
              <w:rPr>
                <w:color w:val="000000"/>
                <w:lang w:val="ru-RU"/>
              </w:rPr>
              <w:t>: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A46243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только понизить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только повысить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A46243" w:rsidRDefault="00CD20EF" w:rsidP="007D01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повысить и снизить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20573C" w:rsidRDefault="00CD20EF" w:rsidP="0020573C">
            <w:pPr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н</w:t>
            </w:r>
            <w:r w:rsidRPr="003135EA">
              <w:rPr>
                <w:color w:val="000000"/>
              </w:rPr>
              <w:t>е</w:t>
            </w:r>
            <w:r>
              <w:rPr>
                <w:color w:val="000000"/>
                <w:lang w:val="ru-RU"/>
              </w:rPr>
              <w:t xml:space="preserve">льзя </w:t>
            </w:r>
            <w:proofErr w:type="spellStart"/>
            <w:r>
              <w:rPr>
                <w:color w:val="000000"/>
                <w:lang w:val="ru-RU"/>
              </w:rPr>
              <w:t>измнить</w:t>
            </w:r>
            <w:proofErr w:type="spellEnd"/>
          </w:p>
        </w:tc>
      </w:tr>
      <w:tr w:rsidR="00FB1C6A" w:rsidRPr="00B72A48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rPr>
                <w:szCs w:val="24"/>
                <w:lang w:val="ru-RU"/>
              </w:rPr>
            </w:pPr>
          </w:p>
        </w:tc>
      </w:tr>
      <w:tr w:rsidR="00FB1C6A" w:rsidRPr="00A41399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46243" w:rsidP="00A46243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A46243">
              <w:rPr>
                <w:color w:val="000000"/>
                <w:lang w:val="ru-RU"/>
              </w:rPr>
              <w:t>Связь между центрами условного и безусловного рефлексов называется: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обратной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A46243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доминирующей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двухсторонней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временной</w:t>
            </w:r>
          </w:p>
        </w:tc>
      </w:tr>
      <w:tr w:rsidR="00FB1C6A" w:rsidRPr="00B72A48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rPr>
                <w:szCs w:val="24"/>
                <w:lang w:val="ru-RU"/>
              </w:rPr>
            </w:pPr>
          </w:p>
        </w:tc>
      </w:tr>
      <w:tr w:rsidR="00FB1C6A" w:rsidRPr="00A41399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0573C" w:rsidP="0020573C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20573C">
              <w:rPr>
                <w:color w:val="000000"/>
                <w:lang w:val="ru-RU"/>
              </w:rPr>
              <w:t xml:space="preserve">Торможение, возникающее под влиянием посторонних для осуществляющегося рефлекса </w:t>
            </w:r>
            <w:proofErr w:type="spellStart"/>
            <w:r w:rsidRPr="0020573C">
              <w:rPr>
                <w:color w:val="000000"/>
                <w:lang w:val="ru-RU"/>
              </w:rPr>
              <w:t>радражителей</w:t>
            </w:r>
            <w:proofErr w:type="spellEnd"/>
            <w:r w:rsidRPr="0020573C">
              <w:rPr>
                <w:color w:val="000000"/>
                <w:lang w:val="ru-RU"/>
              </w:rPr>
              <w:t>, называется: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запредельным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дифференцировочным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внутренним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внешним</w:t>
            </w:r>
          </w:p>
        </w:tc>
      </w:tr>
      <w:tr w:rsidR="00FB1C6A" w:rsidRPr="00B72A48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rPr>
                <w:szCs w:val="24"/>
                <w:lang w:val="ru-RU"/>
              </w:rPr>
            </w:pPr>
          </w:p>
        </w:tc>
      </w:tr>
      <w:tr w:rsidR="00C34CEF" w:rsidRPr="00A41399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573C" w:rsidP="00E76F70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20573C">
              <w:rPr>
                <w:color w:val="000000"/>
                <w:lang w:val="ru-RU"/>
              </w:rPr>
              <w:t xml:space="preserve">В основу деления людей по типам высшей нервной деятельности </w:t>
            </w:r>
            <w:r w:rsidR="00E76F70">
              <w:rPr>
                <w:color w:val="000000"/>
                <w:lang w:val="ru-RU"/>
              </w:rPr>
              <w:t>И.П.</w:t>
            </w:r>
            <w:r w:rsidRPr="0020573C">
              <w:rPr>
                <w:color w:val="000000"/>
                <w:lang w:val="ru-RU"/>
              </w:rPr>
              <w:t xml:space="preserve"> </w:t>
            </w:r>
            <w:r w:rsidR="00E76F70">
              <w:rPr>
                <w:color w:val="000000"/>
                <w:lang w:val="ru-RU"/>
              </w:rPr>
              <w:t>П</w:t>
            </w:r>
            <w:r w:rsidRPr="0020573C">
              <w:rPr>
                <w:color w:val="000000"/>
                <w:lang w:val="ru-RU"/>
              </w:rPr>
              <w:t>авлов положил свойства нервных процессов: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сил</w:t>
            </w:r>
            <w:r>
              <w:rPr>
                <w:color w:val="000000"/>
                <w:lang w:val="ru-RU"/>
              </w:rPr>
              <w:t>у</w:t>
            </w:r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подвижность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уравновешенность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пластичность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лабильность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утомляемость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5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возбудимость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проводимость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раздражимость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20573C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возбудимость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лабильность</w:t>
            </w:r>
            <w:proofErr w:type="spellEnd"/>
            <w:r w:rsidRPr="003135EA"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 xml:space="preserve"> рефрактерность</w:t>
            </w:r>
          </w:p>
        </w:tc>
      </w:tr>
      <w:tr w:rsidR="00FB1C6A" w:rsidRPr="00B72A48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rPr>
                <w:szCs w:val="24"/>
                <w:lang w:val="ru-RU"/>
              </w:rPr>
            </w:pPr>
          </w:p>
        </w:tc>
      </w:tr>
      <w:tr w:rsidR="00C34CEF" w:rsidRPr="0020573C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573C" w:rsidP="0020573C">
            <w:pPr>
              <w:shd w:val="clear" w:color="auto" w:fill="FFFFFF"/>
              <w:tabs>
                <w:tab w:val="left" w:pos="528"/>
              </w:tabs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Дифференцировочное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торможение</w:t>
            </w:r>
            <w:proofErr w:type="spellEnd"/>
            <w:r w:rsidRPr="003135EA">
              <w:rPr>
                <w:color w:val="000000"/>
              </w:rPr>
              <w:t>: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0573C">
              <w:rPr>
                <w:color w:val="000000"/>
                <w:lang w:val="ru-RU"/>
              </w:rPr>
              <w:t>способствует выработке социальных навыков типа запрета</w:t>
            </w:r>
          </w:p>
        </w:tc>
      </w:tr>
      <w:tr w:rsidR="00CD20EF" w:rsidRPr="0020573C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позволяет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экономить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энергоресурсы</w:t>
            </w:r>
            <w:proofErr w:type="spellEnd"/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0573C">
              <w:rPr>
                <w:color w:val="000000"/>
                <w:lang w:val="ru-RU"/>
              </w:rPr>
              <w:t>позволяет различать близкие по характеру раздражители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0573C">
              <w:rPr>
                <w:color w:val="000000"/>
                <w:lang w:val="ru-RU"/>
              </w:rPr>
              <w:t>охраняет нервные центры от избытка информации</w:t>
            </w:r>
          </w:p>
        </w:tc>
      </w:tr>
      <w:tr w:rsidR="00FB1C6A" w:rsidRPr="00A41399" w:rsidTr="008D2DCC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D01EC">
            <w:pPr>
              <w:rPr>
                <w:szCs w:val="24"/>
                <w:lang w:val="ru-RU"/>
              </w:rPr>
            </w:pPr>
          </w:p>
        </w:tc>
      </w:tr>
      <w:tr w:rsidR="00C34CEF" w:rsidRPr="0020573C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573C" w:rsidP="00597A6C">
            <w:pPr>
              <w:shd w:val="clear" w:color="auto" w:fill="FFFFFF"/>
              <w:tabs>
                <w:tab w:val="left" w:pos="528"/>
              </w:tabs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"</w:t>
            </w:r>
            <w:r w:rsidR="00597A6C">
              <w:rPr>
                <w:color w:val="000000"/>
                <w:lang w:val="ru-RU"/>
              </w:rPr>
              <w:t>Г</w:t>
            </w:r>
            <w:r w:rsidRPr="003135EA">
              <w:rPr>
                <w:color w:val="000000"/>
              </w:rPr>
              <w:t xml:space="preserve">аснущий </w:t>
            </w:r>
            <w:proofErr w:type="spellStart"/>
            <w:r w:rsidRPr="003135EA">
              <w:rPr>
                <w:color w:val="000000"/>
              </w:rPr>
              <w:t>тормоз</w:t>
            </w:r>
            <w:proofErr w:type="spellEnd"/>
            <w:r w:rsidRPr="003135EA">
              <w:rPr>
                <w:color w:val="000000"/>
              </w:rPr>
              <w:t>":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0573C">
              <w:rPr>
                <w:color w:val="000000"/>
                <w:lang w:val="ru-RU"/>
              </w:rPr>
              <w:t>способствует вырабо</w:t>
            </w:r>
            <w:r>
              <w:rPr>
                <w:color w:val="000000"/>
                <w:lang w:val="ru-RU"/>
              </w:rPr>
              <w:t>тке социальных навыков по типу з</w:t>
            </w:r>
            <w:r w:rsidRPr="0020573C">
              <w:rPr>
                <w:color w:val="000000"/>
                <w:lang w:val="ru-RU"/>
              </w:rPr>
              <w:t>апрета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</w:t>
            </w:r>
            <w:r>
              <w:rPr>
                <w:color w:val="000000"/>
              </w:rPr>
              <w:t>озволяет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энергоресурсы</w:t>
            </w:r>
            <w:proofErr w:type="spellEnd"/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20573C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20573C">
              <w:rPr>
                <w:color w:val="000000"/>
                <w:lang w:val="ru-RU"/>
              </w:rPr>
              <w:t>позволяет различать близкие по характеру раздражители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144377" w:rsidRDefault="00CD20EF" w:rsidP="0020573C">
            <w:pPr>
              <w:widowControl w:val="0"/>
              <w:shd w:val="clear" w:color="auto" w:fill="FFFFFF"/>
              <w:tabs>
                <w:tab w:val="left" w:pos="643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144377">
              <w:rPr>
                <w:color w:val="000000"/>
                <w:lang w:val="ru-RU"/>
              </w:rPr>
              <w:t>переключает организм на исследование значимости постороннего раздражителя</w:t>
            </w:r>
          </w:p>
        </w:tc>
      </w:tr>
      <w:tr w:rsidR="00C34CEF" w:rsidRPr="00A41399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01EC">
            <w:pPr>
              <w:rPr>
                <w:szCs w:val="24"/>
                <w:lang w:val="ru-RU"/>
              </w:rPr>
            </w:pPr>
          </w:p>
        </w:tc>
      </w:tr>
      <w:tr w:rsidR="00C34CEF" w:rsidRPr="00A41399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97A6C" w:rsidP="00597A6C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597A6C">
              <w:rPr>
                <w:color w:val="000000"/>
                <w:lang w:val="ru-RU"/>
              </w:rPr>
              <w:t xml:space="preserve">На скорость выработки </w:t>
            </w:r>
            <w:proofErr w:type="spellStart"/>
            <w:r w:rsidRPr="00597A6C">
              <w:rPr>
                <w:color w:val="000000"/>
                <w:lang w:val="ru-RU"/>
              </w:rPr>
              <w:t>дифференцировочного</w:t>
            </w:r>
            <w:proofErr w:type="spellEnd"/>
            <w:r w:rsidRPr="00597A6C">
              <w:rPr>
                <w:color w:val="000000"/>
                <w:lang w:val="ru-RU"/>
              </w:rPr>
              <w:t xml:space="preserve"> торможения наиболее сильно влияет: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>уравновешенность</w:t>
            </w:r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сила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тормозных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процессов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сила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возбуждения</w:t>
            </w:r>
            <w:proofErr w:type="spellEnd"/>
          </w:p>
        </w:tc>
      </w:tr>
      <w:tr w:rsidR="00CD20EF" w:rsidRPr="00B72A48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подвижность</w:t>
            </w:r>
            <w:proofErr w:type="spellEnd"/>
          </w:p>
        </w:tc>
      </w:tr>
      <w:tr w:rsidR="00C34CEF" w:rsidRPr="00B72A48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01EC">
            <w:pPr>
              <w:rPr>
                <w:szCs w:val="24"/>
                <w:lang w:val="ru-RU"/>
              </w:rPr>
            </w:pPr>
          </w:p>
        </w:tc>
      </w:tr>
      <w:tr w:rsidR="00C34CEF" w:rsidRPr="00A41399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97A6C" w:rsidP="00597A6C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597A6C">
              <w:rPr>
                <w:color w:val="000000"/>
                <w:lang w:val="ru-RU"/>
              </w:rPr>
              <w:t>Для спокойного типа высшей нервной деятельности характерны: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597A6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597A6C">
              <w:rPr>
                <w:color w:val="000000"/>
                <w:lang w:val="ru-RU"/>
              </w:rPr>
              <w:t>малая сила, малая подвижность, уравновешенность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597A6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597A6C">
              <w:rPr>
                <w:color w:val="000000"/>
                <w:lang w:val="ru-RU"/>
              </w:rPr>
              <w:t>малая сила, высокая подвижность, уравновешенность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r w:rsidRPr="00597A6C">
              <w:rPr>
                <w:color w:val="000000"/>
                <w:lang w:val="ru-RU"/>
              </w:rPr>
              <w:t>большая сила, малая подвижность, уравновешенность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597A6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597A6C">
              <w:rPr>
                <w:color w:val="000000"/>
                <w:lang w:val="ru-RU"/>
              </w:rPr>
              <w:t xml:space="preserve">большая сила, высокая </w:t>
            </w:r>
            <w:r>
              <w:rPr>
                <w:color w:val="000000"/>
                <w:lang w:val="ru-RU"/>
              </w:rPr>
              <w:t>подвижность, неуравновешенность</w:t>
            </w:r>
          </w:p>
        </w:tc>
      </w:tr>
      <w:tr w:rsidR="00C34CEF" w:rsidRPr="00A41399" w:rsidTr="008D2DCC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D01EC">
            <w:pPr>
              <w:rPr>
                <w:szCs w:val="24"/>
                <w:lang w:val="ru-RU"/>
              </w:rPr>
            </w:pPr>
          </w:p>
        </w:tc>
      </w:tr>
      <w:tr w:rsidR="008D2DCC" w:rsidRPr="00A41399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8D2DCC" w:rsidRDefault="008D2DCC" w:rsidP="008D2DCC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8D2DCC">
              <w:rPr>
                <w:color w:val="000000"/>
                <w:lang w:val="ru-RU"/>
              </w:rPr>
              <w:t>Живой" типа высшей нервной деятельности характеризуют: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8D2DCC">
              <w:rPr>
                <w:color w:val="000000"/>
                <w:lang w:val="ru-RU"/>
              </w:rPr>
              <w:t>малая сила, малая подвижность, уравновешенность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8D2DCC">
              <w:rPr>
                <w:color w:val="000000"/>
                <w:lang w:val="ru-RU"/>
              </w:rPr>
              <w:t>малая сила, высокая подвижность, уравновешенность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8D2DCC">
              <w:rPr>
                <w:color w:val="000000"/>
                <w:lang w:val="ru-RU"/>
              </w:rPr>
              <w:t>большая сила, малая подвижность, уравновешенность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8D2DCC">
              <w:rPr>
                <w:color w:val="000000"/>
                <w:lang w:val="ru-RU"/>
              </w:rPr>
              <w:t>большая сила, высокая подвижность, уравновешенность</w:t>
            </w:r>
          </w:p>
        </w:tc>
      </w:tr>
      <w:tr w:rsidR="00CD20EF" w:rsidRPr="00A41399" w:rsidTr="008D2DC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shd w:val="clear" w:color="auto" w:fill="FFFFFF"/>
              <w:tabs>
                <w:tab w:val="left" w:pos="557"/>
              </w:tabs>
              <w:rPr>
                <w:szCs w:val="24"/>
                <w:lang w:val="ru-RU"/>
              </w:rPr>
            </w:pPr>
            <w:r w:rsidRPr="008D2DCC">
              <w:rPr>
                <w:color w:val="000000"/>
                <w:lang w:val="ru-RU"/>
              </w:rPr>
              <w:t>Учение о типах высшей нервной деятельности разработал: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Сеченов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Павлов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Кречмер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Гиппократ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E76F70">
            <w:pPr>
              <w:shd w:val="clear" w:color="auto" w:fill="FFFFFF"/>
              <w:tabs>
                <w:tab w:val="left" w:pos="614"/>
              </w:tabs>
              <w:rPr>
                <w:szCs w:val="24"/>
                <w:lang w:val="ru-RU"/>
              </w:rPr>
            </w:pPr>
            <w:r w:rsidRPr="008D2DCC">
              <w:rPr>
                <w:color w:val="000000"/>
                <w:lang w:val="ru-RU"/>
              </w:rPr>
              <w:t xml:space="preserve">Типы высшей нервной деятельности по </w:t>
            </w:r>
            <w:proofErr w:type="spellStart"/>
            <w:r w:rsidR="00E76F70">
              <w:rPr>
                <w:color w:val="000000"/>
                <w:lang w:val="ru-RU"/>
              </w:rPr>
              <w:t>И</w:t>
            </w:r>
            <w:r w:rsidRPr="008D2DCC">
              <w:rPr>
                <w:color w:val="000000"/>
                <w:lang w:val="ru-RU"/>
              </w:rPr>
              <w:t>.</w:t>
            </w:r>
            <w:r w:rsidR="00E76F70">
              <w:rPr>
                <w:color w:val="000000"/>
                <w:lang w:val="ru-RU"/>
              </w:rPr>
              <w:t>П</w:t>
            </w:r>
            <w:r w:rsidRPr="008D2DCC">
              <w:rPr>
                <w:color w:val="000000"/>
                <w:lang w:val="ru-RU"/>
              </w:rPr>
              <w:t>.</w:t>
            </w:r>
            <w:r w:rsidR="00E76F70">
              <w:rPr>
                <w:color w:val="000000"/>
                <w:lang w:val="ru-RU"/>
              </w:rPr>
              <w:t>П</w:t>
            </w:r>
            <w:r w:rsidRPr="008D2DCC">
              <w:rPr>
                <w:color w:val="000000"/>
                <w:lang w:val="ru-RU"/>
              </w:rPr>
              <w:t>авлову</w:t>
            </w:r>
            <w:proofErr w:type="spellEnd"/>
            <w:r w:rsidRPr="008D2DCC">
              <w:rPr>
                <w:color w:val="000000"/>
                <w:lang w:val="ru-RU"/>
              </w:rPr>
              <w:t xml:space="preserve"> называются: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 xml:space="preserve">холерик, </w:t>
            </w:r>
            <w:proofErr w:type="spellStart"/>
            <w:r w:rsidRPr="003135EA">
              <w:rPr>
                <w:color w:val="000000"/>
              </w:rPr>
              <w:t>сангвиник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флегматик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меланхолик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спокойный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живой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безудержный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слабый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8D2DCC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8D2DCC">
              <w:rPr>
                <w:color w:val="000000"/>
              </w:rPr>
              <w:t>интраверт</w:t>
            </w:r>
            <w:proofErr w:type="spellEnd"/>
            <w:r w:rsidRPr="008D2DCC">
              <w:rPr>
                <w:color w:val="000000"/>
              </w:rPr>
              <w:t xml:space="preserve">, </w:t>
            </w:r>
            <w:proofErr w:type="spellStart"/>
            <w:r w:rsidRPr="008D2DCC">
              <w:rPr>
                <w:color w:val="000000"/>
              </w:rPr>
              <w:t>экстраверт</w:t>
            </w:r>
            <w:proofErr w:type="spellEnd"/>
            <w:r w:rsidRPr="008D2DCC">
              <w:rPr>
                <w:color w:val="000000"/>
              </w:rPr>
              <w:t xml:space="preserve">, </w:t>
            </w:r>
            <w:proofErr w:type="spellStart"/>
            <w:r w:rsidRPr="008D2DCC">
              <w:rPr>
                <w:color w:val="000000"/>
              </w:rPr>
              <w:t>астеник</w:t>
            </w:r>
            <w:proofErr w:type="spellEnd"/>
            <w:r w:rsidRPr="008D2DCC">
              <w:rPr>
                <w:color w:val="000000"/>
              </w:rPr>
              <w:t xml:space="preserve">, </w:t>
            </w:r>
            <w:proofErr w:type="spellStart"/>
            <w:r w:rsidRPr="008D2DCC">
              <w:rPr>
                <w:color w:val="000000"/>
              </w:rPr>
              <w:t>гиперстеник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возбудимый, инертный, тормозной</w:t>
            </w:r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E76F70" w:rsidP="00E76F70">
            <w:pPr>
              <w:shd w:val="clear" w:color="auto" w:fill="FFFFFF"/>
              <w:tabs>
                <w:tab w:val="left" w:pos="518"/>
              </w:tabs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Рефлексы</w:t>
            </w:r>
            <w:r w:rsidR="00D97067" w:rsidRPr="00D9706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="00D97067" w:rsidRPr="00D97067">
              <w:rPr>
                <w:color w:val="000000"/>
                <w:lang w:val="ru-RU"/>
              </w:rPr>
              <w:t>озникшие в процессе эволюции живого организма и наследственно передающиеся, называются: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условными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динамическим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стереотипом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2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безусловными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D97067" w:rsidP="00D97067">
            <w:pPr>
              <w:shd w:val="clear" w:color="auto" w:fill="FFFFFF"/>
              <w:tabs>
                <w:tab w:val="left" w:pos="557"/>
              </w:tabs>
              <w:rPr>
                <w:szCs w:val="24"/>
                <w:lang w:val="ru-RU"/>
              </w:rPr>
            </w:pPr>
            <w:r w:rsidRPr="00D97067">
              <w:rPr>
                <w:color w:val="000000"/>
                <w:lang w:val="ru-RU"/>
              </w:rPr>
              <w:t>Рефлекс, вырабатывающийся в онтогенезе при условии неоднократного сочетания безусловного раздражителя с индифферентным сигналом, называется: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условным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спинальным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ориентировочным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оборонительным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8D2DCC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D97067" w:rsidP="00D97067">
            <w:pPr>
              <w:shd w:val="clear" w:color="auto" w:fill="FFFFFF"/>
              <w:tabs>
                <w:tab w:val="left" w:pos="557"/>
              </w:tabs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Сложным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безусловным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рефлексом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является</w:t>
            </w:r>
            <w:proofErr w:type="spellEnd"/>
            <w:r w:rsidRPr="003135EA">
              <w:rPr>
                <w:color w:val="000000"/>
              </w:rPr>
              <w:t>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ориентировочно-исследовательская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реакция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оборонительный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инстинкт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D97067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динамический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стереотип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7D01EC" w:rsidP="007D01EC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r w:rsidRPr="007D01EC">
              <w:rPr>
                <w:color w:val="000000"/>
                <w:lang w:val="ru-RU"/>
              </w:rPr>
              <w:t>Участие новой коры большого мозга необходимо для формирования: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рефлекса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пищевого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полового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рефлекса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ориентировочной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реакции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0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инстинкта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8D2DCC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7D01EC" w:rsidP="007D01EC">
            <w:pPr>
              <w:shd w:val="clear" w:color="auto" w:fill="FFFFFF"/>
              <w:tabs>
                <w:tab w:val="left" w:pos="605"/>
              </w:tabs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Глазосердечный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является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рефлексом</w:t>
            </w:r>
            <w:proofErr w:type="spellEnd"/>
            <w:r w:rsidRPr="003135EA">
              <w:rPr>
                <w:color w:val="000000"/>
              </w:rPr>
              <w:t>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простым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спинальным</w:t>
            </w:r>
            <w:proofErr w:type="spellEnd"/>
            <w:r w:rsidRPr="003135EA">
              <w:rPr>
                <w:color w:val="000000"/>
              </w:rPr>
              <w:t xml:space="preserve"> 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второго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A41399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7D01EC">
              <w:rPr>
                <w:color w:val="000000"/>
                <w:lang w:val="ru-RU"/>
              </w:rPr>
              <w:t>возникшим в течение индивидуальной жизни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2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безусловным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8D2DCC" w:rsidRDefault="008D2DCC" w:rsidP="008D2DC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7D01EC" w:rsidP="007D01EC">
            <w:pPr>
              <w:shd w:val="clear" w:color="auto" w:fill="FFFFFF"/>
              <w:tabs>
                <w:tab w:val="left" w:pos="624"/>
              </w:tabs>
              <w:rPr>
                <w:szCs w:val="24"/>
                <w:lang w:val="ru-RU"/>
              </w:rPr>
            </w:pPr>
            <w:r w:rsidRPr="007D01EC">
              <w:rPr>
                <w:color w:val="000000"/>
                <w:lang w:val="ru-RU"/>
              </w:rPr>
              <w:t xml:space="preserve">У </w:t>
            </w:r>
            <w:proofErr w:type="spellStart"/>
            <w:r w:rsidRPr="007D01EC">
              <w:rPr>
                <w:color w:val="000000"/>
                <w:lang w:val="ru-RU"/>
              </w:rPr>
              <w:t>декортицированного</w:t>
            </w:r>
            <w:proofErr w:type="spellEnd"/>
            <w:r w:rsidRPr="007D01EC">
              <w:rPr>
                <w:color w:val="000000"/>
                <w:lang w:val="ru-RU"/>
              </w:rPr>
              <w:t xml:space="preserve"> животного кровяное давление:</w:t>
            </w:r>
          </w:p>
        </w:tc>
      </w:tr>
      <w:tr w:rsidR="00CD20EF" w:rsidRPr="00A41399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увеличивается перед началом физической работы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30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3135EA">
              <w:rPr>
                <w:color w:val="000000"/>
              </w:rPr>
              <w:t xml:space="preserve">не </w:t>
            </w:r>
            <w:proofErr w:type="spellStart"/>
            <w:r w:rsidRPr="003135EA">
              <w:rPr>
                <w:color w:val="000000"/>
              </w:rPr>
              <w:t>может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изменяться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3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может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изменяться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условно-рефлекторно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3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может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изменяться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безусловно-рефлекторно</w:t>
            </w:r>
            <w:proofErr w:type="spellEnd"/>
          </w:p>
        </w:tc>
      </w:tr>
      <w:tr w:rsidR="008D2DCC" w:rsidRPr="00CD20EF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7D01EC" w:rsidP="007D01EC">
            <w:pPr>
              <w:shd w:val="clear" w:color="auto" w:fill="FFFFFF"/>
              <w:tabs>
                <w:tab w:val="left" w:pos="730"/>
              </w:tabs>
              <w:rPr>
                <w:szCs w:val="24"/>
                <w:lang w:val="ru-RU"/>
              </w:rPr>
            </w:pPr>
            <w:r w:rsidRPr="007D01EC">
              <w:rPr>
                <w:color w:val="000000"/>
                <w:lang w:val="ru-RU"/>
              </w:rPr>
              <w:t>У бегуна перед стартом учащается дыхание за счет формирования рефлекса: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10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условного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710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3135EA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5442838" wp14:editId="02C7E31C">
                      <wp:simplePos x="0" y="0"/>
                      <wp:positionH relativeFrom="margin">
                        <wp:posOffset>4157345</wp:posOffset>
                      </wp:positionH>
                      <wp:positionV relativeFrom="paragraph">
                        <wp:posOffset>6016625</wp:posOffset>
                      </wp:positionV>
                      <wp:extent cx="0" cy="707390"/>
                      <wp:effectExtent l="27305" t="29845" r="29845" b="247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7390"/>
                              </a:xfrm>
                              <a:prstGeom prst="line">
                                <a:avLst/>
                              </a:prstGeom>
                              <a:noFill/>
                              <a:ln w="425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1AC3F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7.35pt,473.75pt" to="327.3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xtTgIAAFgEAAAOAAAAZHJzL2Uyb0RvYy54bWysVM2O0zAQviPxDlbu3STddH+iTVeoabks&#10;UGmXB3Btp7FwbMt2m1YICTgj7SPwChxAWmmBZ0jfiLH7AwsXhMjBGY9nvnzzzTgXl6tGoCUzlitZ&#10;ROlREiEmiaJczovo5c2kdxYh67CkWCjJimjNbHQ5fPzootU566taCcoMAhBp81YXUe2czuPYkpo1&#10;2B4pzSQcVso02MHWzGNqcAvojYj7SXISt8pQbRRh1oK33B5Gw4BfVYy4F1VlmUOiiICbC6sJ68yv&#10;8fAC53ODdc3Jjgb+BxYN5hI+eoAqscNoYfgfUA0nRllVuSOimlhVFScs1ADVpMlv1VzXWLNQC4hj&#10;9UEm+/9gyfPl1CBOoXcRkriBFnUfN283t93X7tPmFm3edd+7L93n7q771t1t3oN9v/kAtj/s7nfu&#10;W5R6JVttcwAcyanxWpCVvNZXiryySKpRjeWchYpu1ho+EzLiByl+YzXwmbXPFIUYvHAqyLqqTOMh&#10;QTC0Ct1bH7rHVg6RrZOA9zQ5PT4PjY1xvs/TxrqnTDXIG0UkuPS64hwvr6wD5hC6D/FuqSZciDAb&#10;QqK2iLL+IBuEDKsEp/7Ux1kzn42EQUvsxys8XgdAexBm1ELSgFYzTMc722EutjbEC+nxoBTgs7O2&#10;8/P6PDkfn43Psl7WPxn3sqQse08mo6x3MklPB+VxORqV6RtPLc3ymlPKpGe3n+U0+7tZ2d2q7RQe&#10;pvmgQ/wQPZQIZPfvQDr00rdvOwgzRddT49XwbYXxDcG7q+bvx6/7EPXzhzD8AQAA//8DAFBLAwQU&#10;AAYACAAAACEA3KciNOAAAAAMAQAADwAAAGRycy9kb3ducmV2LnhtbEyPQW7CMBBF95V6B2sqdVds&#10;KgIhxEEIqNQNi4YewMTTOCK209iQtKfvVF3Q5cw8/Xk/X4+2ZVfsQ+OdhOlEAENXed24WsL78eUp&#10;BRaiclq13qGELwywLu7vcpVpP7g3vJaxZhTiQqYkmBi7jPNQGbQqTHyHjm4fvrcq0tjXXPdqoHDb&#10;8mch5tyqxtEHozrcGqzO5cVKONhPM3ynW3ssX3fmsNmLXdyfpXx8GDcrYBHHeIPhV5/UoSCnk784&#10;HVgrYZ7MFoRKWM4WCTAi/jYnQkWSLoEXOf9fovgBAAD//wMAUEsBAi0AFAAGAAgAAAAhALaDOJL+&#10;AAAA4QEAABMAAAAAAAAAAAAAAAAAAAAAAFtDb250ZW50X1R5cGVzXS54bWxQSwECLQAUAAYACAAA&#10;ACEAOP0h/9YAAACUAQAACwAAAAAAAAAAAAAAAAAvAQAAX3JlbHMvLnJlbHNQSwECLQAUAAYACAAA&#10;ACEAoeBMbU4CAABYBAAADgAAAAAAAAAAAAAAAAAuAgAAZHJzL2Uyb0RvYy54bWxQSwECLQAUAAYA&#10;CAAAACEA3KciNOAAAAAMAQAADwAAAAAAAAAAAAAAAACoBAAAZHJzL2Rvd25yZXYueG1sUEsFBgAA&#10;AAAEAAQA8wAAALUFAAAAAA==&#10;" o:allowincell="f" strokeweight="3.35pt">
                      <w10:wrap anchorx="margin"/>
                    </v:line>
                  </w:pict>
                </mc:Fallback>
              </mc:AlternateContent>
            </w:r>
            <w:proofErr w:type="spellStart"/>
            <w:r w:rsidRPr="003135EA">
              <w:rPr>
                <w:color w:val="000000"/>
              </w:rPr>
              <w:t>статокинетического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ориентировочного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оборонительного</w:t>
            </w:r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7D01EC" w:rsidP="007D01EC">
            <w:pPr>
              <w:shd w:val="clear" w:color="auto" w:fill="FFFFFF"/>
              <w:tabs>
                <w:tab w:val="left" w:pos="566"/>
              </w:tabs>
              <w:rPr>
                <w:szCs w:val="24"/>
                <w:lang w:val="ru-RU"/>
              </w:rPr>
            </w:pPr>
            <w:r w:rsidRPr="007D01EC">
              <w:rPr>
                <w:color w:val="000000"/>
                <w:lang w:val="ru-RU"/>
              </w:rPr>
              <w:t>Способность воспринимать и произносить слова, возникшая в процессе социальной жизни человека, составляет: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условный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рефлекс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второго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порядка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9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первую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сигнальную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систему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9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инстинкт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91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вторую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сигнальную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систему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021728">
        <w:trPr>
          <w:trHeight w:val="643"/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021728" w:rsidP="007D01EC">
            <w:pPr>
              <w:shd w:val="clear" w:color="auto" w:fill="FFFFFF"/>
              <w:tabs>
                <w:tab w:val="left" w:pos="566"/>
              </w:tabs>
              <w:rPr>
                <w:szCs w:val="24"/>
                <w:lang w:val="ru-RU"/>
              </w:rPr>
            </w:pPr>
            <w:r w:rsidRPr="007D01EC">
              <w:rPr>
                <w:color w:val="000000"/>
                <w:lang w:val="ru-RU"/>
              </w:rPr>
              <w:t>Рефлексы, возникающие на непосредственные сигналы из среды обитания, это: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021728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рефлексы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первой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сигнальной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системы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рефлексы научения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рефлексы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второй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сигнальной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системы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021728">
            <w:pPr>
              <w:widowControl w:val="0"/>
              <w:shd w:val="clear" w:color="auto" w:fill="FFFFFF"/>
              <w:tabs>
                <w:tab w:val="left" w:pos="672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динамический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стереотип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8D2DCC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021728" w:rsidP="00021728">
            <w:pPr>
              <w:shd w:val="clear" w:color="auto" w:fill="FFFFFF"/>
              <w:tabs>
                <w:tab w:val="left" w:pos="566"/>
              </w:tabs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Инстинкты</w:t>
            </w:r>
            <w:proofErr w:type="spellEnd"/>
            <w:r w:rsidRPr="003135EA">
              <w:rPr>
                <w:color w:val="000000"/>
              </w:rPr>
              <w:t xml:space="preserve"> у </w:t>
            </w:r>
            <w:proofErr w:type="spellStart"/>
            <w:r w:rsidRPr="003135EA">
              <w:rPr>
                <w:color w:val="000000"/>
              </w:rPr>
              <w:t>человека</w:t>
            </w:r>
            <w:proofErr w:type="spellEnd"/>
            <w:r w:rsidRPr="003135EA">
              <w:rPr>
                <w:color w:val="000000"/>
              </w:rPr>
              <w:t>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существуют</w:t>
            </w:r>
            <w:proofErr w:type="spellEnd"/>
            <w:r w:rsidRPr="003135EA">
              <w:rPr>
                <w:color w:val="000000"/>
              </w:rPr>
              <w:t xml:space="preserve"> с </w:t>
            </w:r>
            <w:proofErr w:type="spellStart"/>
            <w:r w:rsidRPr="003135EA">
              <w:rPr>
                <w:color w:val="000000"/>
              </w:rPr>
              <w:t>момента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рождения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021728" w:rsidRDefault="00CD20EF" w:rsidP="007D01EC">
            <w:pPr>
              <w:widowControl w:val="0"/>
              <w:shd w:val="clear" w:color="auto" w:fill="FFFFFF"/>
              <w:tabs>
                <w:tab w:val="left" w:pos="634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3135EA">
              <w:rPr>
                <w:color w:val="000000"/>
              </w:rPr>
              <w:t>тсутствуют</w:t>
            </w:r>
            <w:r>
              <w:rPr>
                <w:color w:val="000000"/>
                <w:lang w:val="ru-RU"/>
              </w:rPr>
              <w:t xml:space="preserve"> только низшие 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021728" w:rsidRDefault="00CD20EF" w:rsidP="00021728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3135EA">
              <w:rPr>
                <w:color w:val="000000"/>
              </w:rPr>
              <w:t>тсутствуют</w:t>
            </w:r>
            <w:r>
              <w:rPr>
                <w:color w:val="000000"/>
                <w:lang w:val="ru-RU"/>
              </w:rPr>
              <w:t xml:space="preserve"> все инстинкты</w:t>
            </w:r>
          </w:p>
        </w:tc>
      </w:tr>
      <w:tr w:rsidR="00CD20EF" w:rsidRPr="00A41399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021728">
            <w:pPr>
              <w:widowControl w:val="0"/>
              <w:shd w:val="clear" w:color="auto" w:fill="FFFFFF"/>
              <w:tabs>
                <w:tab w:val="left" w:pos="662"/>
              </w:tabs>
              <w:overflowPunct/>
              <w:textAlignment w:val="auto"/>
              <w:rPr>
                <w:szCs w:val="24"/>
                <w:lang w:val="ru-RU"/>
              </w:rPr>
            </w:pPr>
            <w:r w:rsidRPr="00021728">
              <w:rPr>
                <w:color w:val="000000"/>
                <w:lang w:val="ru-RU"/>
              </w:rPr>
              <w:t>вырабатываются в течение всей жизни</w:t>
            </w:r>
          </w:p>
        </w:tc>
      </w:tr>
      <w:tr w:rsidR="008D2DCC" w:rsidRPr="00A41399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021728" w:rsidP="00021728">
            <w:pPr>
              <w:shd w:val="clear" w:color="auto" w:fill="FFFFFF"/>
              <w:tabs>
                <w:tab w:val="left" w:pos="643"/>
              </w:tabs>
              <w:rPr>
                <w:szCs w:val="24"/>
                <w:lang w:val="ru-RU"/>
              </w:rPr>
            </w:pPr>
            <w:r w:rsidRPr="00021728">
              <w:rPr>
                <w:color w:val="000000"/>
                <w:lang w:val="ru-RU"/>
              </w:rPr>
              <w:t>Торможение, возникающее под влиянием внешних, посторонних для данного условного рефлекса раздражений, носит название: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021728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латеральное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запаздывающее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пресинаптическое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021728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запредельное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угасательное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021728">
            <w:pPr>
              <w:widowControl w:val="0"/>
              <w:shd w:val="clear" w:color="auto" w:fill="FFFFFF"/>
              <w:tabs>
                <w:tab w:val="left" w:pos="605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дифференцировочное</w:t>
            </w:r>
            <w:proofErr w:type="spellEnd"/>
            <w:r w:rsidRPr="003135EA">
              <w:rPr>
                <w:color w:val="000000"/>
              </w:rPr>
              <w:t xml:space="preserve">, </w:t>
            </w:r>
            <w:proofErr w:type="spellStart"/>
            <w:r w:rsidRPr="003135EA">
              <w:rPr>
                <w:color w:val="000000"/>
              </w:rPr>
              <w:t>условный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тормоз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внешнее</w:t>
            </w:r>
            <w:proofErr w:type="spellEnd"/>
            <w:r w:rsidRPr="003135EA">
              <w:rPr>
                <w:color w:val="000000"/>
              </w:rPr>
              <w:t xml:space="preserve"> /</w:t>
            </w:r>
            <w:proofErr w:type="spellStart"/>
            <w:r w:rsidRPr="003135EA">
              <w:rPr>
                <w:color w:val="000000"/>
              </w:rPr>
              <w:t>безусловное</w:t>
            </w:r>
            <w:proofErr w:type="spellEnd"/>
            <w:r w:rsidRPr="003135EA">
              <w:rPr>
                <w:color w:val="000000"/>
              </w:rPr>
              <w:t>/</w:t>
            </w:r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  <w:tr w:rsidR="008D2DCC" w:rsidRPr="00A41399" w:rsidTr="007D01E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14753E" w:rsidP="0014753E">
            <w:pPr>
              <w:shd w:val="clear" w:color="auto" w:fill="FFFFFF"/>
              <w:tabs>
                <w:tab w:val="left" w:pos="576"/>
              </w:tabs>
              <w:rPr>
                <w:szCs w:val="24"/>
                <w:lang w:val="ru-RU"/>
              </w:rPr>
            </w:pPr>
            <w:r w:rsidRPr="0014753E">
              <w:rPr>
                <w:color w:val="000000"/>
                <w:lang w:val="ru-RU"/>
              </w:rPr>
              <w:t>Торможение, вырабатываемое в течение индивидуальной жизни, возникающее в ответ на любые раздражители с любого рецептивного поля:</w:t>
            </w:r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14753E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условное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14753E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реципрокное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14753E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ориентировочно-исследовательская</w:t>
            </w:r>
            <w:proofErr w:type="spellEnd"/>
            <w:r w:rsidRPr="003135EA">
              <w:rPr>
                <w:color w:val="000000"/>
              </w:rPr>
              <w:t xml:space="preserve"> </w:t>
            </w:r>
            <w:proofErr w:type="spellStart"/>
            <w:r w:rsidRPr="003135EA">
              <w:rPr>
                <w:color w:val="000000"/>
              </w:rPr>
              <w:t>реакция</w:t>
            </w:r>
            <w:proofErr w:type="spellEnd"/>
          </w:p>
        </w:tc>
      </w:tr>
      <w:tr w:rsidR="00CD20EF" w:rsidRPr="008D2DCC" w:rsidTr="007D01EC">
        <w:trPr>
          <w:jc w:val="center"/>
        </w:trPr>
        <w:tc>
          <w:tcPr>
            <w:tcW w:w="659" w:type="dxa"/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7D01E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EF" w:rsidRPr="00B72A48" w:rsidRDefault="00CD20EF" w:rsidP="0014753E">
            <w:pPr>
              <w:widowControl w:val="0"/>
              <w:shd w:val="clear" w:color="auto" w:fill="FFFFFF"/>
              <w:tabs>
                <w:tab w:val="left" w:pos="614"/>
              </w:tabs>
              <w:overflowPunct/>
              <w:textAlignment w:val="auto"/>
              <w:rPr>
                <w:szCs w:val="24"/>
                <w:lang w:val="ru-RU"/>
              </w:rPr>
            </w:pPr>
            <w:proofErr w:type="spellStart"/>
            <w:r w:rsidRPr="003135EA">
              <w:rPr>
                <w:color w:val="000000"/>
              </w:rPr>
              <w:t>запредельное</w:t>
            </w:r>
            <w:proofErr w:type="spellEnd"/>
          </w:p>
        </w:tc>
      </w:tr>
      <w:tr w:rsidR="008D2DCC" w:rsidRPr="008D2DCC" w:rsidTr="008D2DCC">
        <w:trPr>
          <w:jc w:val="center"/>
        </w:trPr>
        <w:tc>
          <w:tcPr>
            <w:tcW w:w="659" w:type="dxa"/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2DCC" w:rsidRPr="00B72A48" w:rsidRDefault="008D2DCC" w:rsidP="008D2DCC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74595A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2" w15:restartNumberingAfterBreak="0">
    <w:nsid w:val="037C5A66"/>
    <w:multiLevelType w:val="singleLevel"/>
    <w:tmpl w:val="C53C1864"/>
    <w:lvl w:ilvl="0">
      <w:start w:val="2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3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91AA9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5" w15:restartNumberingAfterBreak="0">
    <w:nsid w:val="086E024A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6" w15:restartNumberingAfterBreak="0">
    <w:nsid w:val="08C05F9A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7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585F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9" w15:restartNumberingAfterBreak="0">
    <w:nsid w:val="127C5259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0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F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56C7B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3" w15:restartNumberingAfterBreak="0">
    <w:nsid w:val="1BEF4669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14" w15:restartNumberingAfterBreak="0">
    <w:nsid w:val="1C8C52B6"/>
    <w:multiLevelType w:val="singleLevel"/>
    <w:tmpl w:val="35FEA534"/>
    <w:lvl w:ilvl="0">
      <w:start w:val="1"/>
      <w:numFmt w:val="decimal"/>
      <w:lvlText w:val="%1"/>
      <w:legacy w:legacy="1" w:legacySpace="0" w:legacyIndent="164"/>
      <w:lvlJc w:val="left"/>
      <w:rPr>
        <w:rFonts w:ascii="Arial" w:hAnsi="Arial" w:cs="Arial" w:hint="default"/>
      </w:rPr>
    </w:lvl>
  </w:abstractNum>
  <w:abstractNum w:abstractNumId="15" w15:restartNumberingAfterBreak="0">
    <w:nsid w:val="1CFC28DD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6" w15:restartNumberingAfterBreak="0">
    <w:nsid w:val="1D964A04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17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F46F6"/>
    <w:multiLevelType w:val="singleLevel"/>
    <w:tmpl w:val="1AF0AF60"/>
    <w:lvl w:ilvl="0">
      <w:start w:val="2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19" w15:restartNumberingAfterBreak="0">
    <w:nsid w:val="249F31DE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20" w15:restartNumberingAfterBreak="0">
    <w:nsid w:val="25590BEF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21" w15:restartNumberingAfterBreak="0">
    <w:nsid w:val="258D5E80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2" w15:restartNumberingAfterBreak="0">
    <w:nsid w:val="2CBB3EBE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23" w15:restartNumberingAfterBreak="0">
    <w:nsid w:val="2DC523B3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4" w15:restartNumberingAfterBreak="0">
    <w:nsid w:val="30DB72E9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5" w15:restartNumberingAfterBreak="0">
    <w:nsid w:val="32756875"/>
    <w:multiLevelType w:val="singleLevel"/>
    <w:tmpl w:val="C94E55A0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2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C0CA0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2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BA3D2C"/>
    <w:multiLevelType w:val="singleLevel"/>
    <w:tmpl w:val="35FEA534"/>
    <w:lvl w:ilvl="0">
      <w:start w:val="1"/>
      <w:numFmt w:val="decimal"/>
      <w:lvlText w:val="%1"/>
      <w:legacy w:legacy="1" w:legacySpace="0" w:legacyIndent="164"/>
      <w:lvlJc w:val="left"/>
      <w:rPr>
        <w:rFonts w:ascii="Arial" w:hAnsi="Arial" w:cs="Arial" w:hint="default"/>
      </w:rPr>
    </w:lvl>
  </w:abstractNum>
  <w:abstractNum w:abstractNumId="31" w15:restartNumberingAfterBreak="0">
    <w:nsid w:val="4DDA6018"/>
    <w:multiLevelType w:val="singleLevel"/>
    <w:tmpl w:val="6A42EFDE"/>
    <w:lvl w:ilvl="0">
      <w:start w:val="1"/>
      <w:numFmt w:val="decimal"/>
      <w:lvlText w:val="%1"/>
      <w:legacy w:legacy="1" w:legacySpace="0" w:legacyIndent="135"/>
      <w:lvlJc w:val="left"/>
      <w:rPr>
        <w:rFonts w:ascii="Arial" w:hAnsi="Arial" w:cs="Arial" w:hint="default"/>
      </w:rPr>
    </w:lvl>
  </w:abstractNum>
  <w:abstractNum w:abstractNumId="32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A0448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34" w15:restartNumberingAfterBreak="0">
    <w:nsid w:val="5DA967A3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35" w15:restartNumberingAfterBreak="0">
    <w:nsid w:val="62616526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36" w15:restartNumberingAfterBreak="0">
    <w:nsid w:val="62DE1EDF"/>
    <w:multiLevelType w:val="singleLevel"/>
    <w:tmpl w:val="F15050D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37" w15:restartNumberingAfterBreak="0">
    <w:nsid w:val="69273CE5"/>
    <w:multiLevelType w:val="singleLevel"/>
    <w:tmpl w:val="6D98BEC4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38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4B4757C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40" w15:restartNumberingAfterBreak="0">
    <w:nsid w:val="778A4556"/>
    <w:multiLevelType w:val="singleLevel"/>
    <w:tmpl w:val="35FEA534"/>
    <w:lvl w:ilvl="0">
      <w:start w:val="1"/>
      <w:numFmt w:val="decimal"/>
      <w:lvlText w:val="%1"/>
      <w:legacy w:legacy="1" w:legacySpace="0" w:legacyIndent="164"/>
      <w:lvlJc w:val="left"/>
      <w:rPr>
        <w:rFonts w:ascii="Arial" w:hAnsi="Arial" w:cs="Arial" w:hint="default"/>
      </w:rPr>
    </w:lvl>
  </w:abstractNum>
  <w:abstractNum w:abstractNumId="41" w15:restartNumberingAfterBreak="0">
    <w:nsid w:val="7A6E2BF7"/>
    <w:multiLevelType w:val="singleLevel"/>
    <w:tmpl w:val="6D98BEC4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10"/>
  </w:num>
  <w:num w:numId="6">
    <w:abstractNumId w:val="17"/>
  </w:num>
  <w:num w:numId="7">
    <w:abstractNumId w:val="7"/>
  </w:num>
  <w:num w:numId="8">
    <w:abstractNumId w:val="26"/>
  </w:num>
  <w:num w:numId="9">
    <w:abstractNumId w:val="38"/>
  </w:num>
  <w:num w:numId="10">
    <w:abstractNumId w:val="3"/>
  </w:num>
  <w:num w:numId="11">
    <w:abstractNumId w:val="25"/>
  </w:num>
  <w:num w:numId="12">
    <w:abstractNumId w:val="5"/>
  </w:num>
  <w:num w:numId="13">
    <w:abstractNumId w:val="19"/>
  </w:num>
  <w:num w:numId="14">
    <w:abstractNumId w:val="18"/>
  </w:num>
  <w:num w:numId="15">
    <w:abstractNumId w:val="27"/>
  </w:num>
  <w:num w:numId="16">
    <w:abstractNumId w:val="15"/>
  </w:num>
  <w:num w:numId="17">
    <w:abstractNumId w:val="35"/>
  </w:num>
  <w:num w:numId="18">
    <w:abstractNumId w:val="41"/>
  </w:num>
  <w:num w:numId="19">
    <w:abstractNumId w:val="31"/>
  </w:num>
  <w:num w:numId="20">
    <w:abstractNumId w:val="37"/>
  </w:num>
  <w:num w:numId="21">
    <w:abstractNumId w:val="33"/>
  </w:num>
  <w:num w:numId="22">
    <w:abstractNumId w:val="36"/>
  </w:num>
  <w:num w:numId="23">
    <w:abstractNumId w:val="9"/>
  </w:num>
  <w:num w:numId="24">
    <w:abstractNumId w:val="40"/>
  </w:num>
  <w:num w:numId="25">
    <w:abstractNumId w:val="30"/>
  </w:num>
  <w:num w:numId="26">
    <w:abstractNumId w:val="14"/>
  </w:num>
  <w:num w:numId="27">
    <w:abstractNumId w:val="39"/>
  </w:num>
  <w:num w:numId="28">
    <w:abstractNumId w:val="11"/>
  </w:num>
  <w:num w:numId="29">
    <w:abstractNumId w:val="4"/>
  </w:num>
  <w:num w:numId="30">
    <w:abstractNumId w:val="16"/>
  </w:num>
  <w:num w:numId="31">
    <w:abstractNumId w:val="8"/>
  </w:num>
  <w:num w:numId="32">
    <w:abstractNumId w:val="12"/>
  </w:num>
  <w:num w:numId="33">
    <w:abstractNumId w:val="23"/>
  </w:num>
  <w:num w:numId="34">
    <w:abstractNumId w:val="1"/>
  </w:num>
  <w:num w:numId="35">
    <w:abstractNumId w:val="2"/>
  </w:num>
  <w:num w:numId="36">
    <w:abstractNumId w:val="34"/>
  </w:num>
  <w:num w:numId="37">
    <w:abstractNumId w:val="24"/>
  </w:num>
  <w:num w:numId="38">
    <w:abstractNumId w:val="22"/>
  </w:num>
  <w:num w:numId="39">
    <w:abstractNumId w:val="6"/>
  </w:num>
  <w:num w:numId="40">
    <w:abstractNumId w:val="21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21728"/>
    <w:rsid w:val="000450F7"/>
    <w:rsid w:val="00131491"/>
    <w:rsid w:val="00144377"/>
    <w:rsid w:val="0014753E"/>
    <w:rsid w:val="00186AE7"/>
    <w:rsid w:val="001B306A"/>
    <w:rsid w:val="001C6F12"/>
    <w:rsid w:val="0020573C"/>
    <w:rsid w:val="002D53DC"/>
    <w:rsid w:val="002F1617"/>
    <w:rsid w:val="0046515E"/>
    <w:rsid w:val="00597A6C"/>
    <w:rsid w:val="00790D75"/>
    <w:rsid w:val="007D01EC"/>
    <w:rsid w:val="008D2DCC"/>
    <w:rsid w:val="00A41399"/>
    <w:rsid w:val="00A46243"/>
    <w:rsid w:val="00B72A48"/>
    <w:rsid w:val="00C34CEF"/>
    <w:rsid w:val="00C84236"/>
    <w:rsid w:val="00CD20EF"/>
    <w:rsid w:val="00D97067"/>
    <w:rsid w:val="00E76F70"/>
    <w:rsid w:val="00F606FC"/>
    <w:rsid w:val="00F60D71"/>
    <w:rsid w:val="00F70248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14</cp:revision>
  <dcterms:created xsi:type="dcterms:W3CDTF">2020-02-13T07:49:00Z</dcterms:created>
  <dcterms:modified xsi:type="dcterms:W3CDTF">2020-05-19T05:14:00Z</dcterms:modified>
</cp:coreProperties>
</file>