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25"/>
        <w:gridCol w:w="6526"/>
      </w:tblGrid>
      <w:tr w:rsidR="000A1ACF" w:rsidRPr="00F606FC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ACF" w:rsidRPr="00B72A48" w:rsidRDefault="000A1ACF" w:rsidP="000A1ACF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ACF" w:rsidRPr="00B72A48" w:rsidRDefault="000A1ACF" w:rsidP="000A1ACF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1ACF" w:rsidRPr="00B72A48" w:rsidRDefault="000A1ACF" w:rsidP="000A1ACF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0A1ACF" w:rsidRPr="00F71438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ACF" w:rsidRPr="00B72A48" w:rsidRDefault="000A1ACF" w:rsidP="000A1A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ACF" w:rsidRPr="00B72A48" w:rsidRDefault="000A1ACF" w:rsidP="000A1AC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1ACF" w:rsidRPr="00B72A48" w:rsidRDefault="000A1ACF" w:rsidP="00F7143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Лечебное дело. Педиатрия. Медико-профилактическое дело. </w:t>
            </w:r>
            <w:r w:rsidR="00F71438">
              <w:rPr>
                <w:color w:val="000000"/>
                <w:szCs w:val="24"/>
                <w:lang w:val="ru-RU"/>
              </w:rPr>
              <w:t>Фармация</w:t>
            </w:r>
            <w:r>
              <w:rPr>
                <w:color w:val="000000"/>
                <w:szCs w:val="24"/>
                <w:lang w:val="ru-RU"/>
              </w:rPr>
              <w:t>.</w:t>
            </w:r>
          </w:p>
        </w:tc>
      </w:tr>
      <w:tr w:rsidR="000A1ACF" w:rsidRPr="00F71438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ACF" w:rsidRPr="00B72A48" w:rsidRDefault="000A1ACF" w:rsidP="000A1A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1ACF" w:rsidRPr="00B72A48" w:rsidRDefault="000A1ACF" w:rsidP="000A1AC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1ACF" w:rsidRPr="00B72A48" w:rsidRDefault="000A1ACF" w:rsidP="000A1AC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643871" w:rsidRPr="00F71438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B72A48" w:rsidRDefault="00643871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B72A48" w:rsidRDefault="00643871" w:rsidP="00A343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871" w:rsidRPr="00B72A48" w:rsidRDefault="00643871" w:rsidP="00A343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643871" w:rsidRPr="00F71438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F71438" w:rsidRDefault="00643871" w:rsidP="00A343EC">
            <w:pPr>
              <w:jc w:val="center"/>
              <w:rPr>
                <w:szCs w:val="24"/>
                <w:lang w:val="ru-RU"/>
              </w:rPr>
            </w:pPr>
            <w:r w:rsidRPr="00F71438">
              <w:rPr>
                <w:szCs w:val="24"/>
                <w:lang w:val="ru-RU"/>
              </w:rPr>
              <w:t>5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B72A48" w:rsidRDefault="00643871" w:rsidP="00A343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871" w:rsidRPr="00B72A48" w:rsidRDefault="00643871" w:rsidP="00A343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643871" w:rsidRPr="00F71438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F71438" w:rsidRDefault="00643871" w:rsidP="00A343EC">
            <w:pPr>
              <w:jc w:val="center"/>
              <w:rPr>
                <w:szCs w:val="24"/>
                <w:lang w:val="ru-RU"/>
              </w:rPr>
            </w:pPr>
            <w:r w:rsidRPr="00F71438">
              <w:rPr>
                <w:szCs w:val="24"/>
                <w:lang w:val="ru-RU"/>
              </w:rPr>
              <w:t>6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B72A48" w:rsidRDefault="00643871" w:rsidP="00A343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871" w:rsidRPr="00F71438" w:rsidRDefault="00643871" w:rsidP="00A343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643871" w:rsidRPr="00B72A48" w:rsidTr="00643871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B72A48" w:rsidRDefault="00643871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871" w:rsidRPr="00B72A48" w:rsidRDefault="00643871" w:rsidP="00A343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871" w:rsidRPr="00B72A48" w:rsidRDefault="00643871" w:rsidP="00A343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F7143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A343E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F4BBA" w:rsidP="00A343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Высшие психические функции</w:t>
            </w:r>
          </w:p>
        </w:tc>
      </w:tr>
      <w:tr w:rsidR="0046515E" w:rsidRPr="00B72A4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rPr>
                <w:szCs w:val="24"/>
                <w:lang w:val="ru-RU"/>
              </w:rPr>
            </w:pPr>
          </w:p>
        </w:tc>
      </w:tr>
      <w:tr w:rsidR="0046515E" w:rsidRPr="00A343EC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6157D" w:rsidP="0006157D">
            <w:pPr>
              <w:shd w:val="clear" w:color="auto" w:fill="FFFFFF"/>
              <w:tabs>
                <w:tab w:val="left" w:pos="547"/>
              </w:tabs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proofErr w:type="spellStart"/>
            <w:r w:rsidR="00A343EC" w:rsidRPr="00BC3257">
              <w:rPr>
                <w:color w:val="000000"/>
              </w:rPr>
              <w:t>ильны</w:t>
            </w:r>
            <w:proofErr w:type="spellEnd"/>
            <w:r>
              <w:rPr>
                <w:color w:val="000000"/>
                <w:lang w:val="ru-RU"/>
              </w:rPr>
              <w:t>е</w:t>
            </w:r>
            <w:r w:rsidR="00A343EC" w:rsidRPr="00BC3257">
              <w:rPr>
                <w:color w:val="000000"/>
              </w:rPr>
              <w:t xml:space="preserve"> </w:t>
            </w:r>
            <w:proofErr w:type="spellStart"/>
            <w:r w:rsidR="00A343EC" w:rsidRPr="00BC3257">
              <w:rPr>
                <w:color w:val="000000"/>
              </w:rPr>
              <w:t>эмоци</w:t>
            </w:r>
            <w:proofErr w:type="spellEnd"/>
            <w:r>
              <w:rPr>
                <w:color w:val="000000"/>
                <w:lang w:val="ru-RU"/>
              </w:rPr>
              <w:t>и</w:t>
            </w:r>
            <w:r w:rsidR="00A343EC" w:rsidRPr="00BC3257">
              <w:rPr>
                <w:color w:val="000000"/>
              </w:rPr>
              <w:t xml:space="preserve"> </w:t>
            </w:r>
            <w:proofErr w:type="spellStart"/>
            <w:r w:rsidR="00A343EC" w:rsidRPr="00BC3257">
              <w:rPr>
                <w:color w:val="000000"/>
              </w:rPr>
              <w:t>характер</w:t>
            </w:r>
            <w:r>
              <w:rPr>
                <w:color w:val="000000"/>
                <w:lang w:val="ru-RU"/>
              </w:rPr>
              <w:t>изуются</w:t>
            </w:r>
            <w:proofErr w:type="spellEnd"/>
            <w:r w:rsidR="00A343EC" w:rsidRPr="00BC3257">
              <w:rPr>
                <w:color w:val="000000"/>
              </w:rPr>
              <w:t>:</w:t>
            </w:r>
          </w:p>
        </w:tc>
      </w:tr>
      <w:tr w:rsidR="006254E0" w:rsidRPr="00F71438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FB1C6A" w:rsidRDefault="006254E0" w:rsidP="00A343EC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ind w:right="1152"/>
              <w:textAlignment w:val="auto"/>
              <w:rPr>
                <w:sz w:val="28"/>
                <w:szCs w:val="28"/>
                <w:lang w:val="ru-RU"/>
              </w:rPr>
            </w:pPr>
            <w:r w:rsidRPr="00A343EC">
              <w:rPr>
                <w:color w:val="000000"/>
                <w:lang w:val="ru-RU"/>
              </w:rPr>
              <w:t>сдвиг</w:t>
            </w:r>
            <w:r>
              <w:rPr>
                <w:color w:val="000000"/>
                <w:lang w:val="ru-RU"/>
              </w:rPr>
              <w:t>ом</w:t>
            </w:r>
            <w:r w:rsidRPr="00A343EC">
              <w:rPr>
                <w:color w:val="000000"/>
                <w:lang w:val="ru-RU"/>
              </w:rPr>
              <w:t xml:space="preserve"> лейкоцитарной формулы влево, понижение</w:t>
            </w:r>
            <w:r>
              <w:rPr>
                <w:color w:val="000000"/>
                <w:lang w:val="ru-RU"/>
              </w:rPr>
              <w:t>м</w:t>
            </w:r>
            <w:r w:rsidRPr="00A343EC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A343EC">
              <w:rPr>
                <w:color w:val="000000"/>
                <w:lang w:val="ru-RU"/>
              </w:rPr>
              <w:t>АД,экстрасистолия</w:t>
            </w:r>
            <w:proofErr w:type="spellEnd"/>
            <w:proofErr w:type="gramEnd"/>
          </w:p>
        </w:tc>
      </w:tr>
      <w:tr w:rsidR="006254E0" w:rsidRPr="00F71438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A343EC" w:rsidRDefault="006254E0" w:rsidP="000615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ind w:right="384"/>
              <w:textAlignment w:val="auto"/>
              <w:rPr>
                <w:szCs w:val="24"/>
                <w:lang w:val="ru-RU"/>
              </w:rPr>
            </w:pPr>
            <w:r w:rsidRPr="00A343EC">
              <w:rPr>
                <w:color w:val="000000"/>
                <w:szCs w:val="24"/>
                <w:lang w:val="ru-RU"/>
              </w:rPr>
              <w:t>понижение</w:t>
            </w:r>
            <w:r>
              <w:rPr>
                <w:color w:val="000000"/>
                <w:szCs w:val="24"/>
                <w:lang w:val="ru-RU"/>
              </w:rPr>
              <w:t>м</w:t>
            </w:r>
            <w:r w:rsidRPr="00A343EC">
              <w:rPr>
                <w:color w:val="000000"/>
                <w:szCs w:val="24"/>
                <w:lang w:val="ru-RU"/>
              </w:rPr>
              <w:t xml:space="preserve"> содержания сахара в крови, стабилизаци</w:t>
            </w:r>
            <w:r>
              <w:rPr>
                <w:color w:val="000000"/>
                <w:szCs w:val="24"/>
                <w:lang w:val="ru-RU"/>
              </w:rPr>
              <w:t>ей</w:t>
            </w:r>
            <w:r w:rsidRPr="00A343E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343EC">
              <w:rPr>
                <w:color w:val="000000"/>
                <w:szCs w:val="24"/>
                <w:lang w:val="ru-RU"/>
              </w:rPr>
              <w:t>пульса,неритмичность</w:t>
            </w:r>
            <w:r>
              <w:rPr>
                <w:color w:val="000000"/>
                <w:szCs w:val="24"/>
                <w:lang w:val="ru-RU"/>
              </w:rPr>
              <w:t>ю</w:t>
            </w:r>
            <w:proofErr w:type="spellEnd"/>
            <w:proofErr w:type="gramEnd"/>
            <w:r w:rsidRPr="00A343EC">
              <w:rPr>
                <w:color w:val="000000"/>
                <w:szCs w:val="24"/>
                <w:lang w:val="ru-RU"/>
              </w:rPr>
              <w:t xml:space="preserve"> дыхания</w:t>
            </w:r>
          </w:p>
        </w:tc>
      </w:tr>
      <w:tr w:rsidR="006254E0" w:rsidRPr="00F71438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FB1C6A" w:rsidRDefault="006254E0" w:rsidP="00A343EC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A343EC">
              <w:rPr>
                <w:color w:val="000000"/>
                <w:lang w:val="ru-RU"/>
              </w:rPr>
              <w:t>возбуждение</w:t>
            </w:r>
            <w:r>
              <w:rPr>
                <w:color w:val="000000"/>
                <w:lang w:val="ru-RU"/>
              </w:rPr>
              <w:t>м</w:t>
            </w:r>
            <w:r w:rsidRPr="00A343EC">
              <w:rPr>
                <w:color w:val="000000"/>
                <w:lang w:val="ru-RU"/>
              </w:rPr>
              <w:t xml:space="preserve"> симпатической НС, увеличение</w:t>
            </w:r>
            <w:r>
              <w:rPr>
                <w:color w:val="000000"/>
                <w:lang w:val="ru-RU"/>
              </w:rPr>
              <w:t>м</w:t>
            </w:r>
            <w:r w:rsidRPr="00A343EC">
              <w:rPr>
                <w:color w:val="000000"/>
                <w:lang w:val="ru-RU"/>
              </w:rPr>
              <w:t xml:space="preserve"> ЧСС, ЧД, АД</w:t>
            </w:r>
          </w:p>
        </w:tc>
      </w:tr>
      <w:tr w:rsidR="006254E0" w:rsidRPr="00F71438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A343EC" w:rsidRDefault="006254E0" w:rsidP="0006157D">
            <w:pPr>
              <w:contextualSpacing/>
              <w:rPr>
                <w:szCs w:val="24"/>
                <w:lang w:val="ru-RU"/>
              </w:rPr>
            </w:pPr>
            <w:r w:rsidRPr="00A343EC">
              <w:rPr>
                <w:szCs w:val="24"/>
                <w:lang w:val="ru-RU"/>
              </w:rPr>
              <w:t>активаци</w:t>
            </w:r>
            <w:r>
              <w:rPr>
                <w:szCs w:val="24"/>
                <w:lang w:val="ru-RU"/>
              </w:rPr>
              <w:t>ей</w:t>
            </w:r>
            <w:r w:rsidRPr="00A343EC">
              <w:rPr>
                <w:szCs w:val="24"/>
                <w:lang w:val="ru-RU"/>
              </w:rPr>
              <w:t xml:space="preserve"> парасимпатической нервной системы, замедление</w:t>
            </w:r>
            <w:r>
              <w:rPr>
                <w:szCs w:val="24"/>
                <w:lang w:val="ru-RU"/>
              </w:rPr>
              <w:t>м</w:t>
            </w:r>
            <w:r w:rsidRPr="00A343EC">
              <w:rPr>
                <w:szCs w:val="24"/>
                <w:lang w:val="ru-RU"/>
              </w:rPr>
              <w:t xml:space="preserve"> двигательной активности</w:t>
            </w:r>
          </w:p>
        </w:tc>
      </w:tr>
      <w:tr w:rsidR="0046515E" w:rsidRPr="00F7143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F7143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343EC" w:rsidRDefault="0006157D" w:rsidP="00A343EC">
            <w:pPr>
              <w:shd w:val="clear" w:color="auto" w:fill="FFFFFF"/>
              <w:tabs>
                <w:tab w:val="left" w:pos="547"/>
              </w:tabs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Объектикным</w:t>
            </w:r>
            <w:proofErr w:type="spellEnd"/>
            <w:r>
              <w:rPr>
                <w:color w:val="000000"/>
                <w:lang w:val="ru-RU"/>
              </w:rPr>
              <w:t xml:space="preserve"> критерием сильных эмоций является</w:t>
            </w:r>
            <w:r w:rsidR="00A343EC" w:rsidRPr="00A343EC">
              <w:rPr>
                <w:color w:val="000000"/>
                <w:lang w:val="ru-RU"/>
              </w:rPr>
              <w:t>:</w:t>
            </w:r>
          </w:p>
        </w:tc>
      </w:tr>
      <w:tr w:rsidR="006254E0" w:rsidRPr="00F71438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contextualSpacing/>
              <w:rPr>
                <w:sz w:val="28"/>
                <w:szCs w:val="28"/>
                <w:lang w:val="ru-RU"/>
              </w:rPr>
            </w:pPr>
            <w:r w:rsidRPr="00A343EC">
              <w:rPr>
                <w:color w:val="000000"/>
                <w:lang w:val="ru-RU"/>
              </w:rPr>
              <w:t>частоте дыхания и частоте сердечных сокращений</w:t>
            </w:r>
          </w:p>
        </w:tc>
      </w:tr>
      <w:tr w:rsidR="006254E0" w:rsidRPr="00C34CEF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BC3257">
              <w:rPr>
                <w:color w:val="000000"/>
              </w:rPr>
              <w:t>поведению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мимике</w:t>
            </w:r>
            <w:proofErr w:type="spellEnd"/>
          </w:p>
        </w:tc>
      </w:tr>
      <w:tr w:rsidR="006254E0" w:rsidRPr="00C34CEF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выраженности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мотивации</w:t>
            </w:r>
            <w:proofErr w:type="spellEnd"/>
          </w:p>
        </w:tc>
      </w:tr>
      <w:tr w:rsidR="0046515E" w:rsidRPr="00B72A4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rPr>
                <w:szCs w:val="24"/>
              </w:rPr>
            </w:pPr>
          </w:p>
        </w:tc>
      </w:tr>
      <w:tr w:rsidR="0046515E" w:rsidRPr="00F7143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6157D" w:rsidP="0006157D">
            <w:pPr>
              <w:shd w:val="clear" w:color="auto" w:fill="FFFFFF"/>
              <w:tabs>
                <w:tab w:val="left" w:pos="624"/>
              </w:tabs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="00A343EC" w:rsidRPr="00A343EC">
              <w:rPr>
                <w:color w:val="000000"/>
                <w:lang w:val="ru-RU"/>
              </w:rPr>
              <w:t>ри эмоциональном возбуждении</w:t>
            </w:r>
            <w:r w:rsidRPr="00A343E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 w:rsidRPr="00A343EC">
              <w:rPr>
                <w:color w:val="000000"/>
                <w:lang w:val="ru-RU"/>
              </w:rPr>
              <w:t>екреция катехоламинов</w:t>
            </w:r>
            <w:r w:rsidR="00A343EC" w:rsidRPr="00A343EC">
              <w:rPr>
                <w:color w:val="000000"/>
                <w:lang w:val="ru-RU"/>
              </w:rPr>
              <w:t>:</w:t>
            </w:r>
          </w:p>
        </w:tc>
      </w:tr>
      <w:tr w:rsidR="006254E0" w:rsidRPr="00C34CEF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уменьшается</w:t>
            </w:r>
            <w:proofErr w:type="spellEnd"/>
          </w:p>
        </w:tc>
      </w:tr>
      <w:tr w:rsidR="006254E0" w:rsidRPr="00C34CEF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увеличивается</w:t>
            </w:r>
            <w:proofErr w:type="spellEnd"/>
          </w:p>
        </w:tc>
      </w:tr>
      <w:tr w:rsidR="006254E0" w:rsidRPr="00C34CEF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BC3257">
              <w:rPr>
                <w:color w:val="000000"/>
              </w:rPr>
              <w:t>не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меняется</w:t>
            </w:r>
            <w:proofErr w:type="spellEnd"/>
          </w:p>
        </w:tc>
      </w:tr>
      <w:tr w:rsidR="006254E0" w:rsidRPr="00C34CEF" w:rsidTr="006254E0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A343EC" w:rsidRDefault="006254E0" w:rsidP="00A343EC">
            <w:pPr>
              <w:contextualSpacing/>
              <w:rPr>
                <w:szCs w:val="24"/>
                <w:lang w:val="ru-RU"/>
              </w:rPr>
            </w:pPr>
            <w:r w:rsidRPr="00A343EC">
              <w:rPr>
                <w:szCs w:val="24"/>
                <w:lang w:val="ru-RU"/>
              </w:rPr>
              <w:t>изменяется циклически</w:t>
            </w:r>
          </w:p>
        </w:tc>
      </w:tr>
      <w:tr w:rsidR="0046515E" w:rsidRPr="00C34CEF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rPr>
                <w:szCs w:val="24"/>
                <w:lang w:val="ru-RU"/>
              </w:rPr>
            </w:pPr>
          </w:p>
        </w:tc>
      </w:tr>
      <w:tr w:rsidR="0046515E" w:rsidRPr="00C34CEF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343EC" w:rsidP="00A343EC">
            <w:pPr>
              <w:shd w:val="clear" w:color="auto" w:fill="FFFFFF"/>
              <w:tabs>
                <w:tab w:val="left" w:pos="528"/>
              </w:tabs>
              <w:rPr>
                <w:b/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Мотивация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формируется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на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базе</w:t>
            </w:r>
            <w:proofErr w:type="spellEnd"/>
            <w:r w:rsidRPr="00BC3257">
              <w:rPr>
                <w:color w:val="000000"/>
              </w:rPr>
              <w:t>:</w:t>
            </w:r>
          </w:p>
        </w:tc>
      </w:tr>
      <w:tr w:rsidR="006254E0" w:rsidRPr="00C34CEF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эмоций</w:t>
            </w:r>
            <w:proofErr w:type="spellEnd"/>
          </w:p>
        </w:tc>
      </w:tr>
      <w:tr w:rsidR="006254E0" w:rsidRPr="00C34CEF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представлений</w:t>
            </w:r>
            <w:proofErr w:type="spellEnd"/>
          </w:p>
        </w:tc>
      </w:tr>
      <w:tr w:rsidR="006254E0" w:rsidRPr="00C34CEF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потребности</w:t>
            </w:r>
            <w:proofErr w:type="spellEnd"/>
          </w:p>
        </w:tc>
      </w:tr>
      <w:tr w:rsidR="006254E0" w:rsidRPr="00C34CEF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C34CEF" w:rsidRDefault="006254E0" w:rsidP="00A343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внимания</w:t>
            </w:r>
            <w:proofErr w:type="spellEnd"/>
          </w:p>
        </w:tc>
      </w:tr>
      <w:tr w:rsidR="0046515E" w:rsidRPr="00C34CEF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rPr>
                <w:szCs w:val="24"/>
                <w:lang w:val="ru-RU"/>
              </w:rPr>
            </w:pPr>
          </w:p>
        </w:tc>
      </w:tr>
      <w:tr w:rsidR="0046515E" w:rsidRPr="00F7143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9243B9" w:rsidP="009243B9">
            <w:pPr>
              <w:shd w:val="clear" w:color="auto" w:fill="FFFFFF"/>
              <w:tabs>
                <w:tab w:val="left" w:pos="528"/>
              </w:tabs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Главной причиной возникновения биологических мотиваций является: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эмоции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lang w:val="ru-RU"/>
              </w:rPr>
            </w:pPr>
            <w:proofErr w:type="spellStart"/>
            <w:r w:rsidRPr="00BC3257">
              <w:rPr>
                <w:color w:val="000000"/>
              </w:rPr>
              <w:t>торможение</w:t>
            </w:r>
            <w:proofErr w:type="spellEnd"/>
            <w:r w:rsidRPr="00BC3257">
              <w:rPr>
                <w:color w:val="000000"/>
              </w:rPr>
              <w:t xml:space="preserve"> в ЦНС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сдвиги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констант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крови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память</w:t>
            </w:r>
            <w:proofErr w:type="spellEnd"/>
          </w:p>
        </w:tc>
      </w:tr>
      <w:tr w:rsidR="0046515E" w:rsidRPr="00B72A48" w:rsidTr="00A343E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343EC">
            <w:pPr>
              <w:rPr>
                <w:szCs w:val="24"/>
                <w:lang w:val="ru-RU"/>
              </w:rPr>
            </w:pPr>
          </w:p>
        </w:tc>
      </w:tr>
      <w:tr w:rsidR="00FB1C6A" w:rsidRPr="00F7143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243B9" w:rsidP="009243B9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Большинство биологических мотиваций формируются при обязательном участии: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таламуса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спинного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мозга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коры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большого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мозга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гипоталамуса</w:t>
            </w:r>
            <w:proofErr w:type="spellEnd"/>
          </w:p>
        </w:tc>
      </w:tr>
      <w:tr w:rsidR="00FB1C6A" w:rsidRPr="00B72A4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rPr>
                <w:szCs w:val="24"/>
                <w:lang w:val="ru-RU"/>
              </w:rPr>
            </w:pPr>
          </w:p>
        </w:tc>
      </w:tr>
      <w:tr w:rsidR="00FB1C6A" w:rsidRPr="00F7143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243B9" w:rsidP="009243B9">
            <w:pPr>
              <w:shd w:val="clear" w:color="auto" w:fill="FFFFFF"/>
              <w:tabs>
                <w:tab w:val="left" w:pos="509"/>
              </w:tabs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При анализе и синтезе сигналов от конкретных предметов доминирует: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ретикулярная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формация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среднего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мозга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правое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полушарие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левое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полушарие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гипоталамус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</w:p>
        </w:tc>
      </w:tr>
      <w:tr w:rsidR="00FB1C6A" w:rsidRPr="00F7143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243B9" w:rsidP="009243B9">
            <w:pPr>
              <w:shd w:val="clear" w:color="auto" w:fill="FFFFFF"/>
              <w:tabs>
                <w:tab w:val="left" w:pos="509"/>
              </w:tabs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И.п.павлов разделил людей на "мыслителей" и "художников" по принципу: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соотношения силы возбуждения и торможения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9243B9">
              <w:rPr>
                <w:color w:val="000000"/>
                <w:lang w:val="ru-RU"/>
              </w:rPr>
              <w:t>оотношения</w:t>
            </w:r>
            <w:r>
              <w:rPr>
                <w:color w:val="000000"/>
                <w:lang w:val="ru-RU"/>
              </w:rPr>
              <w:t xml:space="preserve"> инертности и подвижности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силы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эмоциональных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реакций</w:t>
            </w:r>
            <w:proofErr w:type="spellEnd"/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преобладания первой или второй сигнальной системы</w:t>
            </w:r>
          </w:p>
        </w:tc>
      </w:tr>
      <w:tr w:rsidR="00FB1C6A" w:rsidRPr="00F7143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rPr>
                <w:szCs w:val="24"/>
                <w:lang w:val="ru-RU"/>
              </w:rPr>
            </w:pPr>
          </w:p>
        </w:tc>
      </w:tr>
      <w:tr w:rsidR="00FB1C6A" w:rsidRPr="00F71438" w:rsidTr="009243B9">
        <w:trPr>
          <w:trHeight w:val="331"/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243B9" w:rsidRDefault="009243B9" w:rsidP="009243B9">
            <w:pPr>
              <w:shd w:val="clear" w:color="auto" w:fill="FFFFFF"/>
              <w:tabs>
                <w:tab w:val="left" w:pos="509"/>
              </w:tabs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В основе долговременной памяти лежит: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циркуляция импульсных потоков по замкнутым целям нейронов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243B9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рецилрокное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торможение</w:t>
            </w:r>
            <w:proofErr w:type="spellEnd"/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6254E0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возникновение доминантного очага в коре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 w:rsidRPr="009243B9">
              <w:rPr>
                <w:color w:val="000000"/>
                <w:lang w:val="ru-RU"/>
              </w:rPr>
              <w:t>активация синтеза РНК и белков</w:t>
            </w:r>
          </w:p>
        </w:tc>
      </w:tr>
      <w:tr w:rsidR="00FB1C6A" w:rsidRPr="00F7143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rPr>
                <w:szCs w:val="24"/>
                <w:lang w:val="ru-RU"/>
              </w:rPr>
            </w:pPr>
          </w:p>
        </w:tc>
      </w:tr>
      <w:tr w:rsidR="00FB1C6A" w:rsidRPr="00F7143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73299" w:rsidP="00C73299">
            <w:pPr>
              <w:shd w:val="clear" w:color="auto" w:fill="FFFFFF"/>
              <w:tabs>
                <w:tab w:val="left" w:pos="509"/>
              </w:tabs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>Для мышления в наибольшей степени необходимы следующие участки коры большого мозга: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теменные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лобные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затылочные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височные</w:t>
            </w:r>
            <w:proofErr w:type="spellEnd"/>
          </w:p>
        </w:tc>
      </w:tr>
      <w:tr w:rsidR="00FB1C6A" w:rsidRPr="00B72A4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rPr>
                <w:szCs w:val="24"/>
                <w:lang w:val="ru-RU"/>
              </w:rPr>
            </w:pP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99" w:rsidP="00C73299">
            <w:pPr>
              <w:shd w:val="clear" w:color="auto" w:fill="FFFFFF"/>
              <w:tabs>
                <w:tab w:val="left" w:pos="518"/>
              </w:tabs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 xml:space="preserve">При действии </w:t>
            </w:r>
            <w:proofErr w:type="spellStart"/>
            <w:r w:rsidRPr="00C73299">
              <w:rPr>
                <w:color w:val="000000"/>
                <w:lang w:val="ru-RU"/>
              </w:rPr>
              <w:t>стрессогенных</w:t>
            </w:r>
            <w:proofErr w:type="spellEnd"/>
            <w:r w:rsidRPr="00C73299">
              <w:rPr>
                <w:color w:val="000000"/>
                <w:lang w:val="ru-RU"/>
              </w:rPr>
              <w:t xml:space="preserve"> факторов усиливается секреция гормона: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BC3257">
              <w:rPr>
                <w:color w:val="000000"/>
              </w:rPr>
              <w:t>соматотропного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паратгормона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BC3257">
              <w:rPr>
                <w:color w:val="000000"/>
              </w:rPr>
              <w:t>окситоцина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BC3257">
              <w:rPr>
                <w:color w:val="000000"/>
              </w:rPr>
              <w:t>адренокортикотропного</w:t>
            </w:r>
          </w:p>
        </w:tc>
      </w:tr>
      <w:tr w:rsidR="00FB1C6A" w:rsidRPr="00B72A48" w:rsidTr="00A343E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343EC">
            <w:pPr>
              <w:rPr>
                <w:szCs w:val="24"/>
                <w:lang w:val="ru-RU"/>
              </w:rPr>
            </w:pP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99" w:rsidP="00C73299">
            <w:pPr>
              <w:shd w:val="clear" w:color="auto" w:fill="FFFFFF"/>
              <w:tabs>
                <w:tab w:val="left" w:pos="518"/>
              </w:tabs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>Стадийный характер развития стресса впервые описал: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4493"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Шеррингтон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Ухтомский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4493"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Селье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Анохин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99" w:rsidP="00C73299">
            <w:pPr>
              <w:shd w:val="clear" w:color="auto" w:fill="FFFFFF"/>
              <w:tabs>
                <w:tab w:val="left" w:pos="518"/>
              </w:tabs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тадии развития стресса по </w:t>
            </w:r>
            <w:proofErr w:type="spellStart"/>
            <w:r>
              <w:rPr>
                <w:color w:val="000000"/>
                <w:lang w:val="ru-RU"/>
              </w:rPr>
              <w:t>Селье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уравнительная</w:t>
            </w:r>
            <w:proofErr w:type="spellEnd"/>
            <w:r w:rsidRPr="00BC3257">
              <w:rPr>
                <w:color w:val="000000"/>
              </w:rPr>
              <w:t xml:space="preserve">, </w:t>
            </w:r>
            <w:proofErr w:type="spellStart"/>
            <w:r w:rsidRPr="00BC3257">
              <w:rPr>
                <w:color w:val="000000"/>
              </w:rPr>
              <w:t>парадоксальная</w:t>
            </w:r>
            <w:proofErr w:type="spellEnd"/>
            <w:r w:rsidRPr="00BC3257">
              <w:rPr>
                <w:color w:val="000000"/>
              </w:rPr>
              <w:t xml:space="preserve">, </w:t>
            </w:r>
            <w:proofErr w:type="spellStart"/>
            <w:r w:rsidRPr="00BC3257">
              <w:rPr>
                <w:color w:val="000000"/>
              </w:rPr>
              <w:t>тормозная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тревоги</w:t>
            </w:r>
            <w:proofErr w:type="spellEnd"/>
            <w:r w:rsidRPr="00BC3257">
              <w:rPr>
                <w:color w:val="000000"/>
              </w:rPr>
              <w:t xml:space="preserve">, </w:t>
            </w:r>
            <w:proofErr w:type="spellStart"/>
            <w:r w:rsidRPr="00BC3257">
              <w:rPr>
                <w:color w:val="000000"/>
              </w:rPr>
              <w:t>резистентности</w:t>
            </w:r>
            <w:proofErr w:type="spellEnd"/>
            <w:r w:rsidRPr="00BC3257">
              <w:rPr>
                <w:color w:val="000000"/>
              </w:rPr>
              <w:t xml:space="preserve">, </w:t>
            </w:r>
            <w:proofErr w:type="spellStart"/>
            <w:r w:rsidRPr="00BC3257">
              <w:rPr>
                <w:color w:val="000000"/>
              </w:rPr>
              <w:t>истощения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C73299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вырабатывания</w:t>
            </w:r>
            <w:proofErr w:type="spellEnd"/>
            <w:r w:rsidRPr="00BC3257">
              <w:rPr>
                <w:color w:val="000000"/>
              </w:rPr>
              <w:t xml:space="preserve">, </w:t>
            </w:r>
            <w:proofErr w:type="spellStart"/>
            <w:r w:rsidRPr="00BC3257">
              <w:rPr>
                <w:color w:val="000000"/>
              </w:rPr>
              <w:t>устойчивого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состояния</w:t>
            </w:r>
            <w:proofErr w:type="spellEnd"/>
            <w:r w:rsidRPr="00BC3257">
              <w:rPr>
                <w:color w:val="000000"/>
              </w:rPr>
              <w:t xml:space="preserve">, </w:t>
            </w:r>
            <w:proofErr w:type="spellStart"/>
            <w:r w:rsidRPr="00BC3257">
              <w:rPr>
                <w:color w:val="000000"/>
              </w:rPr>
              <w:t>утомления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активности, перевозбуждения, угнетения</w:t>
            </w:r>
          </w:p>
        </w:tc>
      </w:tr>
      <w:tr w:rsidR="00C34CEF" w:rsidRPr="00B72A4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343EC">
            <w:pPr>
              <w:rPr>
                <w:szCs w:val="24"/>
                <w:lang w:val="ru-RU"/>
              </w:rPr>
            </w:pP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E525D" w:rsidP="008E525D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 xml:space="preserve">Для стадии </w:t>
            </w:r>
            <w:proofErr w:type="gramStart"/>
            <w:r w:rsidRPr="00C73299">
              <w:rPr>
                <w:color w:val="000000"/>
                <w:lang w:val="ru-RU"/>
              </w:rPr>
              <w:t>тревоги  при</w:t>
            </w:r>
            <w:proofErr w:type="gramEnd"/>
            <w:r w:rsidRPr="00C73299">
              <w:rPr>
                <w:color w:val="000000"/>
                <w:lang w:val="ru-RU"/>
              </w:rPr>
              <w:t xml:space="preserve">  развитии стресса наиболее</w:t>
            </w:r>
            <w:r w:rsidR="00C73299" w:rsidRPr="00C73299">
              <w:rPr>
                <w:color w:val="000000"/>
                <w:lang w:val="ru-RU"/>
              </w:rPr>
              <w:t xml:space="preserve"> </w:t>
            </w:r>
            <w:r w:rsidRPr="00C73299">
              <w:rPr>
                <w:color w:val="000000"/>
                <w:lang w:val="ru-RU"/>
              </w:rPr>
              <w:t>характерно</w:t>
            </w:r>
            <w:r w:rsidR="00C73299" w:rsidRPr="00C73299">
              <w:rPr>
                <w:color w:val="000000"/>
                <w:lang w:val="ru-RU"/>
              </w:rPr>
              <w:t>: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8E525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346"/>
              <w:textAlignment w:val="auto"/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 xml:space="preserve">усиление секреции АКТГ, </w:t>
            </w:r>
            <w:proofErr w:type="spellStart"/>
            <w:r w:rsidRPr="00C73299">
              <w:rPr>
                <w:color w:val="000000"/>
                <w:lang w:val="ru-RU"/>
              </w:rPr>
              <w:t>глюкокортикоидов</w:t>
            </w:r>
            <w:proofErr w:type="spellEnd"/>
            <w:r w:rsidRPr="00C73299">
              <w:rPr>
                <w:color w:val="000000"/>
                <w:lang w:val="ru-RU"/>
              </w:rPr>
              <w:t>, мобилизация всех защитных сил организма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8E525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1037"/>
              <w:textAlignment w:val="auto"/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>уравнение по амплитуде ответов на сильные и слабые раздражители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8E525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346"/>
              <w:textAlignment w:val="auto"/>
              <w:rPr>
                <w:szCs w:val="24"/>
                <w:lang w:val="ru-RU"/>
              </w:rPr>
            </w:pPr>
            <w:r w:rsidRPr="00C73299">
              <w:rPr>
                <w:color w:val="000000"/>
                <w:lang w:val="ru-RU"/>
              </w:rPr>
              <w:t>мобилизация энергетических ресурсов, мобилизация иммунных систем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возникновение ориентировочных реакций, подавление гормональной активности</w:t>
            </w: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343EC">
            <w:pPr>
              <w:rPr>
                <w:szCs w:val="24"/>
                <w:lang w:val="ru-RU"/>
              </w:rPr>
            </w:pP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5239D" w:rsidP="0005239D">
            <w:pPr>
              <w:shd w:val="clear" w:color="auto" w:fill="FFFFFF"/>
              <w:tabs>
                <w:tab w:val="left" w:pos="662"/>
              </w:tabs>
              <w:rPr>
                <w:szCs w:val="24"/>
                <w:lang w:val="ru-RU"/>
              </w:rPr>
            </w:pPr>
            <w:r w:rsidRPr="0005239D">
              <w:rPr>
                <w:color w:val="000000"/>
                <w:lang w:val="ru-RU"/>
              </w:rPr>
              <w:t xml:space="preserve">Стадия </w:t>
            </w:r>
            <w:proofErr w:type="spellStart"/>
            <w:r w:rsidRPr="0005239D">
              <w:rPr>
                <w:color w:val="000000"/>
                <w:lang w:val="ru-RU"/>
              </w:rPr>
              <w:t>резистенции</w:t>
            </w:r>
            <w:proofErr w:type="spellEnd"/>
            <w:r w:rsidRPr="0005239D">
              <w:rPr>
                <w:color w:val="000000"/>
                <w:lang w:val="ru-RU"/>
              </w:rPr>
              <w:t xml:space="preserve"> при развитии стресса характеризуется: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1037"/>
              <w:textAlignment w:val="auto"/>
              <w:rPr>
                <w:szCs w:val="24"/>
                <w:lang w:val="ru-RU"/>
              </w:rPr>
            </w:pPr>
            <w:r w:rsidRPr="0005239D">
              <w:rPr>
                <w:color w:val="000000"/>
                <w:lang w:val="ru-RU"/>
              </w:rPr>
              <w:t>уравнением по амплитуде ответов на сильные и слабые раздражители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346"/>
              <w:textAlignment w:val="auto"/>
              <w:rPr>
                <w:szCs w:val="24"/>
                <w:lang w:val="ru-RU"/>
              </w:rPr>
            </w:pPr>
            <w:r w:rsidRPr="0005239D">
              <w:rPr>
                <w:color w:val="000000"/>
                <w:lang w:val="ru-RU"/>
              </w:rPr>
              <w:t>резкими колебаниями всех физиологических показателей при действии любых раздражителей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заторможенность, снижение защитных сил организма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ind w:right="1037"/>
              <w:textAlignment w:val="auto"/>
              <w:rPr>
                <w:szCs w:val="24"/>
                <w:lang w:val="ru-RU"/>
              </w:rPr>
            </w:pPr>
            <w:r w:rsidRPr="0005239D">
              <w:rPr>
                <w:color w:val="000000"/>
                <w:lang w:val="ru-RU"/>
              </w:rPr>
              <w:t xml:space="preserve">высокой продукцией </w:t>
            </w:r>
            <w:proofErr w:type="spellStart"/>
            <w:r w:rsidRPr="0005239D">
              <w:rPr>
                <w:color w:val="000000"/>
                <w:lang w:val="ru-RU"/>
              </w:rPr>
              <w:t>глюкокортикоидов</w:t>
            </w:r>
            <w:proofErr w:type="spellEnd"/>
            <w:r w:rsidRPr="0005239D">
              <w:rPr>
                <w:color w:val="000000"/>
                <w:lang w:val="ru-RU"/>
              </w:rPr>
              <w:t>, повышенной устойчивостью организма к неблагоприятным факторам</w:t>
            </w:r>
          </w:p>
        </w:tc>
      </w:tr>
      <w:tr w:rsidR="00C34CEF" w:rsidRPr="00F71438" w:rsidTr="00A343E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05239D" w:rsidP="0005239D">
            <w:pPr>
              <w:shd w:val="clear" w:color="auto" w:fill="FFFFFF"/>
              <w:tabs>
                <w:tab w:val="left" w:pos="509"/>
              </w:tabs>
              <w:rPr>
                <w:szCs w:val="24"/>
                <w:lang w:val="ru-RU"/>
              </w:rPr>
            </w:pPr>
            <w:r w:rsidRPr="0005239D">
              <w:rPr>
                <w:color w:val="000000"/>
                <w:lang w:val="ru-RU"/>
              </w:rPr>
              <w:t xml:space="preserve">Третья стадия развития стресса по </w:t>
            </w:r>
            <w:proofErr w:type="spellStart"/>
            <w:r w:rsidRPr="0005239D">
              <w:rPr>
                <w:color w:val="000000"/>
                <w:lang w:val="ru-RU"/>
              </w:rPr>
              <w:t>селье</w:t>
            </w:r>
            <w:proofErr w:type="spellEnd"/>
            <w:r w:rsidRPr="0005239D">
              <w:rPr>
                <w:color w:val="000000"/>
                <w:lang w:val="ru-RU"/>
              </w:rPr>
              <w:t xml:space="preserve"> называется: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BC3257">
              <w:rPr>
                <w:color w:val="000000"/>
              </w:rPr>
              <w:t>уравнительная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BC3257">
              <w:rPr>
                <w:color w:val="000000"/>
              </w:rPr>
              <w:t>тормозная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парадоксальная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 w:rsidRPr="00BC3257">
              <w:rPr>
                <w:color w:val="000000"/>
              </w:rPr>
              <w:t>истощения</w:t>
            </w:r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05239D" w:rsidP="0005239D">
            <w:pPr>
              <w:shd w:val="clear" w:color="auto" w:fill="FFFFFF"/>
              <w:tabs>
                <w:tab w:val="left" w:pos="614"/>
              </w:tabs>
              <w:rPr>
                <w:szCs w:val="24"/>
                <w:lang w:val="ru-RU"/>
              </w:rPr>
            </w:pPr>
            <w:r w:rsidRPr="0005239D">
              <w:rPr>
                <w:color w:val="000000"/>
                <w:lang w:val="ru-RU"/>
              </w:rPr>
              <w:t>При развитии стресса для организма наиболее важное защитное значение имеют гормоны: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половые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05239D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минералокортикоиды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инсулин</w:t>
            </w:r>
            <w:proofErr w:type="spellEnd"/>
            <w:r w:rsidRPr="00BC3257">
              <w:rPr>
                <w:color w:val="000000"/>
              </w:rPr>
              <w:t xml:space="preserve"> и </w:t>
            </w:r>
            <w:proofErr w:type="spellStart"/>
            <w:r w:rsidRPr="00BC3257">
              <w:rPr>
                <w:color w:val="000000"/>
              </w:rPr>
              <w:t>тироксин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глюкокортикоиды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F19E5" w:rsidP="00AF19E5">
            <w:pPr>
              <w:shd w:val="clear" w:color="auto" w:fill="FFFFFF"/>
              <w:tabs>
                <w:tab w:val="left" w:pos="614"/>
              </w:tabs>
              <w:rPr>
                <w:szCs w:val="24"/>
                <w:lang w:val="ru-RU"/>
              </w:rPr>
            </w:pPr>
            <w:r w:rsidRPr="0098144A">
              <w:rPr>
                <w:color w:val="000000"/>
                <w:lang w:val="ru-RU"/>
              </w:rPr>
              <w:t>У человека изменения констант крови наиболее выражены в состоянии: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эмоционального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напряжения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сна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психической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релаксации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запредельного</w:t>
            </w:r>
            <w:proofErr w:type="spellEnd"/>
            <w:r w:rsidRPr="00BC3257">
              <w:rPr>
                <w:color w:val="000000"/>
              </w:rPr>
              <w:t xml:space="preserve"> </w:t>
            </w:r>
            <w:proofErr w:type="spellStart"/>
            <w:r w:rsidRPr="00BC3257">
              <w:rPr>
                <w:color w:val="000000"/>
              </w:rPr>
              <w:t>торможения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F19E5" w:rsidP="00AF19E5">
            <w:pPr>
              <w:shd w:val="clear" w:color="auto" w:fill="FFFFFF"/>
              <w:tabs>
                <w:tab w:val="left" w:pos="672"/>
              </w:tabs>
              <w:rPr>
                <w:szCs w:val="24"/>
                <w:lang w:val="ru-RU"/>
              </w:rPr>
            </w:pPr>
            <w:r w:rsidRPr="0098144A">
              <w:rPr>
                <w:color w:val="000000"/>
                <w:lang w:val="ru-RU"/>
              </w:rPr>
              <w:t>Свойство организма запечатлевать события, имевшие место в его жизни, называется</w:t>
            </w:r>
            <w:r w:rsidR="0098144A" w:rsidRPr="0098144A">
              <w:rPr>
                <w:color w:val="000000"/>
                <w:lang w:val="ru-RU"/>
              </w:rPr>
              <w:t>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эмоцией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сознанием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представлением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BC3257">
              <w:rPr>
                <w:color w:val="000000"/>
              </w:rPr>
              <w:t>памятью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F19E5" w:rsidP="00AF19E5">
            <w:pPr>
              <w:shd w:val="clear" w:color="auto" w:fill="FFFFFF"/>
              <w:tabs>
                <w:tab w:val="left" w:pos="672"/>
              </w:tabs>
              <w:rPr>
                <w:szCs w:val="24"/>
                <w:lang w:val="ru-RU"/>
              </w:rPr>
            </w:pPr>
            <w:r w:rsidRPr="00AF19E5">
              <w:rPr>
                <w:color w:val="000000"/>
                <w:lang w:val="ru-RU"/>
              </w:rPr>
              <w:t xml:space="preserve">Реакции, отражающее ярко выраженное </w:t>
            </w:r>
            <w:proofErr w:type="spellStart"/>
            <w:r w:rsidRPr="00AF19E5">
              <w:rPr>
                <w:color w:val="000000"/>
                <w:lang w:val="ru-RU"/>
              </w:rPr>
              <w:t>субьективное</w:t>
            </w:r>
            <w:proofErr w:type="spellEnd"/>
            <w:r w:rsidRPr="00AF19E5">
              <w:rPr>
                <w:color w:val="000000"/>
                <w:lang w:val="ru-RU"/>
              </w:rPr>
              <w:t xml:space="preserve"> отношение к раздражителям, называют: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color w:val="000000"/>
              </w:rPr>
              <w:t>эмоциями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color w:val="000000"/>
              </w:rPr>
              <w:t>сознанием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представлениями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color w:val="000000"/>
              </w:rPr>
              <w:t>потребностями</w:t>
            </w:r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F19E5" w:rsidP="00AF19E5">
            <w:pPr>
              <w:shd w:val="clear" w:color="auto" w:fill="FFFFFF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Эмоции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выполняют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функции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AF19E5" w:rsidRDefault="006254E0" w:rsidP="00A343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социальную</w:t>
            </w:r>
            <w:proofErr w:type="spellEnd"/>
            <w:r>
              <w:rPr>
                <w:color w:val="000000"/>
                <w:lang w:val="ru-RU"/>
              </w:rPr>
              <w:t xml:space="preserve"> и </w:t>
            </w:r>
            <w:proofErr w:type="spellStart"/>
            <w:r>
              <w:rPr>
                <w:color w:val="000000"/>
              </w:rPr>
              <w:t>оборонительную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социальную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биологическую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F19E5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пищевую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половую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информационную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сигнальную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регуляторную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компенсаторную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502D76" w:rsidP="00502D76">
            <w:pPr>
              <w:shd w:val="clear" w:color="auto" w:fill="FFFFFF"/>
              <w:tabs>
                <w:tab w:val="left" w:pos="634"/>
              </w:tabs>
              <w:rPr>
                <w:szCs w:val="24"/>
                <w:lang w:val="ru-RU"/>
              </w:rPr>
            </w:pPr>
            <w:r w:rsidRPr="00AF19E5">
              <w:rPr>
                <w:color w:val="000000"/>
                <w:lang w:val="ru-RU"/>
              </w:rPr>
              <w:t>Состояние, формирующееся на базе потребностей организма, это</w:t>
            </w:r>
            <w:r w:rsidR="00AF19E5" w:rsidRPr="00AF19E5">
              <w:rPr>
                <w:color w:val="000000"/>
                <w:lang w:val="ru-RU"/>
              </w:rPr>
              <w:t>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02D76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эмоция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02D76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память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02D76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мотивация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02D76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афферентный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синтез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502D76" w:rsidP="00502D76">
            <w:pPr>
              <w:shd w:val="clear" w:color="auto" w:fill="FFFFFF"/>
              <w:tabs>
                <w:tab w:val="left" w:pos="634"/>
              </w:tabs>
              <w:rPr>
                <w:szCs w:val="24"/>
                <w:lang w:val="ru-RU"/>
              </w:rPr>
            </w:pPr>
            <w:r w:rsidRPr="00502D76">
              <w:rPr>
                <w:color w:val="000000"/>
                <w:lang w:val="ru-RU"/>
              </w:rPr>
              <w:t>Артериальное давление при длительном эмоциональном напряжении: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02D76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уменьшается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02D76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увеличивается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изменяется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изменяется циклически</w:t>
            </w:r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283ADB" w:rsidP="00283ADB">
            <w:pPr>
              <w:shd w:val="clear" w:color="auto" w:fill="FFFFFF"/>
              <w:tabs>
                <w:tab w:val="left" w:pos="461"/>
              </w:tabs>
              <w:ind w:right="346"/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 xml:space="preserve">Отрицательные эмоции у человека возникают, когда: 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461"/>
              </w:tabs>
              <w:overflowPunct/>
              <w:ind w:right="346"/>
              <w:textAlignment w:val="auto"/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средств и времени для достижения цели достаточно, но отсутствует мотивация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отношение к воздействию раздражителей индифферентно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мышление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стереотипно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шаблонно</w:t>
            </w:r>
            <w:proofErr w:type="spellEnd"/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есть мотивация, но информации, энергии, сил и времени меньше, чем необходимо для достижения цели</w:t>
            </w: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283ADB" w:rsidP="00283ADB">
            <w:pPr>
              <w:shd w:val="clear" w:color="auto" w:fill="FFFFFF"/>
              <w:tabs>
                <w:tab w:val="left" w:pos="653"/>
              </w:tabs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Напряжение, сопровождающееся состоянием гнева, ярости, значительным повышением активности органов и систем, возрастанием концентрации внимания, это: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стеническая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отрицательная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эмоция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невроз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астеническая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положительная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эмоция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астеническая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отрицательная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эмоция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283ADB" w:rsidP="00283ADB">
            <w:pPr>
              <w:shd w:val="clear" w:color="auto" w:fill="FFFFFF"/>
              <w:tabs>
                <w:tab w:val="left" w:pos="490"/>
              </w:tabs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Для астенических отрицательных эмоций характерны: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умеренное повышение</w:t>
            </w:r>
            <w:r w:rsidRPr="00283ADB">
              <w:rPr>
                <w:color w:val="000000"/>
                <w:lang w:val="ru-RU"/>
              </w:rPr>
              <w:t xml:space="preserve"> энергетических и иммунологических ресурсов; появление страха, тоски; отмена текущей деятельности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состояние гнева, ярости и др., повышающее ресурсы организма, способствующее решению поставленной задачи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резкое снижение энергетических и иммунологических ресурсов; появление страха, тоски; отмена текущей деятельности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283ADB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83ADB">
              <w:rPr>
                <w:color w:val="000000"/>
                <w:lang w:val="ru-RU"/>
              </w:rPr>
              <w:t>повышение мобилизации памяти, внимания, активности</w:t>
            </w: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990DA6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990DA6" w:rsidP="00990DA6">
            <w:pPr>
              <w:shd w:val="clear" w:color="auto" w:fill="FFFFFF"/>
              <w:tabs>
                <w:tab w:val="left" w:pos="490"/>
              </w:tabs>
              <w:rPr>
                <w:szCs w:val="24"/>
                <w:lang w:val="ru-RU"/>
              </w:rPr>
            </w:pPr>
            <w:r w:rsidRPr="00990DA6">
              <w:rPr>
                <w:color w:val="000000"/>
                <w:lang w:val="ru-RU"/>
              </w:rPr>
              <w:t>Для стенических эмоций характерны: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E02A26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снижение</w:t>
            </w:r>
            <w:r w:rsidRPr="00990DA6">
              <w:rPr>
                <w:color w:val="000000"/>
                <w:lang w:val="ru-RU"/>
              </w:rPr>
              <w:t xml:space="preserve"> работоспособности</w:t>
            </w:r>
            <w:r>
              <w:rPr>
                <w:color w:val="000000"/>
                <w:lang w:val="ru-RU"/>
              </w:rPr>
              <w:t xml:space="preserve"> и </w:t>
            </w:r>
            <w:r w:rsidRPr="00990DA6">
              <w:rPr>
                <w:color w:val="000000"/>
                <w:lang w:val="ru-RU"/>
              </w:rPr>
              <w:t>концентраци</w:t>
            </w:r>
            <w:r>
              <w:rPr>
                <w:color w:val="000000"/>
                <w:lang w:val="ru-RU"/>
              </w:rPr>
              <w:t>и</w:t>
            </w:r>
            <w:r w:rsidRPr="00990DA6">
              <w:rPr>
                <w:color w:val="000000"/>
                <w:lang w:val="ru-RU"/>
              </w:rPr>
              <w:t xml:space="preserve"> внимания</w:t>
            </w:r>
            <w:r>
              <w:rPr>
                <w:color w:val="000000"/>
                <w:lang w:val="ru-RU"/>
              </w:rPr>
              <w:t xml:space="preserve"> на фоне</w:t>
            </w:r>
            <w:r w:rsidRPr="00990DA6">
              <w:rPr>
                <w:color w:val="000000"/>
                <w:lang w:val="ru-RU"/>
              </w:rPr>
              <w:t xml:space="preserve"> усилени</w:t>
            </w:r>
            <w:r>
              <w:rPr>
                <w:color w:val="000000"/>
                <w:lang w:val="ru-RU"/>
              </w:rPr>
              <w:t xml:space="preserve">я </w:t>
            </w:r>
            <w:r w:rsidRPr="00990DA6">
              <w:rPr>
                <w:color w:val="000000"/>
                <w:lang w:val="ru-RU"/>
              </w:rPr>
              <w:t>работы сердца, легких; усилени</w:t>
            </w:r>
            <w:r>
              <w:rPr>
                <w:color w:val="000000"/>
                <w:lang w:val="ru-RU"/>
              </w:rPr>
              <w:t>я</w:t>
            </w:r>
            <w:r w:rsidRPr="00990DA6">
              <w:rPr>
                <w:color w:val="000000"/>
                <w:lang w:val="ru-RU"/>
              </w:rPr>
              <w:t xml:space="preserve"> текущей деятельности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990DA6" w:rsidRDefault="006254E0" w:rsidP="00990DA6">
            <w:pPr>
              <w:shd w:val="clear" w:color="auto" w:fill="FFFFFF"/>
              <w:rPr>
                <w:lang w:val="ru-RU"/>
              </w:rPr>
            </w:pPr>
            <w:r w:rsidRPr="00990DA6">
              <w:rPr>
                <w:color w:val="000000"/>
                <w:lang w:val="ru-RU"/>
              </w:rPr>
              <w:t>снижение интеллектуальных и энергетических ресурсов,</w:t>
            </w:r>
          </w:p>
          <w:p w:rsidR="006254E0" w:rsidRPr="00B72A48" w:rsidRDefault="006254E0" w:rsidP="00990DA6">
            <w:pPr>
              <w:shd w:val="clear" w:color="auto" w:fill="FFFFFF"/>
              <w:rPr>
                <w:szCs w:val="24"/>
                <w:lang w:val="ru-RU"/>
              </w:rPr>
            </w:pPr>
            <w:r w:rsidRPr="00990DA6">
              <w:rPr>
                <w:color w:val="000000"/>
                <w:lang w:val="ru-RU"/>
              </w:rPr>
              <w:t>возникновение страха, тоски, печали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990DA6">
            <w:pPr>
              <w:shd w:val="clear" w:color="auto" w:fill="FFFFFF"/>
              <w:rPr>
                <w:szCs w:val="24"/>
                <w:lang w:val="ru-RU"/>
              </w:rPr>
            </w:pPr>
            <w:r w:rsidRPr="00990DA6">
              <w:rPr>
                <w:color w:val="000000"/>
                <w:lang w:val="ru-RU"/>
              </w:rPr>
              <w:t>рост работоспособности, концентрация внимания; усиление</w:t>
            </w:r>
            <w:r>
              <w:rPr>
                <w:color w:val="000000"/>
                <w:lang w:val="ru-RU"/>
              </w:rPr>
              <w:t xml:space="preserve"> </w:t>
            </w:r>
            <w:r w:rsidRPr="00990DA6">
              <w:rPr>
                <w:color w:val="000000"/>
                <w:lang w:val="ru-RU"/>
              </w:rPr>
              <w:t>работы сердца, легких; усиление текущей деятельности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990DA6" w:rsidRDefault="006254E0" w:rsidP="00990DA6">
            <w:pPr>
              <w:shd w:val="clear" w:color="auto" w:fill="FFFFFF"/>
              <w:rPr>
                <w:lang w:val="ru-RU"/>
              </w:rPr>
            </w:pPr>
            <w:r w:rsidRPr="00990DA6">
              <w:rPr>
                <w:color w:val="000000"/>
                <w:lang w:val="ru-RU"/>
              </w:rPr>
              <w:t>2'падение тонуса симпатической нервной системы и увеличение</w:t>
            </w:r>
          </w:p>
          <w:p w:rsidR="006254E0" w:rsidRPr="00B72A48" w:rsidRDefault="006254E0" w:rsidP="00990DA6">
            <w:pPr>
              <w:shd w:val="clear" w:color="auto" w:fill="FFFFFF"/>
              <w:rPr>
                <w:szCs w:val="24"/>
                <w:lang w:val="ru-RU"/>
              </w:rPr>
            </w:pPr>
            <w:r w:rsidRPr="00990DA6">
              <w:rPr>
                <w:color w:val="000000"/>
                <w:lang w:val="ru-RU"/>
              </w:rPr>
              <w:t>тонуса парасимпатической нервной системы</w:t>
            </w:r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540A6B" w:rsidP="00540A6B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540A6B">
              <w:rPr>
                <w:color w:val="000000"/>
                <w:lang w:val="ru-RU"/>
              </w:rPr>
              <w:t>Состояние организма, способствующее его активной мобилизации для удовлетворения ведущей потребности, это: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эмоция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память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мышление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доминирующая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мотивация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540A6B" w:rsidP="00540A6B">
            <w:pPr>
              <w:shd w:val="clear" w:color="auto" w:fill="FFFFFF"/>
              <w:tabs>
                <w:tab w:val="left" w:pos="864"/>
              </w:tabs>
              <w:rPr>
                <w:szCs w:val="24"/>
                <w:lang w:val="ru-RU"/>
              </w:rPr>
            </w:pPr>
            <w:r w:rsidRPr="00540A6B">
              <w:rPr>
                <w:color w:val="000000"/>
                <w:lang w:val="ru-RU"/>
              </w:rPr>
              <w:t>Субьективное состояние, возникающее при невозможности в течение длительного   времени   достичь жизненно важных для организма результатов, это: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6254E0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эмоциональный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стресс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страх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потребность</w:t>
            </w:r>
            <w:proofErr w:type="spellEnd"/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540A6B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мотивация</w:t>
            </w:r>
            <w:proofErr w:type="spellEnd"/>
          </w:p>
        </w:tc>
      </w:tr>
      <w:tr w:rsidR="00A343EC" w:rsidRPr="00B72A4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EC64DE" w:rsidP="00EC64DE">
            <w:pPr>
              <w:shd w:val="clear" w:color="auto" w:fill="FFFFFF"/>
              <w:tabs>
                <w:tab w:val="left" w:pos="490"/>
              </w:tabs>
              <w:rPr>
                <w:szCs w:val="24"/>
                <w:lang w:val="ru-RU"/>
              </w:rPr>
            </w:pPr>
            <w:r w:rsidRPr="00540A6B">
              <w:rPr>
                <w:color w:val="000000"/>
                <w:lang w:val="ru-RU"/>
              </w:rPr>
              <w:t>Левое полушарие большого мозга доминирует при: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речи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письме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EC64DE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540A6B">
              <w:rPr>
                <w:color w:val="000000"/>
                <w:lang w:val="ru-RU"/>
              </w:rPr>
              <w:t>регуляции функций всей левой половины тела</w:t>
            </w:r>
          </w:p>
        </w:tc>
      </w:tr>
      <w:tr w:rsidR="006254E0" w:rsidRPr="00B72A4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восприятии художественных образов</w:t>
            </w:r>
          </w:p>
        </w:tc>
      </w:tr>
      <w:tr w:rsidR="006254E0" w:rsidRPr="00F71438" w:rsidTr="00A343EC">
        <w:trPr>
          <w:jc w:val="center"/>
        </w:trPr>
        <w:tc>
          <w:tcPr>
            <w:tcW w:w="659" w:type="dxa"/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4E0" w:rsidRPr="00B72A48" w:rsidRDefault="006254E0" w:rsidP="00A343EC">
            <w:pPr>
              <w:rPr>
                <w:szCs w:val="24"/>
                <w:lang w:val="ru-RU"/>
              </w:rPr>
            </w:pPr>
            <w:r w:rsidRPr="00540A6B">
              <w:rPr>
                <w:color w:val="000000"/>
                <w:lang w:val="ru-RU"/>
              </w:rPr>
              <w:t>анализе и синтезе сигналов первой сигнальной системы</w:t>
            </w:r>
          </w:p>
        </w:tc>
      </w:tr>
      <w:tr w:rsidR="00A343EC" w:rsidRPr="00F71438" w:rsidTr="00A343EC">
        <w:trPr>
          <w:jc w:val="center"/>
        </w:trPr>
        <w:tc>
          <w:tcPr>
            <w:tcW w:w="659" w:type="dxa"/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3EC" w:rsidRPr="00B72A48" w:rsidRDefault="00A343EC" w:rsidP="00A343EC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1B08B5"/>
    <w:multiLevelType w:val="singleLevel"/>
    <w:tmpl w:val="1B028F72"/>
    <w:lvl w:ilvl="0">
      <w:start w:val="3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2" w15:restartNumberingAfterBreak="0">
    <w:nsid w:val="05913C22"/>
    <w:multiLevelType w:val="singleLevel"/>
    <w:tmpl w:val="446EB9DA"/>
    <w:lvl w:ilvl="0">
      <w:start w:val="2"/>
      <w:numFmt w:val="decimal"/>
      <w:lvlText w:val="%1"/>
      <w:legacy w:legacy="1" w:legacySpace="0" w:legacyIndent="1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84FA1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6" w15:restartNumberingAfterBreak="0">
    <w:nsid w:val="0FE03034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7" w15:restartNumberingAfterBreak="0">
    <w:nsid w:val="14F93A2E"/>
    <w:multiLevelType w:val="singleLevel"/>
    <w:tmpl w:val="1B028F72"/>
    <w:lvl w:ilvl="0">
      <w:start w:val="3"/>
      <w:numFmt w:val="decimal"/>
      <w:lvlText w:val="%1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51F42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10" w15:restartNumberingAfterBreak="0">
    <w:nsid w:val="178917F7"/>
    <w:multiLevelType w:val="singleLevel"/>
    <w:tmpl w:val="33F6DAF4"/>
    <w:lvl w:ilvl="0">
      <w:start w:val="3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11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1FF9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32508D7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4" w15:restartNumberingAfterBreak="0">
    <w:nsid w:val="26AF48F7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15" w15:restartNumberingAfterBreak="0">
    <w:nsid w:val="27580FF4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6" w15:restartNumberingAfterBreak="0">
    <w:nsid w:val="27830DCA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285A45B9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2FC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20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DC5EAF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23" w15:restartNumberingAfterBreak="0">
    <w:nsid w:val="43694D3A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4" w15:restartNumberingAfterBreak="0">
    <w:nsid w:val="44262624"/>
    <w:multiLevelType w:val="singleLevel"/>
    <w:tmpl w:val="F8FA2D6C"/>
    <w:lvl w:ilvl="0">
      <w:start w:val="3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44AD6C80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6" w15:restartNumberingAfterBreak="0">
    <w:nsid w:val="471F22B9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85120DC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8" w15:restartNumberingAfterBreak="0">
    <w:nsid w:val="4E2C25C4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FD7947"/>
    <w:multiLevelType w:val="hybridMultilevel"/>
    <w:tmpl w:val="CFC09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3E73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32" w15:restartNumberingAfterBreak="0">
    <w:nsid w:val="55747A97"/>
    <w:multiLevelType w:val="singleLevel"/>
    <w:tmpl w:val="35FEA534"/>
    <w:lvl w:ilvl="0">
      <w:start w:val="1"/>
      <w:numFmt w:val="decimal"/>
      <w:lvlText w:val="%1"/>
      <w:legacy w:legacy="1" w:legacySpace="0" w:legacyIndent="164"/>
      <w:lvlJc w:val="left"/>
      <w:rPr>
        <w:rFonts w:ascii="Arial" w:hAnsi="Arial" w:cs="Arial" w:hint="default"/>
      </w:rPr>
    </w:lvl>
  </w:abstractNum>
  <w:abstractNum w:abstractNumId="33" w15:restartNumberingAfterBreak="0">
    <w:nsid w:val="584A4E11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34" w15:restartNumberingAfterBreak="0">
    <w:nsid w:val="61C339EB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662F6D3A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36" w15:restartNumberingAfterBreak="0">
    <w:nsid w:val="69401637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C721A03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9" w15:restartNumberingAfterBreak="0">
    <w:nsid w:val="6E1024B8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40" w15:restartNumberingAfterBreak="0">
    <w:nsid w:val="7AEA2C93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21"/>
  </w:num>
  <w:num w:numId="5">
    <w:abstractNumId w:val="8"/>
  </w:num>
  <w:num w:numId="6">
    <w:abstractNumId w:val="11"/>
  </w:num>
  <w:num w:numId="7">
    <w:abstractNumId w:val="4"/>
  </w:num>
  <w:num w:numId="8">
    <w:abstractNumId w:val="18"/>
  </w:num>
  <w:num w:numId="9">
    <w:abstractNumId w:val="37"/>
  </w:num>
  <w:num w:numId="10">
    <w:abstractNumId w:val="3"/>
  </w:num>
  <w:num w:numId="11">
    <w:abstractNumId w:val="39"/>
  </w:num>
  <w:num w:numId="12">
    <w:abstractNumId w:val="6"/>
  </w:num>
  <w:num w:numId="13">
    <w:abstractNumId w:val="19"/>
  </w:num>
  <w:num w:numId="14">
    <w:abstractNumId w:val="5"/>
  </w:num>
  <w:num w:numId="15">
    <w:abstractNumId w:val="13"/>
  </w:num>
  <w:num w:numId="16">
    <w:abstractNumId w:val="28"/>
  </w:num>
  <w:num w:numId="17">
    <w:abstractNumId w:val="28"/>
    <w:lvlOverride w:ilvl="0">
      <w:lvl w:ilvl="0">
        <w:start w:val="1"/>
        <w:numFmt w:val="decimal"/>
        <w:lvlText w:val="%1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8">
    <w:abstractNumId w:val="40"/>
  </w:num>
  <w:num w:numId="19">
    <w:abstractNumId w:val="9"/>
  </w:num>
  <w:num w:numId="20">
    <w:abstractNumId w:val="23"/>
  </w:num>
  <w:num w:numId="21">
    <w:abstractNumId w:val="25"/>
  </w:num>
  <w:num w:numId="22">
    <w:abstractNumId w:val="32"/>
  </w:num>
  <w:num w:numId="23">
    <w:abstractNumId w:val="31"/>
  </w:num>
  <w:num w:numId="24">
    <w:abstractNumId w:val="33"/>
  </w:num>
  <w:num w:numId="25">
    <w:abstractNumId w:val="15"/>
  </w:num>
  <w:num w:numId="26">
    <w:abstractNumId w:val="22"/>
  </w:num>
  <w:num w:numId="27">
    <w:abstractNumId w:val="14"/>
  </w:num>
  <w:num w:numId="28">
    <w:abstractNumId w:val="1"/>
  </w:num>
  <w:num w:numId="29">
    <w:abstractNumId w:val="35"/>
  </w:num>
  <w:num w:numId="30">
    <w:abstractNumId w:val="27"/>
  </w:num>
  <w:num w:numId="31">
    <w:abstractNumId w:val="10"/>
  </w:num>
  <w:num w:numId="32">
    <w:abstractNumId w:val="7"/>
    <w:lvlOverride w:ilvl="0">
      <w:startOverride w:val="3"/>
    </w:lvlOverride>
  </w:num>
  <w:num w:numId="33">
    <w:abstractNumId w:val="16"/>
    <w:lvlOverride w:ilvl="0">
      <w:startOverride w:val="1"/>
    </w:lvlOverride>
  </w:num>
  <w:num w:numId="34">
    <w:abstractNumId w:val="34"/>
    <w:lvlOverride w:ilvl="0">
      <w:startOverride w:val="1"/>
    </w:lvlOverride>
  </w:num>
  <w:num w:numId="35">
    <w:abstractNumId w:val="2"/>
    <w:lvlOverride w:ilvl="0">
      <w:startOverride w:val="2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</w:num>
  <w:num w:numId="38">
    <w:abstractNumId w:val="38"/>
    <w:lvlOverride w:ilvl="0">
      <w:startOverride w:val="1"/>
    </w:lvlOverride>
  </w:num>
  <w:num w:numId="39">
    <w:abstractNumId w:val="26"/>
    <w:lvlOverride w:ilvl="0">
      <w:startOverride w:val="1"/>
    </w:lvlOverride>
  </w:num>
  <w:num w:numId="40">
    <w:abstractNumId w:val="36"/>
    <w:lvlOverride w:ilvl="0">
      <w:startOverride w:val="1"/>
    </w:lvlOverride>
  </w:num>
  <w:num w:numId="41">
    <w:abstractNumId w:val="24"/>
    <w:lvlOverride w:ilvl="0">
      <w:startOverride w:val="3"/>
    </w:lvlOverride>
  </w:num>
  <w:num w:numId="4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5239D"/>
    <w:rsid w:val="0006157D"/>
    <w:rsid w:val="000A1ACF"/>
    <w:rsid w:val="00186AE7"/>
    <w:rsid w:val="001B306A"/>
    <w:rsid w:val="00283ADB"/>
    <w:rsid w:val="002D53DC"/>
    <w:rsid w:val="002F1617"/>
    <w:rsid w:val="0046515E"/>
    <w:rsid w:val="00502D76"/>
    <w:rsid w:val="00540A6B"/>
    <w:rsid w:val="006254E0"/>
    <w:rsid w:val="00643871"/>
    <w:rsid w:val="006727E5"/>
    <w:rsid w:val="008E525D"/>
    <w:rsid w:val="009243B9"/>
    <w:rsid w:val="0098144A"/>
    <w:rsid w:val="00990DA6"/>
    <w:rsid w:val="00A343EC"/>
    <w:rsid w:val="00AF19E5"/>
    <w:rsid w:val="00B72A48"/>
    <w:rsid w:val="00C34CEF"/>
    <w:rsid w:val="00C73299"/>
    <w:rsid w:val="00C84236"/>
    <w:rsid w:val="00E02A26"/>
    <w:rsid w:val="00EC64DE"/>
    <w:rsid w:val="00F60D71"/>
    <w:rsid w:val="00F71438"/>
    <w:rsid w:val="00FB1C6A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15</cp:revision>
  <dcterms:created xsi:type="dcterms:W3CDTF">2020-02-13T07:49:00Z</dcterms:created>
  <dcterms:modified xsi:type="dcterms:W3CDTF">2020-05-19T05:14:00Z</dcterms:modified>
</cp:coreProperties>
</file>