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00" w:rsidRPr="00A91900" w:rsidRDefault="00A91900" w:rsidP="00A91900">
      <w:pPr>
        <w:rPr>
          <w:lang w:val="en-US"/>
        </w:rPr>
      </w:pPr>
      <w:r w:rsidRPr="00A91900">
        <w:rPr>
          <w:lang w:val="en-US"/>
        </w:rPr>
        <w:t>Examination</w:t>
      </w:r>
      <w:r w:rsidR="006F26DA">
        <w:rPr>
          <w:lang w:val="en-US"/>
        </w:rPr>
        <w:t>al</w:t>
      </w:r>
      <w:r w:rsidRPr="00A91900">
        <w:rPr>
          <w:lang w:val="en-US"/>
        </w:rPr>
        <w:t xml:space="preserve"> ticket No. 14</w:t>
      </w:r>
    </w:p>
    <w:p w:rsidR="00A91900" w:rsidRPr="00A91900" w:rsidRDefault="00A91900" w:rsidP="00A91900">
      <w:pPr>
        <w:rPr>
          <w:lang w:val="en-US"/>
        </w:rPr>
      </w:pPr>
    </w:p>
    <w:p w:rsidR="00A91900" w:rsidRPr="00A91900" w:rsidRDefault="00A91900" w:rsidP="00A91900">
      <w:pPr>
        <w:rPr>
          <w:lang w:val="en-US"/>
        </w:rPr>
      </w:pPr>
      <w:r w:rsidRPr="00A91900">
        <w:rPr>
          <w:lang w:val="en-US"/>
        </w:rPr>
        <w:t xml:space="preserve">1. A woman with a 4-year-old child came to </w:t>
      </w:r>
      <w:r w:rsidR="006F26DA">
        <w:rPr>
          <w:lang w:val="en-US"/>
        </w:rPr>
        <w:t>the doctor</w:t>
      </w:r>
      <w:r w:rsidRPr="00A91900">
        <w:rPr>
          <w:lang w:val="en-US"/>
        </w:rPr>
        <w:t xml:space="preserve">. Since </w:t>
      </w:r>
      <w:r w:rsidR="006F26DA">
        <w:rPr>
          <w:lang w:val="en-US"/>
        </w:rPr>
        <w:t xml:space="preserve">the </w:t>
      </w:r>
      <w:r w:rsidRPr="00A91900">
        <w:rPr>
          <w:lang w:val="en-US"/>
        </w:rPr>
        <w:t xml:space="preserve">birth, the boy </w:t>
      </w:r>
      <w:r w:rsidR="006F26DA">
        <w:rPr>
          <w:lang w:val="en-US"/>
        </w:rPr>
        <w:t xml:space="preserve">had </w:t>
      </w:r>
      <w:r w:rsidRPr="00A91900">
        <w:rPr>
          <w:lang w:val="en-US"/>
        </w:rPr>
        <w:t xml:space="preserve">on the neck on the left </w:t>
      </w:r>
      <w:r w:rsidR="006F26DA">
        <w:rPr>
          <w:lang w:val="en-US"/>
        </w:rPr>
        <w:t>part</w:t>
      </w:r>
      <w:r w:rsidRPr="00A91900">
        <w:rPr>
          <w:lang w:val="en-US"/>
        </w:rPr>
        <w:t xml:space="preserve"> a pink color formation up to 2.5 cm in diameter, slightly above the skin surface, soft, painless, changing the color when pressed.</w:t>
      </w:r>
    </w:p>
    <w:p w:rsidR="00A91900" w:rsidRPr="00A91900" w:rsidRDefault="00A91900" w:rsidP="00A91900">
      <w:pPr>
        <w:rPr>
          <w:lang w:val="en-US"/>
        </w:rPr>
      </w:pPr>
      <w:proofErr w:type="gramStart"/>
      <w:r w:rsidRPr="00A91900">
        <w:rPr>
          <w:lang w:val="en-US"/>
        </w:rPr>
        <w:t>Your alleged diagnosis and treatment recommendations?</w:t>
      </w:r>
      <w:proofErr w:type="gramEnd"/>
    </w:p>
    <w:p w:rsidR="00A91900" w:rsidRPr="00A91900" w:rsidRDefault="00A91900" w:rsidP="00A91900">
      <w:pPr>
        <w:rPr>
          <w:lang w:val="en-US"/>
        </w:rPr>
      </w:pPr>
    </w:p>
    <w:p w:rsidR="00A91900" w:rsidRPr="00A91900" w:rsidRDefault="006F26DA" w:rsidP="00A91900">
      <w:pPr>
        <w:rPr>
          <w:lang w:val="en-US"/>
        </w:rPr>
      </w:pPr>
      <w:r>
        <w:rPr>
          <w:lang w:val="en-US"/>
        </w:rPr>
        <w:t>2. The patient, who was</w:t>
      </w:r>
      <w:r w:rsidR="00A91900" w:rsidRPr="00A91900">
        <w:rPr>
          <w:lang w:val="en-US"/>
        </w:rPr>
        <w:t xml:space="preserve"> in the </w:t>
      </w:r>
      <w:proofErr w:type="spellStart"/>
      <w:r w:rsidR="00A91900" w:rsidRPr="00A91900">
        <w:rPr>
          <w:lang w:val="en-US"/>
        </w:rPr>
        <w:t>gynaecological</w:t>
      </w:r>
      <w:proofErr w:type="spellEnd"/>
      <w:r w:rsidR="00A91900" w:rsidRPr="00A91900">
        <w:rPr>
          <w:lang w:val="en-US"/>
        </w:rPr>
        <w:t xml:space="preserve"> department, on the 11th day after ectirpation of the uterus </w:t>
      </w:r>
      <w:r>
        <w:rPr>
          <w:lang w:val="en-US"/>
        </w:rPr>
        <w:t>had</w:t>
      </w:r>
      <w:r w:rsidR="00A91900" w:rsidRPr="00A91900">
        <w:rPr>
          <w:lang w:val="en-US"/>
        </w:rPr>
        <w:t xml:space="preserve"> spattering pains in the left lower limb, </w:t>
      </w:r>
      <w:r>
        <w:rPr>
          <w:lang w:val="en-US"/>
        </w:rPr>
        <w:t>expressed</w:t>
      </w:r>
      <w:r w:rsidR="00A91900" w:rsidRPr="00A91900">
        <w:rPr>
          <w:lang w:val="en-US"/>
        </w:rPr>
        <w:t xml:space="preserve"> swelling of the foot, tibia and thigh. Foot fingers </w:t>
      </w:r>
      <w:r>
        <w:rPr>
          <w:lang w:val="en-US"/>
        </w:rPr>
        <w:t xml:space="preserve">were </w:t>
      </w:r>
      <w:r w:rsidR="00A91900" w:rsidRPr="00A91900">
        <w:rPr>
          <w:lang w:val="en-US"/>
        </w:rPr>
        <w:t>tight, movements and sensitivity in them preserved.</w:t>
      </w:r>
    </w:p>
    <w:p w:rsidR="008B7770" w:rsidRPr="00A91900" w:rsidRDefault="00A91900" w:rsidP="00A91900">
      <w:pPr>
        <w:rPr>
          <w:lang w:val="en-US"/>
        </w:rPr>
      </w:pPr>
      <w:r w:rsidRPr="00A91900">
        <w:rPr>
          <w:lang w:val="en-US"/>
        </w:rPr>
        <w:t>What happened? Where and how should the patient be treated?</w:t>
      </w:r>
    </w:p>
    <w:sectPr w:rsidR="008B7770" w:rsidRPr="00A91900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0"/>
    <w:rsid w:val="006F26DA"/>
    <w:rsid w:val="008B7770"/>
    <w:rsid w:val="009E0D4D"/>
    <w:rsid w:val="00A9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2020-05-21T08:07:00Z</dcterms:created>
  <dcterms:modified xsi:type="dcterms:W3CDTF">2020-06-01T07:41:00Z</dcterms:modified>
</cp:coreProperties>
</file>