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440"/>
        <w:gridCol w:w="2340"/>
        <w:gridCol w:w="957"/>
        <w:gridCol w:w="2283"/>
      </w:tblGrid>
      <w:tr w:rsidR="00D1551B" w:rsidRPr="000571F3" w:rsidTr="007B46A6">
        <w:tc>
          <w:tcPr>
            <w:tcW w:w="540" w:type="dxa"/>
          </w:tcPr>
          <w:p w:rsidR="00D1551B" w:rsidRPr="000571F3" w:rsidRDefault="00D1551B" w:rsidP="007B46A6">
            <w:pPr>
              <w:pStyle w:val="1"/>
              <w:keepLines/>
              <w:rPr>
                <w:rFonts w:ascii="Times New Roman" w:hAnsi="Times New Roman"/>
                <w:szCs w:val="24"/>
              </w:rPr>
            </w:pPr>
            <w:r w:rsidRPr="000571F3">
              <w:rPr>
                <w:rFonts w:ascii="Times New Roman" w:hAnsi="Times New Roman"/>
                <w:szCs w:val="24"/>
              </w:rPr>
              <w:t>№</w:t>
            </w:r>
          </w:p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2520" w:type="dxa"/>
          </w:tcPr>
          <w:p w:rsidR="00D1551B" w:rsidRPr="000571F3" w:rsidRDefault="00D1551B" w:rsidP="007B46A6">
            <w:pPr>
              <w:pStyle w:val="a4"/>
              <w:tabs>
                <w:tab w:val="left" w:pos="2481"/>
              </w:tabs>
              <w:ind w:left="0" w:right="17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 xml:space="preserve">Наименование </w:t>
            </w:r>
          </w:p>
          <w:p w:rsidR="00D1551B" w:rsidRPr="000571F3" w:rsidRDefault="00D1551B" w:rsidP="007B46A6">
            <w:pPr>
              <w:pStyle w:val="a4"/>
              <w:tabs>
                <w:tab w:val="left" w:pos="2481"/>
              </w:tabs>
              <w:ind w:left="0" w:right="17" w:firstLine="0"/>
              <w:jc w:val="center"/>
              <w:rPr>
                <w:szCs w:val="24"/>
              </w:rPr>
            </w:pPr>
            <w:proofErr w:type="gramStart"/>
            <w:r w:rsidRPr="000571F3">
              <w:rPr>
                <w:szCs w:val="24"/>
              </w:rPr>
              <w:t>трудов</w:t>
            </w:r>
            <w:proofErr w:type="gramEnd"/>
          </w:p>
        </w:tc>
        <w:tc>
          <w:tcPr>
            <w:tcW w:w="1440" w:type="dxa"/>
          </w:tcPr>
          <w:p w:rsidR="00D1551B" w:rsidRPr="000571F3" w:rsidRDefault="00D1551B" w:rsidP="007B46A6">
            <w:pPr>
              <w:pStyle w:val="a4"/>
              <w:tabs>
                <w:tab w:val="left" w:pos="1511"/>
              </w:tabs>
              <w:ind w:left="0" w:right="-43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 xml:space="preserve">Рукопись или </w:t>
            </w:r>
          </w:p>
          <w:p w:rsidR="00D1551B" w:rsidRPr="000571F3" w:rsidRDefault="00D1551B" w:rsidP="007B46A6">
            <w:pPr>
              <w:pStyle w:val="a4"/>
              <w:tabs>
                <w:tab w:val="left" w:pos="1511"/>
              </w:tabs>
              <w:ind w:left="0" w:right="-43" w:firstLine="0"/>
              <w:jc w:val="center"/>
              <w:rPr>
                <w:szCs w:val="24"/>
              </w:rPr>
            </w:pPr>
            <w:proofErr w:type="gramStart"/>
            <w:r w:rsidRPr="000571F3">
              <w:rPr>
                <w:szCs w:val="24"/>
              </w:rPr>
              <w:t>печатная</w:t>
            </w:r>
            <w:proofErr w:type="gramEnd"/>
          </w:p>
        </w:tc>
        <w:tc>
          <w:tcPr>
            <w:tcW w:w="2340" w:type="dxa"/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Название издательства или журнала</w:t>
            </w:r>
          </w:p>
        </w:tc>
        <w:tc>
          <w:tcPr>
            <w:tcW w:w="957" w:type="dxa"/>
          </w:tcPr>
          <w:p w:rsidR="00D1551B" w:rsidRPr="000571F3" w:rsidRDefault="00D1551B" w:rsidP="007B46A6">
            <w:pPr>
              <w:pStyle w:val="a4"/>
              <w:tabs>
                <w:tab w:val="left" w:pos="864"/>
              </w:tabs>
              <w:ind w:left="0" w:right="-15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Стр.</w:t>
            </w:r>
          </w:p>
        </w:tc>
        <w:tc>
          <w:tcPr>
            <w:tcW w:w="2283" w:type="dxa"/>
          </w:tcPr>
          <w:p w:rsidR="00D1551B" w:rsidRPr="000571F3" w:rsidRDefault="00D1551B" w:rsidP="007B46A6">
            <w:pPr>
              <w:pStyle w:val="a4"/>
              <w:tabs>
                <w:tab w:val="left" w:pos="1584"/>
              </w:tabs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Соавторы</w:t>
            </w:r>
          </w:p>
        </w:tc>
      </w:tr>
      <w:tr w:rsidR="00D1551B" w:rsidRPr="000571F3" w:rsidTr="007B46A6">
        <w:tc>
          <w:tcPr>
            <w:tcW w:w="540" w:type="dxa"/>
          </w:tcPr>
          <w:p w:rsidR="00D1551B" w:rsidRPr="000571F3" w:rsidRDefault="00D1551B" w:rsidP="007B46A6">
            <w:pPr>
              <w:pStyle w:val="1"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0571F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20" w:type="dxa"/>
          </w:tcPr>
          <w:p w:rsidR="00D1551B" w:rsidRPr="000571F3" w:rsidRDefault="00D1551B" w:rsidP="007B46A6">
            <w:pPr>
              <w:pStyle w:val="a4"/>
              <w:tabs>
                <w:tab w:val="left" w:pos="2481"/>
              </w:tabs>
              <w:ind w:left="0" w:right="17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2</w:t>
            </w:r>
          </w:p>
        </w:tc>
        <w:tc>
          <w:tcPr>
            <w:tcW w:w="1440" w:type="dxa"/>
          </w:tcPr>
          <w:p w:rsidR="00D1551B" w:rsidRPr="000571F3" w:rsidRDefault="00D1551B" w:rsidP="007B46A6">
            <w:pPr>
              <w:pStyle w:val="a4"/>
              <w:tabs>
                <w:tab w:val="left" w:pos="1511"/>
              </w:tabs>
              <w:ind w:left="0" w:right="-43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3</w:t>
            </w:r>
          </w:p>
        </w:tc>
        <w:tc>
          <w:tcPr>
            <w:tcW w:w="2340" w:type="dxa"/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4</w:t>
            </w:r>
          </w:p>
        </w:tc>
        <w:tc>
          <w:tcPr>
            <w:tcW w:w="957" w:type="dxa"/>
          </w:tcPr>
          <w:p w:rsidR="00D1551B" w:rsidRPr="000571F3" w:rsidRDefault="00D1551B" w:rsidP="007B46A6">
            <w:pPr>
              <w:pStyle w:val="a4"/>
              <w:tabs>
                <w:tab w:val="left" w:pos="864"/>
              </w:tabs>
              <w:ind w:left="0" w:right="-15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5</w:t>
            </w:r>
          </w:p>
        </w:tc>
        <w:tc>
          <w:tcPr>
            <w:tcW w:w="2283" w:type="dxa"/>
          </w:tcPr>
          <w:p w:rsidR="00D1551B" w:rsidRPr="000571F3" w:rsidRDefault="00D1551B" w:rsidP="007B46A6">
            <w:pPr>
              <w:pStyle w:val="a4"/>
              <w:tabs>
                <w:tab w:val="left" w:pos="1584"/>
              </w:tabs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6</w:t>
            </w:r>
          </w:p>
        </w:tc>
      </w:tr>
      <w:tr w:rsidR="00D1551B" w:rsidRPr="000571F3" w:rsidTr="007B46A6">
        <w:tc>
          <w:tcPr>
            <w:tcW w:w="540" w:type="dxa"/>
          </w:tcPr>
          <w:p w:rsidR="00D1551B" w:rsidRPr="000571F3" w:rsidRDefault="00D1551B" w:rsidP="007B46A6">
            <w:pPr>
              <w:pStyle w:val="1"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0571F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20" w:type="dxa"/>
          </w:tcPr>
          <w:p w:rsidR="00D1551B" w:rsidRPr="000571F3" w:rsidRDefault="00D1551B" w:rsidP="007B46A6">
            <w:pPr>
              <w:pStyle w:val="a4"/>
              <w:tabs>
                <w:tab w:val="left" w:pos="2481"/>
              </w:tabs>
              <w:ind w:left="0" w:right="17" w:firstLine="0"/>
              <w:rPr>
                <w:szCs w:val="24"/>
              </w:rPr>
            </w:pPr>
            <w:hyperlink r:id="rId4" w:history="1">
              <w:r w:rsidRPr="000571F3">
                <w:rPr>
                  <w:szCs w:val="24"/>
                </w:rPr>
                <w:t>Биологические свойства </w:t>
              </w:r>
              <w:proofErr w:type="spellStart"/>
              <w:r w:rsidRPr="000571F3">
                <w:rPr>
                  <w:szCs w:val="24"/>
                </w:rPr>
                <w:t>serratia</w:t>
              </w:r>
              <w:proofErr w:type="spellEnd"/>
              <w:r w:rsidRPr="000571F3">
                <w:rPr>
                  <w:szCs w:val="24"/>
                </w:rPr>
                <w:t xml:space="preserve"> </w:t>
              </w:r>
              <w:proofErr w:type="spellStart"/>
              <w:r w:rsidRPr="000571F3">
                <w:rPr>
                  <w:szCs w:val="24"/>
                </w:rPr>
                <w:t>marcescens</w:t>
              </w:r>
              <w:proofErr w:type="spellEnd"/>
              <w:r w:rsidRPr="000571F3">
                <w:rPr>
                  <w:szCs w:val="24"/>
                </w:rPr>
                <w:t>, выделенных от овец и объектов окружающей среды на территории чеченской республики</w:t>
              </w:r>
            </w:hyperlink>
          </w:p>
        </w:tc>
        <w:tc>
          <w:tcPr>
            <w:tcW w:w="1440" w:type="dxa"/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D1551B" w:rsidRPr="000571F3" w:rsidRDefault="00D1551B" w:rsidP="007B46A6">
            <w:pPr>
              <w:pStyle w:val="a4"/>
              <w:tabs>
                <w:tab w:val="left" w:pos="1511"/>
              </w:tabs>
              <w:ind w:left="0" w:right="-43" w:firstLine="0"/>
              <w:jc w:val="center"/>
              <w:rPr>
                <w:szCs w:val="24"/>
              </w:rPr>
            </w:pPr>
            <w:proofErr w:type="gramStart"/>
            <w:r w:rsidRPr="000571F3">
              <w:rPr>
                <w:szCs w:val="24"/>
              </w:rPr>
              <w:t>статья</w:t>
            </w:r>
            <w:proofErr w:type="gramEnd"/>
          </w:p>
        </w:tc>
        <w:tc>
          <w:tcPr>
            <w:tcW w:w="2340" w:type="dxa"/>
          </w:tcPr>
          <w:p w:rsidR="00D1551B" w:rsidRPr="000571F3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571F3">
                <w:rPr>
                  <w:rFonts w:ascii="Times New Roman" w:hAnsi="Times New Roman" w:cs="Times New Roman"/>
                  <w:sz w:val="24"/>
                  <w:szCs w:val="24"/>
                </w:rPr>
                <w:t>Естественные и технические науки</w:t>
              </w:r>
            </w:hyperlink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. 2010. </w:t>
            </w:r>
            <w:hyperlink r:id="rId6" w:history="1">
              <w:r w:rsidRPr="000571F3">
                <w:rPr>
                  <w:rFonts w:ascii="Times New Roman" w:hAnsi="Times New Roman" w:cs="Times New Roman"/>
                  <w:sz w:val="24"/>
                  <w:szCs w:val="24"/>
                </w:rPr>
                <w:t>№ 2 (46)</w:t>
              </w:r>
            </w:hyperlink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. С. 147-149.</w:t>
            </w:r>
          </w:p>
          <w:p w:rsidR="00D1551B" w:rsidRPr="00A73750" w:rsidRDefault="00D1551B" w:rsidP="007B4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https://elibrary.ru/item.asp?id=24122850</w:t>
              </w:r>
            </w:hyperlink>
            <w:r w:rsidRPr="00A73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D1551B" w:rsidRPr="000571F3" w:rsidRDefault="00D1551B" w:rsidP="007B46A6">
            <w:pPr>
              <w:pStyle w:val="a4"/>
              <w:tabs>
                <w:tab w:val="left" w:pos="864"/>
              </w:tabs>
              <w:ind w:left="0" w:right="-15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3</w:t>
            </w:r>
          </w:p>
        </w:tc>
        <w:tc>
          <w:tcPr>
            <w:tcW w:w="2283" w:type="dxa"/>
          </w:tcPr>
          <w:p w:rsidR="00D1551B" w:rsidRPr="000571F3" w:rsidRDefault="00D1551B" w:rsidP="007B46A6">
            <w:pPr>
              <w:pStyle w:val="a4"/>
              <w:tabs>
                <w:tab w:val="left" w:pos="1584"/>
              </w:tabs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 xml:space="preserve">Р.Х. </w:t>
            </w:r>
            <w:proofErr w:type="spellStart"/>
            <w:r w:rsidRPr="000571F3">
              <w:rPr>
                <w:szCs w:val="24"/>
              </w:rPr>
              <w:t>Гайрабеков</w:t>
            </w:r>
            <w:proofErr w:type="spellEnd"/>
            <w:r w:rsidRPr="000571F3">
              <w:rPr>
                <w:szCs w:val="24"/>
              </w:rPr>
              <w:t xml:space="preserve"> </w:t>
            </w:r>
          </w:p>
        </w:tc>
      </w:tr>
      <w:tr w:rsidR="00D1551B" w:rsidRPr="000571F3" w:rsidTr="007B46A6">
        <w:tc>
          <w:tcPr>
            <w:tcW w:w="5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фракции МВ-</w:t>
            </w:r>
            <w:proofErr w:type="spellStart"/>
            <w:r w:rsidRPr="000571F3">
              <w:rPr>
                <w:rFonts w:ascii="Times New Roman" w:hAnsi="Times New Roman" w:cs="Times New Roman"/>
                <w:bCs/>
                <w:sz w:val="24"/>
                <w:szCs w:val="24"/>
              </w:rPr>
              <w:t>креатинфосфокиназы</w:t>
            </w:r>
            <w:proofErr w:type="spellEnd"/>
            <w:r w:rsidRPr="000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сыворотке крови у пациентов с ишемической болезнью сердца до и после </w:t>
            </w:r>
            <w:proofErr w:type="spellStart"/>
            <w:r w:rsidRPr="000571F3">
              <w:rPr>
                <w:rFonts w:ascii="Times New Roman" w:hAnsi="Times New Roman" w:cs="Times New Roman"/>
                <w:bCs/>
                <w:sz w:val="24"/>
                <w:szCs w:val="24"/>
              </w:rPr>
              <w:t>стентирования</w:t>
            </w:r>
            <w:proofErr w:type="spellEnd"/>
            <w:r w:rsidRPr="000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коронарных артерий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1551B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медицинский журнал «Астраханский медицинский журнал». «Издательство АГМА», Астрахань, 2012. Том 7. № 2. С. 54-58.</w:t>
            </w:r>
          </w:p>
          <w:p w:rsidR="00D1551B" w:rsidRPr="00A73750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https://elibrary.ru/item.asp?id=17863827</w:t>
              </w:r>
            </w:hyperlink>
            <w:r w:rsidRPr="00A73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</w:p>
          <w:p w:rsidR="00D1551B" w:rsidRPr="000571F3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1B" w:rsidRPr="000571F3" w:rsidTr="007B46A6">
        <w:tc>
          <w:tcPr>
            <w:tcW w:w="5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тропонина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 Т в сыворотке крови у пациентов с ишемической болезнью сердца до и после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стентирования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Журнал «Современные наукоемкие технологии». 2012. №5. С. 5-7.</w:t>
            </w:r>
          </w:p>
          <w:p w:rsidR="00D1551B" w:rsidRPr="00A73750" w:rsidRDefault="00D1551B" w:rsidP="007B4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https://elibrary.ru/item.asp?id=17910516</w:t>
              </w:r>
            </w:hyperlink>
            <w:r w:rsidRPr="00A73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</w:p>
          <w:p w:rsidR="00D1551B" w:rsidRPr="000571F3" w:rsidRDefault="00D1551B" w:rsidP="007B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1B" w:rsidRPr="000571F3" w:rsidTr="007B46A6">
        <w:tc>
          <w:tcPr>
            <w:tcW w:w="5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Атеросклероз. Вторичная профилактика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атеротромбоза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 после хирургического лечения ИБС.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Печатная, учебно-методическое пособие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«Астраханская государственная медицинская академия», </w:t>
            </w:r>
            <w:r w:rsidRPr="000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 978-5-4424-0018-2, Астрахань, 2012. 216 С.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51B" w:rsidRPr="000571F3" w:rsidRDefault="00D1551B" w:rsidP="007B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В.Н. Мещеряков, </w:t>
            </w:r>
          </w:p>
          <w:p w:rsidR="00D1551B" w:rsidRPr="000571F3" w:rsidRDefault="00D1551B" w:rsidP="007B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Е.А. Белова</w:t>
            </w:r>
          </w:p>
        </w:tc>
      </w:tr>
      <w:tr w:rsidR="00D1551B" w:rsidRPr="00C66876" w:rsidTr="007B46A6">
        <w:tc>
          <w:tcPr>
            <w:tcW w:w="5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острофазового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 ответа как диагностический маркер синдрома «малых повреждений миокарда» до и после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стентирования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1551B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НЦССХ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имю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 А.Н. Бакулева РАМН. Сердечно-сосудистые заболевания. 2013. Том 14. №6. С. 283.</w:t>
            </w:r>
          </w:p>
          <w:p w:rsidR="00D1551B" w:rsidRPr="00A73750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contents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asp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?</w:t>
              </w:r>
              <w:proofErr w:type="spellStart"/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titleid</w:t>
              </w:r>
              <w:proofErr w:type="spellEnd"/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=8460</w:t>
              </w:r>
            </w:hyperlink>
            <w:r w:rsidRPr="00A73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1551B" w:rsidRPr="00C66876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D1551B" w:rsidRPr="00C66876" w:rsidRDefault="00D1551B" w:rsidP="007B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6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6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</w:p>
          <w:p w:rsidR="00D1551B" w:rsidRPr="00C66876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551B" w:rsidRPr="000571F3" w:rsidTr="007B46A6">
        <w:tc>
          <w:tcPr>
            <w:tcW w:w="540" w:type="dxa"/>
            <w:tcBorders>
              <w:bottom w:val="single" w:sz="4" w:space="0" w:color="auto"/>
            </w:tcBorders>
          </w:tcPr>
          <w:p w:rsidR="00D1551B" w:rsidRPr="00C66876" w:rsidRDefault="00D1551B" w:rsidP="007B46A6">
            <w:pPr>
              <w:pStyle w:val="a4"/>
              <w:ind w:left="0" w:firstLine="0"/>
              <w:jc w:val="center"/>
              <w:rPr>
                <w:szCs w:val="24"/>
                <w:lang w:val="en-US"/>
              </w:rPr>
            </w:pPr>
            <w:r w:rsidRPr="00C66876">
              <w:rPr>
                <w:szCs w:val="24"/>
                <w:lang w:val="en-US"/>
              </w:rPr>
              <w:t>6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51B" w:rsidRPr="000571F3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A73750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 w:themeFill="background1"/>
                  <w:lang w:val="en-US"/>
                </w:rPr>
                <w:t>Myoglobin dynamics in serum in patients with coronary heart disease</w:t>
              </w:r>
              <w:r w:rsidRPr="000571F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  <w:lang w:val="en-US"/>
                </w:rPr>
                <w:t xml:space="preserve"> </w:t>
              </w:r>
              <w:r w:rsidRPr="00A73750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 w:themeFill="background1"/>
                  <w:lang w:val="en-US"/>
                </w:rPr>
                <w:t>before and after of coronary stenting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hyperlink r:id="rId12" w:history="1">
              <w:r w:rsidRPr="00A737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Международный журнал экспериментального образования</w:t>
              </w:r>
            </w:hyperlink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 2015.</w:t>
            </w:r>
            <w:r w:rsidRPr="00A737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hyperlink r:id="rId13" w:history="1">
              <w:r w:rsidRPr="00A737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№ 3</w:t>
              </w:r>
            </w:hyperlink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-1. С. 17-18.</w:t>
            </w:r>
          </w:p>
          <w:p w:rsidR="00D1551B" w:rsidRPr="00A73750" w:rsidRDefault="00D1551B" w:rsidP="007B4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https://elibrary.ru/item.asp?id=24078922</w:t>
              </w:r>
            </w:hyperlink>
            <w:r w:rsidRPr="00A73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1B" w:rsidRPr="000571F3" w:rsidTr="007B46A6">
        <w:tc>
          <w:tcPr>
            <w:tcW w:w="5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51B" w:rsidRPr="000571F3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A73750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 w:themeFill="background1"/>
                  <w:lang w:val="en-US"/>
                </w:rPr>
                <w:t>Small myocardial injury in patients undergoing percutaneous coronary intervention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hyperlink r:id="rId16" w:history="1">
              <w:r w:rsidRPr="00A737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  <w:lang w:val="en-US"/>
                </w:rPr>
                <w:t>European Journal of Natural History</w:t>
              </w:r>
            </w:hyperlink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.</w:t>
            </w:r>
            <w:r w:rsidRPr="000571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2015.</w:t>
            </w:r>
            <w:r w:rsidRPr="00A737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hyperlink r:id="rId17" w:history="1">
              <w:r w:rsidRPr="00A737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№ 2</w:t>
              </w:r>
            </w:hyperlink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 С. 3-4.</w:t>
            </w:r>
          </w:p>
          <w:p w:rsidR="00D1551B" w:rsidRPr="00A73750" w:rsidRDefault="00D1551B" w:rsidP="007B4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elibrary</w:t>
              </w:r>
              <w:proofErr w:type="spellEnd"/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item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asp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?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id</w:t>
              </w:r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=23477569</w:t>
              </w:r>
            </w:hyperlink>
            <w:r w:rsidRPr="00A73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551B" w:rsidRPr="000571F3" w:rsidTr="007B46A6">
        <w:tc>
          <w:tcPr>
            <w:tcW w:w="5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Динамика фракций МВ-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креатинфосфокиназы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71F3">
              <w:rPr>
                <w:rFonts w:ascii="Times New Roman" w:hAnsi="Times New Roman" w:cs="Times New Roman"/>
                <w:bCs/>
                <w:sz w:val="24"/>
                <w:szCs w:val="24"/>
              </w:rPr>
              <w:t>тропонина</w:t>
            </w:r>
            <w:proofErr w:type="spellEnd"/>
            <w:r w:rsidRPr="000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 </w:t>
            </w: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в сыворотке крови у пациентов с ишемической болезнью сердца до и после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стентирования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hyperlink r:id="rId19" w:history="1">
              <w:r w:rsidRPr="00A737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Современные проблемы науки и образования</w:t>
              </w:r>
            </w:hyperlink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 2015.</w:t>
            </w:r>
            <w:r w:rsidRPr="00A737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hyperlink r:id="rId20" w:history="1">
              <w:r w:rsidRPr="00A737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№ 2</w:t>
              </w:r>
            </w:hyperlink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 С. 17</w:t>
            </w:r>
            <w:r w:rsidRPr="000571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  <w:p w:rsidR="00D1551B" w:rsidRPr="00A73750" w:rsidRDefault="00D1551B" w:rsidP="007B46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https://elibrary.ru/item.asp?id=17863827</w:t>
              </w:r>
            </w:hyperlink>
            <w:r w:rsidRPr="00A73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</w:p>
          <w:p w:rsidR="00D1551B" w:rsidRPr="000571F3" w:rsidRDefault="00D1551B" w:rsidP="007B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1B" w:rsidRPr="000571F3" w:rsidTr="007B46A6">
        <w:tc>
          <w:tcPr>
            <w:tcW w:w="5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9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51B" w:rsidRPr="000571F3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A73750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Способ иммунологического прогнозирования малых повреждений</w:t>
              </w:r>
              <w:r w:rsidRPr="000571F3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</w:t>
              </w:r>
              <w:r w:rsidRPr="00A73750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миокарда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Печатная,</w:t>
            </w:r>
            <w:r w:rsidRPr="000571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патент на </w:t>
            </w:r>
            <w:proofErr w:type="spellStart"/>
            <w:proofErr w:type="gramStart"/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изобрете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ние</w:t>
            </w:r>
            <w:proofErr w:type="spellEnd"/>
            <w:proofErr w:type="gram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1551B" w:rsidRPr="00A73750" w:rsidRDefault="00D1551B" w:rsidP="007B46A6">
            <w:pPr>
              <w:keepLines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RUS 2585391 27.05.2016</w:t>
            </w:r>
          </w:p>
          <w:p w:rsidR="00D1551B" w:rsidRPr="00A73750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hyperlink r:id="rId23" w:history="1">
              <w:r w:rsidRPr="00A73750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https://elibrary.ru/item.asp?id=37397357</w:t>
              </w:r>
            </w:hyperlink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D1551B" w:rsidRPr="000571F3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51B" w:rsidRPr="000571F3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Гайрабекова</w:t>
            </w:r>
            <w:proofErr w:type="spellEnd"/>
          </w:p>
          <w:p w:rsidR="00D1551B" w:rsidRPr="000571F3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1B" w:rsidRPr="000571F3" w:rsidTr="007B46A6">
        <w:tc>
          <w:tcPr>
            <w:tcW w:w="540" w:type="dxa"/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lastRenderedPageBreak/>
              <w:t>10</w:t>
            </w:r>
          </w:p>
        </w:tc>
        <w:tc>
          <w:tcPr>
            <w:tcW w:w="2520" w:type="dxa"/>
            <w:shd w:val="clear" w:color="auto" w:fill="FFFFFF" w:themeFill="background1"/>
          </w:tcPr>
          <w:p w:rsidR="00D1551B" w:rsidRPr="000571F3" w:rsidRDefault="00D1551B" w:rsidP="007B46A6">
            <w:pPr>
              <w:pStyle w:val="a4"/>
              <w:ind w:left="0" w:firstLine="0"/>
              <w:jc w:val="both"/>
              <w:rPr>
                <w:szCs w:val="24"/>
              </w:rPr>
            </w:pPr>
            <w:hyperlink r:id="rId24" w:history="1">
              <w:r w:rsidRPr="00A73750">
                <w:rPr>
                  <w:rStyle w:val="a3"/>
                  <w:bCs/>
                  <w:color w:val="auto"/>
                  <w:szCs w:val="24"/>
                  <w:u w:val="none"/>
                  <w:shd w:val="clear" w:color="auto" w:fill="FFFFFF" w:themeFill="background1"/>
                </w:rPr>
                <w:t xml:space="preserve">Маркеры раннего прогноза в диагностике синдрома «малых повреждений миокарда» после </w:t>
              </w:r>
              <w:proofErr w:type="spellStart"/>
              <w:r w:rsidRPr="00A73750">
                <w:rPr>
                  <w:rStyle w:val="a3"/>
                  <w:bCs/>
                  <w:color w:val="auto"/>
                  <w:szCs w:val="24"/>
                  <w:u w:val="none"/>
                  <w:shd w:val="clear" w:color="auto" w:fill="FFFFFF" w:themeFill="background1"/>
                </w:rPr>
                <w:t>стентирования</w:t>
              </w:r>
              <w:proofErr w:type="spellEnd"/>
              <w:r w:rsidRPr="00A73750">
                <w:rPr>
                  <w:rStyle w:val="a3"/>
                  <w:bCs/>
                  <w:color w:val="auto"/>
                  <w:szCs w:val="24"/>
                  <w:u w:val="none"/>
                  <w:shd w:val="clear" w:color="auto" w:fill="FFFFFF" w:themeFill="background1"/>
                </w:rPr>
                <w:t xml:space="preserve"> коронарных артерий</w:t>
              </w:r>
            </w:hyperlink>
          </w:p>
        </w:tc>
        <w:tc>
          <w:tcPr>
            <w:tcW w:w="1440" w:type="dxa"/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End"/>
          </w:p>
        </w:tc>
        <w:tc>
          <w:tcPr>
            <w:tcW w:w="2340" w:type="dxa"/>
          </w:tcPr>
          <w:p w:rsidR="00D1551B" w:rsidRPr="000571F3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сборнике:</w:t>
            </w:r>
            <w:r w:rsidRPr="00A737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hyperlink r:id="rId25" w:history="1">
              <w:r w:rsidRPr="00A737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Кардиология и кардиохирургия: инновационные решения - 2016</w:t>
              </w:r>
            </w:hyperlink>
            <w:r w:rsidRPr="00A737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Материалы юбилейной 10-й межрегиональной научно-практической конференции. ГБОУ ВПО «Астраханский ГМУ». 2016. С. 191-193. </w:t>
            </w:r>
            <w:hyperlink r:id="rId26" w:history="1"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 w:themeFill="background1"/>
                </w:rPr>
                <w:t>https://elibrary.ru/item.asp?id=26401967</w:t>
              </w:r>
            </w:hyperlink>
            <w:r w:rsidRPr="00A73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957" w:type="dxa"/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D1551B" w:rsidRPr="00A73750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A73750"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 w:rsidRPr="00A73750">
              <w:rPr>
                <w:rFonts w:ascii="Times New Roman" w:hAnsi="Times New Roman" w:cs="Times New Roman"/>
              </w:rPr>
              <w:t>Чичкова</w:t>
            </w:r>
            <w:proofErr w:type="spellEnd"/>
            <w:r w:rsidRPr="00A73750">
              <w:rPr>
                <w:rFonts w:ascii="Times New Roman" w:hAnsi="Times New Roman" w:cs="Times New Roman"/>
              </w:rPr>
              <w:t xml:space="preserve">, Г.М. Кадиев, А.А. </w:t>
            </w:r>
            <w:proofErr w:type="spellStart"/>
            <w:r w:rsidRPr="00A73750">
              <w:rPr>
                <w:rFonts w:ascii="Times New Roman" w:hAnsi="Times New Roman" w:cs="Times New Roman"/>
              </w:rPr>
              <w:t>Абдулкеримова</w:t>
            </w:r>
            <w:proofErr w:type="spellEnd"/>
            <w:r w:rsidRPr="00A73750">
              <w:rPr>
                <w:rFonts w:ascii="Times New Roman" w:hAnsi="Times New Roman" w:cs="Times New Roman"/>
              </w:rPr>
              <w:t xml:space="preserve">, </w:t>
            </w:r>
          </w:p>
          <w:p w:rsidR="00D1551B" w:rsidRPr="000571F3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3750">
              <w:rPr>
                <w:rFonts w:ascii="Times New Roman" w:hAnsi="Times New Roman" w:cs="Times New Roman"/>
              </w:rPr>
              <w:t xml:space="preserve">Ю.М. </w:t>
            </w:r>
            <w:proofErr w:type="spellStart"/>
            <w:r w:rsidRPr="00A73750">
              <w:rPr>
                <w:rFonts w:ascii="Times New Roman" w:hAnsi="Times New Roman" w:cs="Times New Roman"/>
              </w:rPr>
              <w:t>Чичков</w:t>
            </w:r>
            <w:proofErr w:type="spellEnd"/>
          </w:p>
        </w:tc>
      </w:tr>
      <w:tr w:rsidR="00D1551B" w:rsidRPr="000571F3" w:rsidTr="007B46A6">
        <w:tc>
          <w:tcPr>
            <w:tcW w:w="540" w:type="dxa"/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11</w:t>
            </w:r>
          </w:p>
        </w:tc>
        <w:tc>
          <w:tcPr>
            <w:tcW w:w="2520" w:type="dxa"/>
          </w:tcPr>
          <w:p w:rsidR="00D1551B" w:rsidRPr="000571F3" w:rsidRDefault="00D1551B" w:rsidP="007B46A6">
            <w:pPr>
              <w:pStyle w:val="a4"/>
              <w:ind w:left="0" w:firstLine="0"/>
              <w:jc w:val="both"/>
              <w:rPr>
                <w:szCs w:val="24"/>
              </w:rPr>
            </w:pPr>
            <w:hyperlink r:id="rId27" w:history="1">
              <w:r w:rsidRPr="00A73750">
                <w:rPr>
                  <w:rStyle w:val="a3"/>
                  <w:bCs/>
                  <w:color w:val="auto"/>
                  <w:szCs w:val="24"/>
                  <w:u w:val="none"/>
                  <w:shd w:val="clear" w:color="auto" w:fill="FFFFFF" w:themeFill="background1"/>
                </w:rPr>
                <w:t xml:space="preserve">Факторы выживания в </w:t>
              </w:r>
              <w:proofErr w:type="spellStart"/>
              <w:r w:rsidRPr="00A73750">
                <w:rPr>
                  <w:rStyle w:val="a3"/>
                  <w:bCs/>
                  <w:color w:val="auto"/>
                  <w:szCs w:val="24"/>
                  <w:u w:val="none"/>
                  <w:shd w:val="clear" w:color="auto" w:fill="FFFFFF" w:themeFill="background1"/>
                </w:rPr>
                <w:t>макроорганизме</w:t>
              </w:r>
              <w:proofErr w:type="spellEnd"/>
              <w:r w:rsidRPr="00A73750">
                <w:rPr>
                  <w:rStyle w:val="a3"/>
                  <w:bCs/>
                  <w:color w:val="auto"/>
                  <w:szCs w:val="24"/>
                  <w:u w:val="none"/>
                  <w:shd w:val="clear" w:color="auto" w:fill="FFFFFF" w:themeFill="background1"/>
                </w:rPr>
                <w:t xml:space="preserve"> у культур </w:t>
              </w:r>
              <w:proofErr w:type="spellStart"/>
              <w:r w:rsidRPr="00A73750">
                <w:rPr>
                  <w:rStyle w:val="a3"/>
                  <w:bCs/>
                  <w:color w:val="auto"/>
                  <w:szCs w:val="24"/>
                  <w:u w:val="none"/>
                  <w:shd w:val="clear" w:color="auto" w:fill="FFFFFF" w:themeFill="background1"/>
                </w:rPr>
                <w:t>morganella</w:t>
              </w:r>
              <w:proofErr w:type="spellEnd"/>
              <w:r w:rsidRPr="00A73750">
                <w:rPr>
                  <w:rStyle w:val="a3"/>
                  <w:bCs/>
                  <w:color w:val="auto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Pr="00A73750">
                <w:rPr>
                  <w:rStyle w:val="a3"/>
                  <w:bCs/>
                  <w:color w:val="auto"/>
                  <w:szCs w:val="24"/>
                  <w:u w:val="none"/>
                  <w:shd w:val="clear" w:color="auto" w:fill="FFFFFF" w:themeFill="background1"/>
                </w:rPr>
                <w:t>morganii</w:t>
              </w:r>
              <w:proofErr w:type="spellEnd"/>
            </w:hyperlink>
          </w:p>
        </w:tc>
        <w:tc>
          <w:tcPr>
            <w:tcW w:w="1440" w:type="dxa"/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proofErr w:type="gramEnd"/>
          </w:p>
        </w:tc>
        <w:tc>
          <w:tcPr>
            <w:tcW w:w="2340" w:type="dxa"/>
            <w:shd w:val="clear" w:color="auto" w:fill="FFFFFF" w:themeFill="background1"/>
          </w:tcPr>
          <w:p w:rsidR="00D1551B" w:rsidRPr="000571F3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737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Научные исследования: от теории к практике</w:t>
              </w:r>
            </w:hyperlink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 2017.</w:t>
            </w:r>
            <w:r w:rsidRPr="00A737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hyperlink r:id="rId29" w:history="1">
              <w:r w:rsidRPr="00A737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№ 1-1 (11)</w:t>
              </w:r>
            </w:hyperlink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 С. 10-14</w:t>
            </w:r>
            <w:r w:rsidRPr="000571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957" w:type="dxa"/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:rsidR="00D1551B" w:rsidRPr="000571F3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Р.Х.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Гайрабекова</w:t>
            </w:r>
            <w:proofErr w:type="spellEnd"/>
          </w:p>
          <w:p w:rsidR="00D1551B" w:rsidRPr="000571F3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5F5F5"/>
              </w:rPr>
            </w:pPr>
          </w:p>
        </w:tc>
      </w:tr>
      <w:tr w:rsidR="00D1551B" w:rsidRPr="000571F3" w:rsidTr="007B46A6">
        <w:tc>
          <w:tcPr>
            <w:tcW w:w="540" w:type="dxa"/>
          </w:tcPr>
          <w:p w:rsidR="00D1551B" w:rsidRPr="000571F3" w:rsidRDefault="00D1551B" w:rsidP="007B46A6">
            <w:pPr>
              <w:pStyle w:val="a4"/>
              <w:ind w:left="0" w:firstLine="0"/>
              <w:jc w:val="center"/>
              <w:rPr>
                <w:szCs w:val="24"/>
              </w:rPr>
            </w:pPr>
            <w:r w:rsidRPr="000571F3">
              <w:rPr>
                <w:szCs w:val="24"/>
              </w:rPr>
              <w:t>12</w:t>
            </w:r>
          </w:p>
        </w:tc>
        <w:tc>
          <w:tcPr>
            <w:tcW w:w="2520" w:type="dxa"/>
          </w:tcPr>
          <w:p w:rsidR="00D1551B" w:rsidRPr="000571F3" w:rsidRDefault="00D1551B" w:rsidP="007B4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оптимизации иммунологической диагностики осложнений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чрескожного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коронарного вмешательства у пациентов с ИБС. </w:t>
            </w:r>
          </w:p>
          <w:p w:rsidR="00D1551B" w:rsidRPr="000571F3" w:rsidRDefault="00D1551B" w:rsidP="007B46A6">
            <w:pPr>
              <w:pStyle w:val="a4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1440" w:type="dxa"/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Печатная,</w:t>
            </w:r>
            <w:r w:rsidRPr="000571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A737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патент на изобретение</w:t>
            </w:r>
          </w:p>
        </w:tc>
        <w:tc>
          <w:tcPr>
            <w:tcW w:w="2340" w:type="dxa"/>
          </w:tcPr>
          <w:p w:rsidR="00D1551B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RU 2709458 С2.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18.12.2019.</w:t>
            </w:r>
          </w:p>
          <w:p w:rsidR="00D1551B" w:rsidRPr="00A73750" w:rsidRDefault="00D1551B" w:rsidP="007B46A6">
            <w:pPr>
              <w:keepLine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Pr="00A737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https://elibrary.ru/item.asp?id=41554372</w:t>
              </w:r>
            </w:hyperlink>
            <w:r w:rsidRPr="00A73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D1551B" w:rsidRPr="000571F3" w:rsidRDefault="00D1551B" w:rsidP="007B46A6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D1551B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71F3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51B" w:rsidRPr="000571F3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Ю.М. </w:t>
            </w:r>
            <w:proofErr w:type="spellStart"/>
            <w:r w:rsidRPr="000571F3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</w:p>
          <w:p w:rsidR="00D1551B" w:rsidRPr="000571F3" w:rsidRDefault="00D1551B" w:rsidP="007B46A6">
            <w:pPr>
              <w:keepLines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05A" w:rsidRDefault="00C2705A">
      <w:bookmarkStart w:id="0" w:name="_GoBack"/>
      <w:bookmarkEnd w:id="0"/>
    </w:p>
    <w:sectPr w:rsidR="00C2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79"/>
    <w:rsid w:val="00037479"/>
    <w:rsid w:val="00C2705A"/>
    <w:rsid w:val="00D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E5F2E-AA40-4324-8968-68DD0C4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5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51B"/>
  </w:style>
  <w:style w:type="paragraph" w:styleId="a4">
    <w:name w:val="Body Text Indent"/>
    <w:basedOn w:val="a"/>
    <w:link w:val="a5"/>
    <w:rsid w:val="00D1551B"/>
    <w:pPr>
      <w:spacing w:after="0" w:line="240" w:lineRule="auto"/>
      <w:ind w:left="-185"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D15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D155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17863827" TargetMode="External"/><Relationship Id="rId13" Type="http://schemas.openxmlformats.org/officeDocument/2006/relationships/hyperlink" Target="https://elibrary.ru/contents.asp?issueid=1431761&amp;selid=24078922" TargetMode="External"/><Relationship Id="rId18" Type="http://schemas.openxmlformats.org/officeDocument/2006/relationships/hyperlink" Target="https://elibrary.ru/item.asp?id=23477569" TargetMode="External"/><Relationship Id="rId26" Type="http://schemas.openxmlformats.org/officeDocument/2006/relationships/hyperlink" Target="https://elibrary.ru/item.asp?id=264019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17863827" TargetMode="External"/><Relationship Id="rId7" Type="http://schemas.openxmlformats.org/officeDocument/2006/relationships/hyperlink" Target="https://elibrary.ru/item.asp?id=24122850" TargetMode="External"/><Relationship Id="rId12" Type="http://schemas.openxmlformats.org/officeDocument/2006/relationships/hyperlink" Target="https://elibrary.ru/contents.asp?issueid=1431761" TargetMode="External"/><Relationship Id="rId17" Type="http://schemas.openxmlformats.org/officeDocument/2006/relationships/hyperlink" Target="https://elibrary.ru/contents.asp?issueid=1392533&amp;selid=23477569" TargetMode="External"/><Relationship Id="rId25" Type="http://schemas.openxmlformats.org/officeDocument/2006/relationships/hyperlink" Target="https://elibrary.ru/item.asp?id=264018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ontents.asp?issueid=1392533" TargetMode="External"/><Relationship Id="rId20" Type="http://schemas.openxmlformats.org/officeDocument/2006/relationships/hyperlink" Target="https://elibrary.ru/contents.asp?issueid=1433624&amp;selid=24122850" TargetMode="External"/><Relationship Id="rId29" Type="http://schemas.openxmlformats.org/officeDocument/2006/relationships/hyperlink" Target="https://elibrary.ru/contents.asp?issueid=1771632&amp;selid=2840808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ssueid=806273&amp;selid=14308691" TargetMode="External"/><Relationship Id="rId11" Type="http://schemas.openxmlformats.org/officeDocument/2006/relationships/hyperlink" Target="https://elibrary.ru/item.asp?id=24078922" TargetMode="External"/><Relationship Id="rId24" Type="http://schemas.openxmlformats.org/officeDocument/2006/relationships/hyperlink" Target="https://elibrary.ru/item.asp?id=2640196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library.ru/contents.asp?issueid=806273" TargetMode="External"/><Relationship Id="rId15" Type="http://schemas.openxmlformats.org/officeDocument/2006/relationships/hyperlink" Target="https://elibrary.ru/item.asp?id=23477569" TargetMode="External"/><Relationship Id="rId23" Type="http://schemas.openxmlformats.org/officeDocument/2006/relationships/hyperlink" Target="https://elibrary.ru/item.asp?id=37397357" TargetMode="External"/><Relationship Id="rId28" Type="http://schemas.openxmlformats.org/officeDocument/2006/relationships/hyperlink" Target="https://elibrary.ru/contents.asp?issueid=1771632" TargetMode="External"/><Relationship Id="rId10" Type="http://schemas.openxmlformats.org/officeDocument/2006/relationships/hyperlink" Target="https://elibrary.ru/contents.asp?titleid=8460" TargetMode="External"/><Relationship Id="rId19" Type="http://schemas.openxmlformats.org/officeDocument/2006/relationships/hyperlink" Target="https://elibrary.ru/contents.asp?issueid=143362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library.ru/item.asp?id=14308691" TargetMode="External"/><Relationship Id="rId9" Type="http://schemas.openxmlformats.org/officeDocument/2006/relationships/hyperlink" Target="https://elibrary.ru/item.asp?id=17910516" TargetMode="External"/><Relationship Id="rId14" Type="http://schemas.openxmlformats.org/officeDocument/2006/relationships/hyperlink" Target="https://elibrary.ru/item.asp?id=24078922" TargetMode="External"/><Relationship Id="rId22" Type="http://schemas.openxmlformats.org/officeDocument/2006/relationships/hyperlink" Target="https://elibrary.ru/item.asp?id=26096604" TargetMode="External"/><Relationship Id="rId27" Type="http://schemas.openxmlformats.org/officeDocument/2006/relationships/hyperlink" Target="https://elibrary.ru/item.asp?id=28408083" TargetMode="External"/><Relationship Id="rId30" Type="http://schemas.openxmlformats.org/officeDocument/2006/relationships/hyperlink" Target="https://elibrary.ru/item.asp?id=41554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2020-11-24T08:04:00Z</dcterms:created>
  <dcterms:modified xsi:type="dcterms:W3CDTF">2020-11-24T08:04:00Z</dcterms:modified>
</cp:coreProperties>
</file>