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E5C2" w14:textId="009E4F67" w:rsidR="00287432" w:rsidRDefault="00F3269F" w:rsidP="00F3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F52">
        <w:rPr>
          <w:rFonts w:ascii="Times New Roman" w:hAnsi="Times New Roman" w:cs="Times New Roman"/>
          <w:sz w:val="28"/>
          <w:szCs w:val="28"/>
        </w:rPr>
        <w:t xml:space="preserve">Иммунология </w:t>
      </w:r>
    </w:p>
    <w:p w14:paraId="5458DAB0" w14:textId="77777777" w:rsidR="00C35F52" w:rsidRPr="00C35F52" w:rsidRDefault="00C35F52" w:rsidP="00F3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C06D5" w14:textId="77777777" w:rsidR="00C51274" w:rsidRDefault="00C51274" w:rsidP="00C35F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Антитела, у которых функционирует только один из двух Fab-фрагментов, называют (словосочетание) ### ###</w:t>
      </w:r>
    </w:p>
    <w:p w14:paraId="770457A5" w14:textId="77777777" w:rsidR="00693181" w:rsidRPr="00887DD6" w:rsidRDefault="00693181" w:rsidP="0069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BD917" w14:textId="77777777" w:rsidR="00C51274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Персистирование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микроорганизмов внутри фагоцитов - это (словосочетание) ### ###</w:t>
      </w:r>
    </w:p>
    <w:p w14:paraId="7CA35BBC" w14:textId="77777777" w:rsidR="00693181" w:rsidRPr="00887DD6" w:rsidRDefault="00693181" w:rsidP="0069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9358F" w14:textId="77777777" w:rsidR="00C51274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Молекулы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состоит из (вставьте цифру) ### тяжелых Н-цепей и (вставьте цифру) ### легких L-цепей</w:t>
      </w:r>
    </w:p>
    <w:p w14:paraId="6FC0FE3F" w14:textId="77777777" w:rsidR="00693181" w:rsidRPr="00887DD6" w:rsidRDefault="00693181" w:rsidP="0069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77874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Осаждение антигена, находящегося в дисперсном коллоидном состоянии, воздействием специфических антител, находящихся в растворе электролита, лежит в основе реакции ###</w:t>
      </w:r>
    </w:p>
    <w:p w14:paraId="29B4B1D0" w14:textId="6A846EEE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650D5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Генетически чужеродное вещество, способное вступать в реакции с антителами, называется ###</w:t>
      </w:r>
    </w:p>
    <w:p w14:paraId="3727ADCE" w14:textId="2579C67A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439B0B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Антигены, не способные индуцировать образование антител, но способные взаимодействовать с готовыми антителами, называются ###</w:t>
      </w:r>
    </w:p>
    <w:p w14:paraId="249FBB5B" w14:textId="55761E0C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E35B0B" w14:textId="10D15DF4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Реакци</w:t>
      </w:r>
      <w:r w:rsidR="00693181">
        <w:rPr>
          <w:rFonts w:ascii="Times New Roman" w:hAnsi="Times New Roman" w:cs="Times New Roman"/>
          <w:sz w:val="24"/>
          <w:szCs w:val="24"/>
        </w:rPr>
        <w:t xml:space="preserve">я </w:t>
      </w:r>
      <w:r w:rsidRPr="00887DD6">
        <w:rPr>
          <w:rFonts w:ascii="Times New Roman" w:hAnsi="Times New Roman" w:cs="Times New Roman"/>
          <w:sz w:val="24"/>
          <w:szCs w:val="24"/>
        </w:rPr>
        <w:t xml:space="preserve">между антигенами и антителами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7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693181">
        <w:rPr>
          <w:rFonts w:ascii="Times New Roman" w:hAnsi="Times New Roman" w:cs="Times New Roman"/>
          <w:sz w:val="24"/>
          <w:szCs w:val="24"/>
        </w:rPr>
        <w:t>е</w:t>
      </w:r>
      <w:r w:rsidRPr="00887DD6">
        <w:rPr>
          <w:rFonts w:ascii="Times New Roman" w:hAnsi="Times New Roman" w:cs="Times New Roman"/>
          <w:sz w:val="24"/>
          <w:szCs w:val="24"/>
        </w:rPr>
        <w:t>т</w:t>
      </w:r>
      <w:r w:rsidR="00693181">
        <w:rPr>
          <w:rFonts w:ascii="Times New Roman" w:hAnsi="Times New Roman" w:cs="Times New Roman"/>
          <w:sz w:val="24"/>
          <w:szCs w:val="24"/>
        </w:rPr>
        <w:t>ся</w:t>
      </w:r>
      <w:r w:rsidRPr="00887DD6">
        <w:rPr>
          <w:rFonts w:ascii="Times New Roman" w:hAnsi="Times New Roman" w:cs="Times New Roman"/>
          <w:sz w:val="24"/>
          <w:szCs w:val="24"/>
        </w:rPr>
        <w:t xml:space="preserve"> ###</w:t>
      </w:r>
    </w:p>
    <w:p w14:paraId="13286554" w14:textId="5763200C" w:rsidR="00C51274" w:rsidRPr="00887DD6" w:rsidRDefault="00693181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C4011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Целенаправленное движение фагоцитов в направлении объекта фагоцитоза называется ###</w:t>
      </w:r>
    </w:p>
    <w:p w14:paraId="6D698978" w14:textId="19D9CDAE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CBA574" w14:textId="40D7CB98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В создании местного иммунитета при кишечных инфекциях, респираторных инфекциях ведущую рол</w:t>
      </w:r>
      <w:r w:rsidR="00F14634">
        <w:rPr>
          <w:rFonts w:ascii="Times New Roman" w:hAnsi="Times New Roman" w:cs="Times New Roman"/>
          <w:sz w:val="24"/>
          <w:szCs w:val="24"/>
        </w:rPr>
        <w:t xml:space="preserve">ь играют (впишите слово) ### </w:t>
      </w:r>
    </w:p>
    <w:p w14:paraId="1396F323" w14:textId="70FFB07C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FA4EB2" w14:textId="73EE7387" w:rsidR="00C51274" w:rsidRPr="00887DD6" w:rsidRDefault="00693181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Антигенсвязывающий центр </w:t>
      </w:r>
      <w:r w:rsidR="00C51274" w:rsidRPr="00887DD6">
        <w:rPr>
          <w:rFonts w:ascii="Times New Roman" w:hAnsi="Times New Roman" w:cs="Times New Roman"/>
          <w:sz w:val="24"/>
          <w:szCs w:val="24"/>
        </w:rPr>
        <w:t>иначе называется ###</w:t>
      </w:r>
    </w:p>
    <w:p w14:paraId="3DA9D95B" w14:textId="0FB044EE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0457F8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Длительная циркуляция антител в организме человека после вакцинации или перенесенного заболевания обусловлена клетками ###</w:t>
      </w:r>
    </w:p>
    <w:p w14:paraId="19AF8BC1" w14:textId="5F4F0BC2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1299A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Для Т-хелперов наиболее характерен рецептор ### (вставьте название рецептора на английском языке)</w:t>
      </w:r>
    </w:p>
    <w:p w14:paraId="21F5E585" w14:textId="2206AADB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72DA6F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Для цитотоксических Т-лимфоцитов, Т-киллеров, наиболее характерен рецептор ### (вставьте название рецептора на английском языке)</w:t>
      </w:r>
    </w:p>
    <w:p w14:paraId="5E32BA3A" w14:textId="67C6E9C0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F1E1B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Основной функцией В-лимфоцитов является синтез (впишите слово на русском языке) ###</w:t>
      </w:r>
    </w:p>
    <w:p w14:paraId="53D2E63F" w14:textId="019E1D5C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D7E31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Способность реакции выявлять минимальное количество антигенов или антител называют ### серологической реакции</w:t>
      </w:r>
    </w:p>
    <w:p w14:paraId="612ED765" w14:textId="59C70209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0A1DD3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Способность антигенов реагировать только с гомологичными антителами называют ### серологической реакции</w:t>
      </w:r>
    </w:p>
    <w:p w14:paraId="68270336" w14:textId="18D2A96A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B32D79" w14:textId="6F147E0D" w:rsidR="00C51274" w:rsidRPr="00000138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38">
        <w:rPr>
          <w:rFonts w:ascii="Times New Roman" w:hAnsi="Times New Roman" w:cs="Times New Roman"/>
          <w:sz w:val="24"/>
          <w:szCs w:val="24"/>
        </w:rPr>
        <w:t>Максимальное разведение сыворотки, при котором обнаруживается агглютинация антигена в реакции агглютина</w:t>
      </w:r>
      <w:r w:rsidR="00F14634">
        <w:rPr>
          <w:rFonts w:ascii="Times New Roman" w:hAnsi="Times New Roman" w:cs="Times New Roman"/>
          <w:sz w:val="24"/>
          <w:szCs w:val="24"/>
        </w:rPr>
        <w:t>ции, - это “### сыворотки”</w:t>
      </w:r>
    </w:p>
    <w:p w14:paraId="63E44249" w14:textId="7FA00F3F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F9920E" w14:textId="715DA62D" w:rsidR="00C51274" w:rsidRPr="00693181" w:rsidRDefault="00C51274" w:rsidP="006931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Вещество, способное вызвать сенсибилизацию организма, - это ###</w:t>
      </w:r>
    </w:p>
    <w:p w14:paraId="7164E18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lastRenderedPageBreak/>
        <w:t>Антигенсвязывающий центр иммуноглобулина находится в ### домене</w:t>
      </w:r>
    </w:p>
    <w:p w14:paraId="462BD11A" w14:textId="30BCFE2A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1B7FA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Предупредить формирование анафилактических реакций можно с помощью введения сыворотки по методу</w:t>
      </w:r>
      <w:r w:rsidR="005738A1">
        <w:rPr>
          <w:rFonts w:ascii="Times New Roman" w:hAnsi="Times New Roman" w:cs="Times New Roman"/>
          <w:sz w:val="24"/>
          <w:szCs w:val="24"/>
        </w:rPr>
        <w:t>, который предложил</w:t>
      </w:r>
      <w:r w:rsidRPr="00887DD6">
        <w:rPr>
          <w:rFonts w:ascii="Times New Roman" w:hAnsi="Times New Roman" w:cs="Times New Roman"/>
          <w:sz w:val="24"/>
          <w:szCs w:val="24"/>
        </w:rPr>
        <w:t xml:space="preserve"> ###</w:t>
      </w:r>
    </w:p>
    <w:p w14:paraId="4EFBAA04" w14:textId="64EDE550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B63E23" w14:textId="23B00ED4" w:rsidR="00C51274" w:rsidRPr="00887DD6" w:rsidRDefault="00693181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9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аллергических реакций носит название ###</w:t>
      </w:r>
    </w:p>
    <w:p w14:paraId="157A80A9" w14:textId="64D05B50" w:rsidR="00C51274" w:rsidRPr="00887DD6" w:rsidRDefault="00693181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692DD" w14:textId="23B2434B" w:rsidR="00C51274" w:rsidRPr="00887DD6" w:rsidRDefault="00693181" w:rsidP="006931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81">
        <w:rPr>
          <w:rFonts w:ascii="Times New Roman" w:hAnsi="Times New Roman" w:cs="Times New Roman"/>
          <w:sz w:val="24"/>
          <w:szCs w:val="24"/>
        </w:rPr>
        <w:t>II тип аллергических реакций носит название ###</w:t>
      </w:r>
    </w:p>
    <w:p w14:paraId="6C5CD5FD" w14:textId="6C197C7B" w:rsidR="00C51274" w:rsidRPr="00887DD6" w:rsidRDefault="00693181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8A4378" w14:textId="05563B58" w:rsidR="00C51274" w:rsidRPr="00887DD6" w:rsidRDefault="00693181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9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аллергических реакций носит название ###</w:t>
      </w:r>
    </w:p>
    <w:p w14:paraId="134B367A" w14:textId="648283BF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54D061" w14:textId="283C105D" w:rsidR="00C51274" w:rsidRDefault="00C51274" w:rsidP="006931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Иммуноглобулины к микробным экзотоксинам - это ###</w:t>
      </w:r>
    </w:p>
    <w:p w14:paraId="234C7882" w14:textId="77777777" w:rsidR="00693181" w:rsidRPr="00693181" w:rsidRDefault="00693181" w:rsidP="00693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ACCEF" w14:textId="77777777" w:rsidR="00C51274" w:rsidRPr="00887DD6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При взаимодействии клетки с вирусом образуется белок, защищающий клетки макроорганизма от возбудителей с внутриклеточным этапом развития. Этот белок называют ###</w:t>
      </w:r>
    </w:p>
    <w:p w14:paraId="4524F9C4" w14:textId="20EFD02E" w:rsidR="00C51274" w:rsidRPr="00887DD6" w:rsidRDefault="00693181" w:rsidP="00C35F52">
      <w:pPr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8EA14E" w14:textId="77777777" w:rsidR="00C51274" w:rsidRPr="00000138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38">
        <w:rPr>
          <w:rFonts w:ascii="Times New Roman" w:hAnsi="Times New Roman" w:cs="Times New Roman"/>
          <w:sz w:val="24"/>
          <w:szCs w:val="24"/>
        </w:rPr>
        <w:t>Максимальное разведение сыворотки, при котором обнаруживается агглютинация антигена, называют ###</w:t>
      </w:r>
      <w:r w:rsidR="002567E3" w:rsidRPr="00000138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14:paraId="18CF03A8" w14:textId="4C0280A0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C0119" w14:textId="77777777" w:rsidR="00C51274" w:rsidRPr="00887DD6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Иммунитет, приобретенный в результате перенесенного инфекционного заболевания, называется (вставить слово) ###</w:t>
      </w:r>
    </w:p>
    <w:p w14:paraId="2552F759" w14:textId="26465CF8" w:rsidR="00C51274" w:rsidRPr="00693181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7CDF2" w14:textId="77777777" w:rsidR="00C51274" w:rsidRPr="00887DD6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Антигенсвязывающей активностью обладают ###-фрагменты </w:t>
      </w:r>
      <w:r w:rsidRPr="00887DD6">
        <w:rPr>
          <w:rFonts w:ascii="Times New Roman" w:hAnsi="Times New Roman" w:cs="Times New Roman"/>
          <w:sz w:val="24"/>
          <w:szCs w:val="24"/>
          <w:lang w:val="en-US"/>
        </w:rPr>
        <w:t>Ig</w:t>
      </w:r>
    </w:p>
    <w:p w14:paraId="29D4BB18" w14:textId="55A18F20" w:rsidR="00C51274" w:rsidRPr="00693181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611A5D0F" w14:textId="77777777" w:rsidR="00C51274" w:rsidRPr="00887DD6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Собственные антигены организма, которые при определенных условиях могут индуцировать образование антител, называют ###</w:t>
      </w:r>
    </w:p>
    <w:p w14:paraId="4B710461" w14:textId="48213BEA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1E7B6" w14:textId="77777777" w:rsidR="00C51274" w:rsidRPr="000F11B3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F11B3">
        <w:rPr>
          <w:rFonts w:ascii="Times New Roman" w:hAnsi="Times New Roman" w:cs="Times New Roman"/>
          <w:sz w:val="24"/>
          <w:szCs w:val="24"/>
        </w:rPr>
        <w:t xml:space="preserve">Реакцию </w:t>
      </w:r>
      <w:proofErr w:type="spellStart"/>
      <w:r w:rsidRPr="000F11B3">
        <w:rPr>
          <w:rFonts w:ascii="Times New Roman" w:hAnsi="Times New Roman" w:cs="Times New Roman"/>
          <w:sz w:val="24"/>
          <w:szCs w:val="24"/>
        </w:rPr>
        <w:t>Кумбса</w:t>
      </w:r>
      <w:proofErr w:type="spellEnd"/>
      <w:r w:rsidRPr="000F11B3">
        <w:rPr>
          <w:rFonts w:ascii="Times New Roman" w:hAnsi="Times New Roman" w:cs="Times New Roman"/>
          <w:sz w:val="24"/>
          <w:szCs w:val="24"/>
        </w:rPr>
        <w:t xml:space="preserve"> используют для выявления (вставить слово) ### или блокирующих антител</w:t>
      </w:r>
    </w:p>
    <w:p w14:paraId="2EE30F3A" w14:textId="527AE705" w:rsidR="00C51274" w:rsidRPr="00693181" w:rsidRDefault="00693181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C034E" w14:textId="77777777" w:rsidR="00B06822" w:rsidRPr="00B06822" w:rsidRDefault="00B06822" w:rsidP="00B068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F11B3">
        <w:rPr>
          <w:rFonts w:ascii="Times New Roman" w:hAnsi="Times New Roman" w:cs="Times New Roman"/>
          <w:sz w:val="24"/>
          <w:szCs w:val="24"/>
        </w:rPr>
        <w:t>Материалом от обследуемого больного с целью серодиагностики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48A79C01" w14:textId="0CDE0E84" w:rsidR="00B06822" w:rsidRPr="00B06822" w:rsidRDefault="00693181" w:rsidP="00C35F52">
      <w:pPr>
        <w:overflowPunct w:val="0"/>
        <w:autoSpaceDE w:val="0"/>
        <w:autoSpaceDN w:val="0"/>
        <w:adjustRightInd w:val="0"/>
        <w:spacing w:after="0" w:line="240" w:lineRule="auto"/>
        <w:ind w:firstLine="99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18B5F1" w14:textId="77777777" w:rsidR="00C51274" w:rsidRPr="00887DD6" w:rsidRDefault="003D27C2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D27C2">
        <w:rPr>
          <w:rFonts w:ascii="Times New Roman" w:hAnsi="Times New Roman" w:cs="Times New Roman"/>
          <w:sz w:val="24"/>
          <w:szCs w:val="24"/>
        </w:rPr>
        <w:t>Фермент является меткой в серологической реакции</w:t>
      </w:r>
      <w:r>
        <w:rPr>
          <w:rFonts w:ascii="Times New Roman" w:hAnsi="Times New Roman" w:cs="Times New Roman"/>
          <w:sz w:val="24"/>
          <w:szCs w:val="24"/>
        </w:rPr>
        <w:t xml:space="preserve"> (сокращенное название) </w:t>
      </w:r>
      <w:r w:rsidR="00C51274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0C08C7C1" w14:textId="3F5B181D" w:rsidR="00C51274" w:rsidRPr="00887DD6" w:rsidRDefault="00C51274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</w:t>
      </w:r>
      <w:r w:rsidR="00693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EB7D" w14:textId="77777777" w:rsidR="00C51274" w:rsidRPr="00887DD6" w:rsidRDefault="00C51274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Хедельсона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- это реакция агглютинации на (вставить слово) ###</w:t>
      </w:r>
    </w:p>
    <w:p w14:paraId="0DCDF2FB" w14:textId="6080FCFA" w:rsidR="00C51274" w:rsidRPr="00887DD6" w:rsidRDefault="00693181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EF2F1F" w14:textId="77777777" w:rsidR="00C51274" w:rsidRPr="00A937F6" w:rsidRDefault="00A937F6" w:rsidP="000801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7F6">
        <w:rPr>
          <w:rFonts w:ascii="Times New Roman" w:hAnsi="Times New Roman" w:cs="Times New Roman"/>
          <w:sz w:val="24"/>
          <w:szCs w:val="24"/>
        </w:rPr>
        <w:t xml:space="preserve">В реакции </w:t>
      </w:r>
      <w:proofErr w:type="spellStart"/>
      <w:r w:rsidRPr="00A937F6">
        <w:rPr>
          <w:rFonts w:ascii="Times New Roman" w:hAnsi="Times New Roman" w:cs="Times New Roman"/>
          <w:sz w:val="24"/>
          <w:szCs w:val="24"/>
        </w:rPr>
        <w:t>иммунофлюоресценции</w:t>
      </w:r>
      <w:proofErr w:type="spellEnd"/>
      <w:r w:rsidRPr="00A937F6">
        <w:rPr>
          <w:rFonts w:ascii="Times New Roman" w:hAnsi="Times New Roman" w:cs="Times New Roman"/>
          <w:sz w:val="24"/>
          <w:szCs w:val="24"/>
        </w:rPr>
        <w:t xml:space="preserve"> в качестве метки используются ###.</w:t>
      </w:r>
    </w:p>
    <w:p w14:paraId="62EF8AFB" w14:textId="561DFFCA" w:rsidR="00C51274" w:rsidRPr="00887DD6" w:rsidRDefault="00693181" w:rsidP="00C35F52">
      <w:pPr>
        <w:overflowPunct w:val="0"/>
        <w:autoSpaceDE w:val="0"/>
        <w:autoSpaceDN w:val="0"/>
        <w:adjustRightInd w:val="0"/>
        <w:spacing w:after="0" w:line="240" w:lineRule="auto"/>
        <w:ind w:firstLine="1134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B3AD68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Пассивный иммунитет формируется в результате введения в организм:</w:t>
      </w:r>
    </w:p>
    <w:p w14:paraId="7A1029AC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антигенов микробных клеток</w:t>
      </w:r>
    </w:p>
    <w:p w14:paraId="591BA2D8" w14:textId="57EABE40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Б. готовых антител, взятых из другого, иммунного организма</w:t>
      </w:r>
    </w:p>
    <w:p w14:paraId="14431FF3" w14:textId="77777777" w:rsidR="00C51274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В. живых, убитых и генно-инженерных вакцин</w:t>
      </w:r>
    </w:p>
    <w:p w14:paraId="63917D3B" w14:textId="77777777" w:rsidR="00693181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09339B50" w14:textId="2B32C5C4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К стадиям фагоцитоза относят</w:t>
      </w:r>
      <w:r w:rsidR="00F14634" w:rsidRPr="00F14634">
        <w:rPr>
          <w:rFonts w:ascii="Times New Roman" w:hAnsi="Times New Roman" w:cs="Times New Roman"/>
          <w:sz w:val="24"/>
          <w:szCs w:val="24"/>
        </w:rPr>
        <w:t xml:space="preserve"> </w:t>
      </w:r>
      <w:r w:rsidR="00F14634">
        <w:rPr>
          <w:rFonts w:ascii="Times New Roman" w:hAnsi="Times New Roman" w:cs="Times New Roman"/>
          <w:sz w:val="24"/>
          <w:szCs w:val="24"/>
        </w:rPr>
        <w:t>все, кроме</w:t>
      </w:r>
      <w:r w:rsidRPr="00887DD6">
        <w:rPr>
          <w:rFonts w:ascii="Times New Roman" w:hAnsi="Times New Roman" w:cs="Times New Roman"/>
          <w:sz w:val="24"/>
          <w:szCs w:val="24"/>
        </w:rPr>
        <w:t>:</w:t>
      </w:r>
    </w:p>
    <w:p w14:paraId="1BDA06A9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хемотаксис</w:t>
      </w:r>
    </w:p>
    <w:p w14:paraId="163E3686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адгезию</w:t>
      </w:r>
    </w:p>
    <w:p w14:paraId="6BBE5DD6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эндоцитоз</w:t>
      </w:r>
    </w:p>
    <w:p w14:paraId="0122CC90" w14:textId="77777777" w:rsidR="00C51274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внутриклеточное переваривание (процессинг)</w:t>
      </w:r>
    </w:p>
    <w:p w14:paraId="55D9C2B3" w14:textId="712111F1" w:rsidR="00F14634" w:rsidRDefault="00F1463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депротеинизация</w:t>
      </w:r>
      <w:proofErr w:type="spellEnd"/>
    </w:p>
    <w:p w14:paraId="1CBA3C85" w14:textId="77777777" w:rsidR="00F14634" w:rsidRPr="00887DD6" w:rsidRDefault="00F1463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278471D0" w14:textId="2FB0786F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lastRenderedPageBreak/>
        <w:t>К основным факторам, защищающим бактерии от фагоцитоза, относят</w:t>
      </w:r>
      <w:r w:rsidR="00F14634">
        <w:rPr>
          <w:rFonts w:ascii="Times New Roman" w:hAnsi="Times New Roman" w:cs="Times New Roman"/>
          <w:sz w:val="24"/>
          <w:szCs w:val="24"/>
        </w:rPr>
        <w:t xml:space="preserve"> все, кроме</w:t>
      </w:r>
      <w:r w:rsidRPr="00887DD6">
        <w:rPr>
          <w:rFonts w:ascii="Times New Roman" w:hAnsi="Times New Roman" w:cs="Times New Roman"/>
          <w:sz w:val="24"/>
          <w:szCs w:val="24"/>
        </w:rPr>
        <w:t>:</w:t>
      </w:r>
    </w:p>
    <w:p w14:paraId="1F0EF688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капсулообразование</w:t>
      </w:r>
      <w:proofErr w:type="spellEnd"/>
    </w:p>
    <w:p w14:paraId="1C147B34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секрецию веществ, тормозящих процесс хемотаксиса</w:t>
      </w:r>
    </w:p>
    <w:p w14:paraId="58C72B6B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секрецию веществ, препятствующих слиянию фаго- и лизосомы</w:t>
      </w:r>
    </w:p>
    <w:p w14:paraId="6BD9842E" w14:textId="77777777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устойчивость бактерий к действию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ферментов</w:t>
      </w:r>
    </w:p>
    <w:p w14:paraId="12B0D086" w14:textId="29A89A9E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</w:t>
      </w:r>
      <w:r w:rsidR="00693181">
        <w:rPr>
          <w:rFonts w:ascii="Times New Roman" w:hAnsi="Times New Roman" w:cs="Times New Roman"/>
          <w:sz w:val="24"/>
          <w:szCs w:val="24"/>
        </w:rPr>
        <w:t>Д. фибринолизин</w:t>
      </w:r>
    </w:p>
    <w:p w14:paraId="243C693E" w14:textId="0B67E70E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9E2AB8" w14:textId="16032985" w:rsidR="00C51274" w:rsidRPr="00887DD6" w:rsidRDefault="00C51274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14:paraId="1AD99B5B" w14:textId="77777777" w:rsidR="00C51274" w:rsidRPr="00887DD6" w:rsidRDefault="00887DD6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87DD6">
        <w:rPr>
          <w:rFonts w:ascii="Times New Roman" w:hAnsi="Times New Roman" w:cs="Times New Roman"/>
          <w:sz w:val="24"/>
          <w:szCs w:val="24"/>
        </w:rPr>
        <w:t xml:space="preserve">ногокомпонентная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самосообщающаяся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система белков сывороточной крови, которая играет важную роль в поддержании гомеостаза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7DD6">
        <w:rPr>
          <w:rFonts w:ascii="Times New Roman" w:hAnsi="Times New Roman" w:cs="Times New Roman"/>
          <w:sz w:val="24"/>
          <w:szCs w:val="24"/>
        </w:rPr>
        <w:t xml:space="preserve"> обеспечивает неспецифическую резистентность организма</w:t>
      </w:r>
      <w:r>
        <w:rPr>
          <w:rFonts w:ascii="Times New Roman" w:hAnsi="Times New Roman" w:cs="Times New Roman"/>
          <w:sz w:val="24"/>
          <w:szCs w:val="24"/>
        </w:rPr>
        <w:t xml:space="preserve"> – это с</w:t>
      </w:r>
      <w:r w:rsidRPr="00887DD6">
        <w:rPr>
          <w:rFonts w:ascii="Times New Roman" w:hAnsi="Times New Roman" w:cs="Times New Roman"/>
          <w:sz w:val="24"/>
          <w:szCs w:val="24"/>
        </w:rPr>
        <w:t>истема###</w:t>
      </w:r>
    </w:p>
    <w:p w14:paraId="2929A29D" w14:textId="44CC248F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502F7C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Классический путь активации комплемента н</w:t>
      </w:r>
      <w:r w:rsidR="00887DD6">
        <w:rPr>
          <w:rFonts w:ascii="Times New Roman" w:hAnsi="Times New Roman" w:cs="Times New Roman"/>
          <w:sz w:val="24"/>
          <w:szCs w:val="24"/>
        </w:rPr>
        <w:t xml:space="preserve">ачинается с активации фрагмента </w:t>
      </w:r>
      <w:r w:rsidR="00887DD6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483A88B4" w14:textId="75534EB4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9B475F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Альтернативный путь активации комплемента н</w:t>
      </w:r>
      <w:r w:rsidR="00887DD6">
        <w:rPr>
          <w:rFonts w:ascii="Times New Roman" w:hAnsi="Times New Roman" w:cs="Times New Roman"/>
          <w:sz w:val="24"/>
          <w:szCs w:val="24"/>
        </w:rPr>
        <w:t xml:space="preserve">ачинается с активации фрагмента </w:t>
      </w:r>
      <w:r w:rsidR="00887DD6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480DC328" w14:textId="2E76AB57" w:rsidR="00C51274" w:rsidRPr="00887DD6" w:rsidRDefault="00693181" w:rsidP="00C35F52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49F7C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Фракции комплемента продуцируются:</w:t>
      </w:r>
    </w:p>
    <w:p w14:paraId="73673C99" w14:textId="77777777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клетками печени</w:t>
      </w:r>
    </w:p>
    <w:p w14:paraId="5A8CB0A4" w14:textId="77777777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мононуклеарными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фагоцитами</w:t>
      </w:r>
    </w:p>
    <w:p w14:paraId="6261758B" w14:textId="77777777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клетками селезенки</w:t>
      </w:r>
    </w:p>
    <w:p w14:paraId="4FE739E6" w14:textId="77777777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в гипофизе</w:t>
      </w:r>
    </w:p>
    <w:p w14:paraId="5F968505" w14:textId="372A6BFB" w:rsidR="00C51274" w:rsidRPr="00887DD6" w:rsidRDefault="00693181" w:rsidP="0069318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9ECC1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Известны следующие классы иммуноглобулинов:</w:t>
      </w:r>
    </w:p>
    <w:p w14:paraId="5C7C7D15" w14:textId="14ED5CBD" w:rsidR="00C51274" w:rsidRPr="00887DD6" w:rsidRDefault="00F14634" w:rsidP="00C35F5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>А</w:t>
      </w:r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IgA,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  <w:lang w:val="en-US"/>
        </w:rPr>
        <w:t>IgD</w:t>
      </w:r>
      <w:proofErr w:type="spellEnd"/>
    </w:p>
    <w:p w14:paraId="2ED767B8" w14:textId="77777777" w:rsidR="00C51274" w:rsidRPr="00887DD6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887DD6">
        <w:rPr>
          <w:rFonts w:ascii="Times New Roman" w:hAnsi="Times New Roman" w:cs="Times New Roman"/>
          <w:sz w:val="24"/>
          <w:szCs w:val="24"/>
        </w:rPr>
        <w:t>Б</w:t>
      </w:r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IgM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IgX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IgY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IgD</w:t>
      </w:r>
      <w:proofErr w:type="spellEnd"/>
    </w:p>
    <w:p w14:paraId="18B2D690" w14:textId="77777777" w:rsidR="00C51274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887DD6">
        <w:rPr>
          <w:rFonts w:ascii="Times New Roman" w:hAnsi="Times New Roman" w:cs="Times New Roman"/>
          <w:sz w:val="24"/>
          <w:szCs w:val="24"/>
        </w:rPr>
        <w:t>В</w:t>
      </w:r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IgA,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IgY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IgW</w:t>
      </w:r>
      <w:proofErr w:type="spellEnd"/>
      <w:r w:rsidRPr="008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7DD6">
        <w:rPr>
          <w:rFonts w:ascii="Times New Roman" w:hAnsi="Times New Roman" w:cs="Times New Roman"/>
          <w:sz w:val="24"/>
          <w:szCs w:val="24"/>
          <w:lang w:val="en-US"/>
        </w:rPr>
        <w:t>IgD</w:t>
      </w:r>
      <w:proofErr w:type="spellEnd"/>
    </w:p>
    <w:p w14:paraId="710B755B" w14:textId="77777777" w:rsidR="00F14634" w:rsidRPr="00887DD6" w:rsidRDefault="00F1463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1FDE083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Первичный иммунный ответ обусловливает </w:t>
      </w:r>
      <w:r w:rsidR="00D00D4D">
        <w:rPr>
          <w:rFonts w:ascii="Times New Roman" w:hAnsi="Times New Roman" w:cs="Times New Roman"/>
          <w:sz w:val="24"/>
          <w:szCs w:val="24"/>
        </w:rPr>
        <w:t xml:space="preserve">класс иммуноглобулинов </w:t>
      </w:r>
      <w:r w:rsidR="00D00D4D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23ECE3EB" w14:textId="450E4169" w:rsidR="00C51274" w:rsidRPr="00693181" w:rsidRDefault="00C51274" w:rsidP="00C35F5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1F076FA" w14:textId="77777777" w:rsidR="00C51274" w:rsidRPr="00887DD6" w:rsidRDefault="00D00D4D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1274" w:rsidRPr="00887DD6">
        <w:rPr>
          <w:rFonts w:ascii="Times New Roman" w:hAnsi="Times New Roman" w:cs="Times New Roman"/>
          <w:sz w:val="24"/>
          <w:szCs w:val="24"/>
        </w:rPr>
        <w:t>ммуноглобулин</w:t>
      </w:r>
      <w:r>
        <w:rPr>
          <w:rFonts w:ascii="Times New Roman" w:hAnsi="Times New Roman" w:cs="Times New Roman"/>
          <w:sz w:val="24"/>
          <w:szCs w:val="24"/>
        </w:rPr>
        <w:t>ы класса М по своей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 xml:space="preserve">е являются 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11112F0A" w14:textId="27CC4101" w:rsidR="00C51274" w:rsidRPr="00887DD6" w:rsidRDefault="00693181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463A6B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При вторичном иммунном ответе образуются специ</w:t>
      </w:r>
      <w:r w:rsidR="00080158">
        <w:rPr>
          <w:rFonts w:ascii="Times New Roman" w:hAnsi="Times New Roman" w:cs="Times New Roman"/>
          <w:sz w:val="24"/>
          <w:szCs w:val="24"/>
        </w:rPr>
        <w:t xml:space="preserve">фические иммуноглобулины класса </w:t>
      </w:r>
      <w:r w:rsidR="00080158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303C0605" w14:textId="1C03B8B0" w:rsidR="00C51274" w:rsidRPr="00693181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9BFBDEB" w14:textId="5FA214D3" w:rsidR="00C51274" w:rsidRPr="00887DD6" w:rsidRDefault="00080158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###</w:t>
      </w:r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>иммунный ответ характеризуется</w:t>
      </w:r>
      <w:r w:rsidRPr="00887DD6">
        <w:rPr>
          <w:rFonts w:ascii="Times New Roman" w:hAnsi="Times New Roman" w:cs="Times New Roman"/>
          <w:sz w:val="24"/>
          <w:szCs w:val="24"/>
        </w:rPr>
        <w:t xml:space="preserve"> накоплением антиген-специфических активных Т-лимфоцитов</w:t>
      </w:r>
    </w:p>
    <w:p w14:paraId="1BE59A85" w14:textId="06213230" w:rsidR="00C51274" w:rsidRPr="00887DD6" w:rsidRDefault="00693181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6591FE" w14:textId="77777777" w:rsidR="00C51274" w:rsidRPr="00887DD6" w:rsidRDefault="00080158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###</w:t>
      </w:r>
      <w:r>
        <w:rPr>
          <w:rFonts w:ascii="Times New Roman" w:hAnsi="Times New Roman" w:cs="Times New Roman"/>
          <w:sz w:val="24"/>
          <w:szCs w:val="24"/>
        </w:rPr>
        <w:t xml:space="preserve"> иммунный ответ характеризуется </w:t>
      </w:r>
      <w:r w:rsidRPr="00887DD6">
        <w:rPr>
          <w:rFonts w:ascii="Times New Roman" w:hAnsi="Times New Roman" w:cs="Times New Roman"/>
          <w:sz w:val="24"/>
          <w:szCs w:val="24"/>
        </w:rPr>
        <w:t>выработкой специфических антител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EA786" w14:textId="5D9ADED6" w:rsidR="00C51274" w:rsidRPr="00887DD6" w:rsidRDefault="00693181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D88E2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субпопуляциями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Т-клеток и их функциями:</w:t>
      </w:r>
    </w:p>
    <w:p w14:paraId="52C931B3" w14:textId="77777777" w:rsidR="00C51274" w:rsidRPr="00887DD6" w:rsidRDefault="00C51274" w:rsidP="0008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1). Т-хелперы 2). Т-киллеры 3). Т-супрессоры 4). Т-индукторы</w:t>
      </w:r>
    </w:p>
    <w:p w14:paraId="0B847393" w14:textId="6805CABA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4634">
        <w:rPr>
          <w:rFonts w:ascii="Times New Roman" w:hAnsi="Times New Roman" w:cs="Times New Roman"/>
          <w:sz w:val="24"/>
          <w:szCs w:val="24"/>
        </w:rPr>
        <w:t>а)</w:t>
      </w:r>
      <w:r w:rsidR="00C51274" w:rsidRPr="00887DD6">
        <w:rPr>
          <w:rFonts w:ascii="Times New Roman" w:hAnsi="Times New Roman" w:cs="Times New Roman"/>
          <w:sz w:val="24"/>
          <w:szCs w:val="24"/>
        </w:rPr>
        <w:t>регуляция</w:t>
      </w:r>
      <w:proofErr w:type="gramEnd"/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иммунного ответа</w:t>
      </w:r>
    </w:p>
    <w:p w14:paraId="7352962E" w14:textId="413F26E0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634">
        <w:rPr>
          <w:rFonts w:ascii="Times New Roman" w:hAnsi="Times New Roman" w:cs="Times New Roman"/>
          <w:sz w:val="24"/>
          <w:szCs w:val="24"/>
        </w:rPr>
        <w:t>б)</w:t>
      </w:r>
      <w:r w:rsidR="00C51274" w:rsidRPr="00887DD6">
        <w:rPr>
          <w:rFonts w:ascii="Times New Roman" w:hAnsi="Times New Roman" w:cs="Times New Roman"/>
          <w:sz w:val="24"/>
          <w:szCs w:val="24"/>
        </w:rPr>
        <w:t>торможение</w:t>
      </w:r>
      <w:proofErr w:type="gramEnd"/>
      <w:r w:rsidR="00C51274" w:rsidRPr="00887DD6">
        <w:rPr>
          <w:rFonts w:ascii="Times New Roman" w:hAnsi="Times New Roman" w:cs="Times New Roman"/>
          <w:sz w:val="24"/>
          <w:szCs w:val="24"/>
        </w:rPr>
        <w:t xml:space="preserve"> развития иммунной реакции</w:t>
      </w:r>
    </w:p>
    <w:p w14:paraId="4258635D" w14:textId="65F9BBAC" w:rsidR="00C51274" w:rsidRPr="00887DD6" w:rsidRDefault="00F1463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C51274" w:rsidRPr="00887DD6">
        <w:rPr>
          <w:rFonts w:ascii="Times New Roman" w:hAnsi="Times New Roman" w:cs="Times New Roman"/>
          <w:sz w:val="24"/>
          <w:szCs w:val="24"/>
        </w:rPr>
        <w:t>активирующая</w:t>
      </w:r>
      <w:proofErr w:type="gramEnd"/>
      <w:r w:rsidR="00C51274" w:rsidRPr="00887DD6">
        <w:rPr>
          <w:rFonts w:ascii="Times New Roman" w:hAnsi="Times New Roman" w:cs="Times New Roman"/>
          <w:sz w:val="24"/>
          <w:szCs w:val="24"/>
        </w:rPr>
        <w:t xml:space="preserve"> функция</w:t>
      </w:r>
    </w:p>
    <w:p w14:paraId="53E8BBFA" w14:textId="38A1A5E1" w:rsidR="00C51274" w:rsidRPr="00887DD6" w:rsidRDefault="00F14634" w:rsidP="00462FED">
      <w:pPr>
        <w:spacing w:after="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C51274" w:rsidRPr="00887DD6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="00C51274" w:rsidRPr="00887DD6">
        <w:rPr>
          <w:rFonts w:ascii="Times New Roman" w:hAnsi="Times New Roman" w:cs="Times New Roman"/>
          <w:sz w:val="24"/>
          <w:szCs w:val="24"/>
        </w:rPr>
        <w:t xml:space="preserve"> чужеродных, трансформированных и инфицированных </w:t>
      </w:r>
      <w:r w:rsidR="00462FED">
        <w:rPr>
          <w:rFonts w:ascii="Times New Roman" w:hAnsi="Times New Roman" w:cs="Times New Roman"/>
          <w:sz w:val="24"/>
          <w:szCs w:val="24"/>
        </w:rPr>
        <w:t xml:space="preserve">        </w:t>
      </w:r>
      <w:r w:rsidR="00C51274" w:rsidRPr="00887DD6">
        <w:rPr>
          <w:rFonts w:ascii="Times New Roman" w:hAnsi="Times New Roman" w:cs="Times New Roman"/>
          <w:sz w:val="24"/>
          <w:szCs w:val="24"/>
        </w:rPr>
        <w:t>клеток</w:t>
      </w:r>
    </w:p>
    <w:p w14:paraId="228053D1" w14:textId="4A35DD22" w:rsidR="00C51274" w:rsidRPr="00887DD6" w:rsidRDefault="00080158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87DD6">
        <w:rPr>
          <w:rFonts w:ascii="Times New Roman" w:hAnsi="Times New Roman" w:cs="Times New Roman"/>
          <w:sz w:val="24"/>
          <w:szCs w:val="24"/>
        </w:rPr>
        <w:t>имус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87DD6">
        <w:rPr>
          <w:rFonts w:ascii="Times New Roman" w:hAnsi="Times New Roman" w:cs="Times New Roman"/>
          <w:sz w:val="24"/>
          <w:szCs w:val="24"/>
        </w:rPr>
        <w:t xml:space="preserve">костный мозг относят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>органам иммунной системы человека:</w:t>
      </w:r>
    </w:p>
    <w:p w14:paraId="301C4547" w14:textId="5827569B" w:rsidR="00C51274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E5C873" w14:textId="4454E1EE" w:rsidR="00C51274" w:rsidRPr="009336A2" w:rsidRDefault="00080158" w:rsidP="009336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7DD6">
        <w:rPr>
          <w:rFonts w:ascii="Times New Roman" w:hAnsi="Times New Roman" w:cs="Times New Roman"/>
          <w:sz w:val="24"/>
          <w:szCs w:val="24"/>
        </w:rPr>
        <w:t>елезенку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7DD6">
        <w:rPr>
          <w:rFonts w:ascii="Times New Roman" w:hAnsi="Times New Roman" w:cs="Times New Roman"/>
          <w:sz w:val="24"/>
          <w:szCs w:val="24"/>
        </w:rPr>
        <w:t xml:space="preserve"> лимфоузлы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7DD6">
        <w:rPr>
          <w:rFonts w:ascii="Times New Roman" w:hAnsi="Times New Roman" w:cs="Times New Roman"/>
          <w:sz w:val="24"/>
          <w:szCs w:val="24"/>
        </w:rPr>
        <w:t>многочисленные скопления лимфоидной ткани, располагающейся под слизистыми оболочками ЖКТ, дыхательного и мочеполового тракта относят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лимфоидным органам:</w:t>
      </w:r>
    </w:p>
    <w:p w14:paraId="7D4794ED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lastRenderedPageBreak/>
        <w:t>Серологическими называют реакции:</w:t>
      </w:r>
    </w:p>
    <w:p w14:paraId="3E294E4B" w14:textId="0F712D42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А. между антигенами и антителами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274" w:rsidRPr="00887DD6">
        <w:rPr>
          <w:rFonts w:ascii="Times New Roman" w:hAnsi="Times New Roman" w:cs="Times New Roman"/>
          <w:sz w:val="24"/>
          <w:szCs w:val="24"/>
        </w:rPr>
        <w:t>vitro</w:t>
      </w:r>
      <w:proofErr w:type="spellEnd"/>
    </w:p>
    <w:p w14:paraId="51AD795F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протекающие с участием антигенов</w:t>
      </w:r>
    </w:p>
    <w:p w14:paraId="07162175" w14:textId="77777777" w:rsidR="00C51274" w:rsidRPr="00887DD6" w:rsidRDefault="00C51274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с помощью которых возможно выявить цитотоксическое действие лимфоцитов</w:t>
      </w:r>
    </w:p>
    <w:p w14:paraId="770E4737" w14:textId="03E1F088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К основным компонентам реакции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флоккуляции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относят:</w:t>
      </w:r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r w:rsidR="00606E53" w:rsidRPr="00887DD6">
        <w:rPr>
          <w:rFonts w:ascii="Times New Roman" w:hAnsi="Times New Roman" w:cs="Times New Roman"/>
          <w:sz w:val="24"/>
          <w:szCs w:val="24"/>
        </w:rPr>
        <w:t>###</w:t>
      </w:r>
      <w:r w:rsidR="00606E53">
        <w:rPr>
          <w:rFonts w:ascii="Times New Roman" w:hAnsi="Times New Roman" w:cs="Times New Roman"/>
          <w:sz w:val="24"/>
          <w:szCs w:val="24"/>
        </w:rPr>
        <w:t xml:space="preserve"> и </w:t>
      </w:r>
      <w:r w:rsidR="00606E53" w:rsidRPr="00887DD6">
        <w:rPr>
          <w:rFonts w:ascii="Times New Roman" w:hAnsi="Times New Roman" w:cs="Times New Roman"/>
          <w:sz w:val="24"/>
          <w:szCs w:val="24"/>
        </w:rPr>
        <w:t>антитоксическую сыворотку</w:t>
      </w:r>
    </w:p>
    <w:p w14:paraId="79CEEE48" w14:textId="6D5E8152" w:rsidR="00C51274" w:rsidRPr="00887DD6" w:rsidRDefault="009336A2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8302D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Принцип реакции</w:t>
      </w:r>
      <w:r w:rsidR="00412228" w:rsidRPr="00887DD6">
        <w:rPr>
          <w:rFonts w:ascii="Times New Roman" w:hAnsi="Times New Roman" w:cs="Times New Roman"/>
          <w:sz w:val="24"/>
          <w:szCs w:val="24"/>
        </w:rPr>
        <w:t>###</w:t>
      </w:r>
      <w:r w:rsidR="00412228">
        <w:rPr>
          <w:rFonts w:ascii="Times New Roman" w:hAnsi="Times New Roman" w:cs="Times New Roman"/>
          <w:sz w:val="24"/>
          <w:szCs w:val="24"/>
        </w:rPr>
        <w:t>состоит</w:t>
      </w:r>
      <w:r w:rsidR="00412228" w:rsidRPr="00887DD6">
        <w:rPr>
          <w:rFonts w:ascii="Times New Roman" w:hAnsi="Times New Roman" w:cs="Times New Roman"/>
          <w:sz w:val="24"/>
          <w:szCs w:val="24"/>
        </w:rPr>
        <w:t>в осаждении антигена, находящегося в дисперсном коллоидном состоянии, воздействием специфических антител, находящихся в растворе электролита</w:t>
      </w:r>
    </w:p>
    <w:p w14:paraId="737CF71A" w14:textId="4A9672E5" w:rsidR="00C51274" w:rsidRPr="00887DD6" w:rsidRDefault="009336A2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08899" w14:textId="77777777" w:rsidR="00C51274" w:rsidRPr="00887DD6" w:rsidRDefault="00412228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Pr="00887DD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7DD6">
        <w:rPr>
          <w:rFonts w:ascii="Times New Roman" w:hAnsi="Times New Roman" w:cs="Times New Roman"/>
          <w:sz w:val="24"/>
          <w:szCs w:val="24"/>
        </w:rPr>
        <w:t xml:space="preserve"> концентрации иммуноглобулинов различных классов в сыворотке крови </w:t>
      </w:r>
      <w:r>
        <w:rPr>
          <w:rFonts w:ascii="Times New Roman" w:hAnsi="Times New Roman" w:cs="Times New Roman"/>
          <w:sz w:val="24"/>
          <w:szCs w:val="24"/>
        </w:rPr>
        <w:t>применяется реакция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преципитации по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  <w:r w:rsidR="00C51274" w:rsidRPr="00887DD6">
        <w:rPr>
          <w:rFonts w:ascii="Times New Roman" w:hAnsi="Times New Roman" w:cs="Times New Roman"/>
          <w:sz w:val="24"/>
          <w:szCs w:val="24"/>
        </w:rPr>
        <w:t>:</w:t>
      </w:r>
    </w:p>
    <w:p w14:paraId="27251BA4" w14:textId="6220E2DD" w:rsidR="00C51274" w:rsidRPr="00887DD6" w:rsidRDefault="009336A2" w:rsidP="00462F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A2360C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Активный </w:t>
      </w:r>
      <w:r w:rsidR="00A21EC2">
        <w:rPr>
          <w:rFonts w:ascii="Times New Roman" w:hAnsi="Times New Roman" w:cs="Times New Roman"/>
          <w:sz w:val="24"/>
          <w:szCs w:val="24"/>
        </w:rPr>
        <w:t xml:space="preserve">искусственный </w:t>
      </w:r>
      <w:r w:rsidRPr="00887DD6">
        <w:rPr>
          <w:rFonts w:ascii="Times New Roman" w:hAnsi="Times New Roman" w:cs="Times New Roman"/>
          <w:sz w:val="24"/>
          <w:szCs w:val="24"/>
        </w:rPr>
        <w:t>иммунитет формируется после:</w:t>
      </w:r>
    </w:p>
    <w:p w14:paraId="4B005189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перенесенного заболевания</w:t>
      </w:r>
    </w:p>
    <w:p w14:paraId="6644D32D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введения иммунных сывороток</w:t>
      </w:r>
    </w:p>
    <w:p w14:paraId="79666074" w14:textId="5A834C95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>В. введения вакцин, анатоксинов</w:t>
      </w:r>
    </w:p>
    <w:p w14:paraId="678F2CB0" w14:textId="4F3914AD" w:rsidR="00C51274" w:rsidRPr="00887DD6" w:rsidRDefault="00EF21BD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BD">
        <w:rPr>
          <w:rFonts w:ascii="Times New Roman" w:eastAsia="Calibri" w:hAnsi="Times New Roman" w:cs="Times New Roman"/>
          <w:sz w:val="24"/>
          <w:szCs w:val="24"/>
        </w:rPr>
        <w:t>О</w:t>
      </w:r>
      <w:r w:rsidRPr="002049E3">
        <w:rPr>
          <w:rFonts w:ascii="Times New Roman" w:eastAsia="Calibri" w:hAnsi="Times New Roman" w:cs="Times New Roman"/>
          <w:sz w:val="24"/>
          <w:szCs w:val="24"/>
        </w:rPr>
        <w:t>бязательны</w:t>
      </w:r>
      <w:r w:rsidRPr="00EF21BD">
        <w:rPr>
          <w:rFonts w:ascii="Times New Roman" w:eastAsia="Calibri" w:hAnsi="Times New Roman" w:cs="Times New Roman"/>
          <w:sz w:val="24"/>
          <w:szCs w:val="24"/>
        </w:rPr>
        <w:t>е</w:t>
      </w:r>
      <w:r w:rsidRPr="002049E3">
        <w:rPr>
          <w:rFonts w:ascii="Times New Roman" w:eastAsia="Calibri" w:hAnsi="Times New Roman" w:cs="Times New Roman"/>
          <w:sz w:val="24"/>
          <w:szCs w:val="24"/>
        </w:rPr>
        <w:t xml:space="preserve"> свойства</w:t>
      </w:r>
      <w:r w:rsidRPr="00EF2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21BD">
        <w:rPr>
          <w:rFonts w:ascii="Times New Roman" w:eastAsia="Calibri" w:hAnsi="Times New Roman" w:cs="Times New Roman"/>
          <w:sz w:val="24"/>
          <w:szCs w:val="24"/>
        </w:rPr>
        <w:t>антигенов</w:t>
      </w:r>
      <w:r w:rsidRPr="002049E3">
        <w:rPr>
          <w:rFonts w:ascii="Times New Roman" w:eastAsia="Calibri" w:hAnsi="Times New Roman" w:cs="Times New Roman"/>
          <w:sz w:val="24"/>
          <w:szCs w:val="24"/>
        </w:rPr>
        <w:t>:</w:t>
      </w:r>
      <w:r w:rsidRPr="00EF21BD">
        <w:rPr>
          <w:rFonts w:ascii="Times New Roman" w:eastAsia="Calibri" w:hAnsi="Times New Roman" w:cs="Times New Roman"/>
          <w:sz w:val="24"/>
          <w:szCs w:val="24"/>
        </w:rPr>
        <w:t>чужеродность</w:t>
      </w:r>
      <w:proofErr w:type="spellEnd"/>
      <w:proofErr w:type="gramEnd"/>
      <w:r w:rsidRPr="002049E3">
        <w:rPr>
          <w:rFonts w:ascii="Times New Roman" w:eastAsia="Calibri" w:hAnsi="Times New Roman" w:cs="Times New Roman"/>
          <w:sz w:val="24"/>
          <w:szCs w:val="24"/>
        </w:rPr>
        <w:t xml:space="preserve">, ###, </w:t>
      </w:r>
      <w:proofErr w:type="spellStart"/>
      <w:r w:rsidRPr="00EF21BD">
        <w:rPr>
          <w:rFonts w:ascii="Times New Roman" w:eastAsia="Calibri" w:hAnsi="Times New Roman" w:cs="Times New Roman"/>
          <w:sz w:val="24"/>
          <w:szCs w:val="24"/>
        </w:rPr>
        <w:t>антигенность</w:t>
      </w:r>
      <w:proofErr w:type="spellEnd"/>
      <w:r w:rsidRPr="002049E3">
        <w:rPr>
          <w:rFonts w:ascii="Times New Roman" w:eastAsia="Calibri" w:hAnsi="Times New Roman" w:cs="Times New Roman"/>
          <w:sz w:val="24"/>
          <w:szCs w:val="24"/>
        </w:rPr>
        <w:t xml:space="preserve"> и иммун</w:t>
      </w:r>
      <w:r w:rsidRPr="00EF21BD">
        <w:rPr>
          <w:rFonts w:ascii="Times New Roman" w:eastAsia="Calibri" w:hAnsi="Times New Roman" w:cs="Times New Roman"/>
          <w:sz w:val="24"/>
          <w:szCs w:val="24"/>
        </w:rPr>
        <w:t>огенность.</w:t>
      </w:r>
    </w:p>
    <w:p w14:paraId="7AB2412A" w14:textId="02C51ACD" w:rsidR="00C51274" w:rsidRPr="00887DD6" w:rsidRDefault="009336A2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AD14F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Эпитоп антигена - это:</w:t>
      </w:r>
    </w:p>
    <w:p w14:paraId="39BC90A7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показатель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антигенности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данного вещества</w:t>
      </w:r>
    </w:p>
    <w:p w14:paraId="12061F0D" w14:textId="02C10579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Б. </w:t>
      </w:r>
      <w:r w:rsidR="0009211D">
        <w:rPr>
          <w:rFonts w:ascii="Times New Roman" w:hAnsi="Times New Roman" w:cs="Times New Roman"/>
          <w:sz w:val="24"/>
          <w:szCs w:val="24"/>
        </w:rPr>
        <w:t>участок молекулы антигена, определяющий специфичность</w:t>
      </w:r>
    </w:p>
    <w:p w14:paraId="0FE1FB09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показатель полноценности данного вещества</w:t>
      </w:r>
    </w:p>
    <w:p w14:paraId="6B683C6B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К факторам неспецифической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противоинфекционной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резистентности организма:</w:t>
      </w:r>
    </w:p>
    <w:p w14:paraId="18E2BEE6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лизоцим,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пропердин</w:t>
      </w:r>
      <w:proofErr w:type="spellEnd"/>
    </w:p>
    <w:p w14:paraId="4DC231EE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иммуноглобулины</w:t>
      </w:r>
    </w:p>
    <w:p w14:paraId="2E025007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ферменты желудочно-кишечного тракта</w:t>
      </w:r>
    </w:p>
    <w:p w14:paraId="29C4EAD8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бактерии нормальной микрофлоры</w:t>
      </w:r>
    </w:p>
    <w:p w14:paraId="02723332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Д.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фагоцитирующие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клетки</w:t>
      </w:r>
    </w:p>
    <w:p w14:paraId="7C311E4E" w14:textId="1BFBF073" w:rsidR="00C51274" w:rsidRPr="00887DD6" w:rsidRDefault="009336A2" w:rsidP="009336A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Е. интерферон</w:t>
      </w:r>
    </w:p>
    <w:p w14:paraId="0364865C" w14:textId="734169DA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8319D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К основным функциям фагоцитов относят:</w:t>
      </w:r>
    </w:p>
    <w:p w14:paraId="3A8228B7" w14:textId="77777777" w:rsidR="00C51274" w:rsidRPr="00887DD6" w:rsidRDefault="00C51274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представляющую, заключающуюся в презентации антигенных эпитопов на мембране фагоцита</w:t>
      </w:r>
    </w:p>
    <w:p w14:paraId="2E60BA64" w14:textId="77777777" w:rsidR="00C51274" w:rsidRPr="00887DD6" w:rsidRDefault="00C51274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защитную, связанную с маскировкой антигенов микроорганизма под антигены макроорганизма</w:t>
      </w:r>
    </w:p>
    <w:p w14:paraId="4FDB53DC" w14:textId="77777777" w:rsidR="00C51274" w:rsidRPr="00887DD6" w:rsidRDefault="00C51274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защитную, связанную с очисткой организма от инфекционных агентов, продуктов распада тканей</w:t>
      </w:r>
    </w:p>
    <w:p w14:paraId="2C2D0E57" w14:textId="77777777" w:rsidR="00C51274" w:rsidRPr="00887DD6" w:rsidRDefault="00C51274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секреторную, связанную с секрецией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ферментов и биологически активных веществ</w:t>
      </w:r>
    </w:p>
    <w:p w14:paraId="37F9A9CE" w14:textId="76694BEB" w:rsidR="00C51274" w:rsidRPr="00887DD6" w:rsidRDefault="009336A2" w:rsidP="009336A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F4252A" w14:textId="77777777" w:rsidR="00C51274" w:rsidRPr="00887DD6" w:rsidRDefault="00C867C5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87DD6">
        <w:rPr>
          <w:rFonts w:ascii="Times New Roman" w:hAnsi="Times New Roman" w:cs="Times New Roman"/>
          <w:sz w:val="24"/>
          <w:szCs w:val="24"/>
        </w:rPr>
        <w:t xml:space="preserve">орпускулярные антигены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7DD6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1274" w:rsidRPr="00887DD6">
        <w:rPr>
          <w:rFonts w:ascii="Times New Roman" w:hAnsi="Times New Roman" w:cs="Times New Roman"/>
          <w:sz w:val="24"/>
          <w:szCs w:val="24"/>
        </w:rPr>
        <w:t>нтигены, используемые в реакции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5442BA96" w14:textId="24D987E7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CEFED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“Титр сыворотки” в реакции агглютинации - это:</w:t>
      </w:r>
    </w:p>
    <w:p w14:paraId="688D0BFF" w14:textId="77777777" w:rsidR="00C51274" w:rsidRPr="00887DD6" w:rsidRDefault="00C51274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максимальное ее разведение, при котором агглютинация отсутствует</w:t>
      </w:r>
    </w:p>
    <w:p w14:paraId="0612189F" w14:textId="36EB995F" w:rsidR="00C51274" w:rsidRPr="00887DD6" w:rsidRDefault="009336A2" w:rsidP="00462FED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>Б. максимальное ее разведение, при котором обнаруживается агглютинация антигена</w:t>
      </w:r>
    </w:p>
    <w:p w14:paraId="1C8B11CC" w14:textId="2BCA5593" w:rsidR="00C51274" w:rsidRPr="009336A2" w:rsidRDefault="00C51274" w:rsidP="009336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В качестве комплемента в реакции связывания комплемента (РСК) испол</w:t>
      </w:r>
      <w:r w:rsidR="00C867C5">
        <w:rPr>
          <w:rFonts w:ascii="Times New Roman" w:hAnsi="Times New Roman" w:cs="Times New Roman"/>
          <w:sz w:val="24"/>
          <w:szCs w:val="24"/>
        </w:rPr>
        <w:t xml:space="preserve">ьзуют </w:t>
      </w:r>
      <w:r w:rsidR="00C867C5" w:rsidRPr="00887DD6">
        <w:rPr>
          <w:rFonts w:ascii="Times New Roman" w:hAnsi="Times New Roman" w:cs="Times New Roman"/>
          <w:sz w:val="24"/>
          <w:szCs w:val="24"/>
        </w:rPr>
        <w:t>сыворотку крови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C867C5" w:rsidRPr="00887DD6">
        <w:rPr>
          <w:rFonts w:ascii="Times New Roman" w:hAnsi="Times New Roman" w:cs="Times New Roman"/>
          <w:sz w:val="24"/>
          <w:szCs w:val="24"/>
        </w:rPr>
        <w:t>###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C867C5" w:rsidRPr="00887DD6">
        <w:rPr>
          <w:rFonts w:ascii="Times New Roman" w:hAnsi="Times New Roman" w:cs="Times New Roman"/>
          <w:sz w:val="24"/>
          <w:szCs w:val="24"/>
        </w:rPr>
        <w:t>###</w:t>
      </w:r>
      <w:r w:rsidR="002567E3">
        <w:rPr>
          <w:rFonts w:ascii="Times New Roman" w:hAnsi="Times New Roman" w:cs="Times New Roman"/>
          <w:sz w:val="24"/>
          <w:szCs w:val="24"/>
        </w:rPr>
        <w:t xml:space="preserve"> (словосочетание).</w:t>
      </w:r>
    </w:p>
    <w:p w14:paraId="1E368A44" w14:textId="0DD543B0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lastRenderedPageBreak/>
        <w:t>В реакции связывания комплемента (РСК) используют эритроциты</w:t>
      </w:r>
      <w:r w:rsidR="00F14634">
        <w:rPr>
          <w:rFonts w:ascii="Times New Roman" w:hAnsi="Times New Roman" w:cs="Times New Roman"/>
          <w:sz w:val="24"/>
          <w:szCs w:val="24"/>
        </w:rPr>
        <w:t xml:space="preserve"> </w:t>
      </w:r>
      <w:r w:rsidR="00FF66C7" w:rsidRPr="00887DD6">
        <w:rPr>
          <w:rFonts w:ascii="Times New Roman" w:hAnsi="Times New Roman" w:cs="Times New Roman"/>
          <w:sz w:val="24"/>
          <w:szCs w:val="24"/>
        </w:rPr>
        <w:t>###</w:t>
      </w:r>
      <w:r w:rsidRPr="00887DD6">
        <w:rPr>
          <w:rFonts w:ascii="Times New Roman" w:hAnsi="Times New Roman" w:cs="Times New Roman"/>
          <w:sz w:val="24"/>
          <w:szCs w:val="24"/>
        </w:rPr>
        <w:t>:</w:t>
      </w:r>
    </w:p>
    <w:p w14:paraId="2D630D4C" w14:textId="4EDDD5D1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7A89C" w14:textId="3AEC8120" w:rsidR="00FF66C7" w:rsidRPr="009336A2" w:rsidRDefault="00F14634" w:rsidP="009336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гемолиза в индикаторной системе при постановке РСК наблюдается при </w:t>
      </w:r>
      <w:r w:rsidRPr="00F14634">
        <w:rPr>
          <w:rFonts w:ascii="Times New Roman" w:hAnsi="Times New Roman" w:cs="Times New Roman"/>
          <w:sz w:val="24"/>
          <w:szCs w:val="24"/>
        </w:rPr>
        <w:t xml:space="preserve">### </w:t>
      </w:r>
      <w:r w:rsidR="00C51274" w:rsidRPr="00887DD6">
        <w:rPr>
          <w:rFonts w:ascii="Times New Roman" w:hAnsi="Times New Roman" w:cs="Times New Roman"/>
          <w:sz w:val="24"/>
          <w:szCs w:val="24"/>
        </w:rPr>
        <w:t>реакци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67E3">
        <w:rPr>
          <w:rFonts w:ascii="Times New Roman" w:hAnsi="Times New Roman" w:cs="Times New Roman"/>
          <w:sz w:val="24"/>
          <w:szCs w:val="24"/>
        </w:rPr>
        <w:t>.</w:t>
      </w:r>
    </w:p>
    <w:p w14:paraId="0F2C0DC4" w14:textId="53BEC31B" w:rsidR="00C51274" w:rsidRPr="00887DD6" w:rsidRDefault="00C51274" w:rsidP="0093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FC916" w14:textId="4C502D73" w:rsidR="00331189" w:rsidRPr="00331189" w:rsidRDefault="00331189" w:rsidP="003311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1189">
        <w:rPr>
          <w:rFonts w:ascii="Times New Roman" w:hAnsi="Times New Roman" w:cs="Times New Roman"/>
          <w:sz w:val="24"/>
          <w:szCs w:val="24"/>
        </w:rPr>
        <w:t>Наличие гемолиза в индикаторной системе при пост</w:t>
      </w:r>
      <w:r>
        <w:rPr>
          <w:rFonts w:ascii="Times New Roman" w:hAnsi="Times New Roman" w:cs="Times New Roman"/>
          <w:sz w:val="24"/>
          <w:szCs w:val="24"/>
        </w:rPr>
        <w:t xml:space="preserve">ановке РСК наблюдается при ### </w:t>
      </w:r>
      <w:r w:rsidRPr="00331189">
        <w:rPr>
          <w:rFonts w:ascii="Times New Roman" w:hAnsi="Times New Roman" w:cs="Times New Roman"/>
          <w:sz w:val="24"/>
          <w:szCs w:val="24"/>
        </w:rPr>
        <w:t>реакции.</w:t>
      </w:r>
    </w:p>
    <w:p w14:paraId="303A094F" w14:textId="7927F285" w:rsidR="00C51274" w:rsidRPr="00887DD6" w:rsidRDefault="00C51274" w:rsidP="0033118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Реакцию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иммунофлюоресценции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14:paraId="3D83EC66" w14:textId="25784A44" w:rsidR="00C51274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>А. для экспресс-диагностики инфекционных заболеваний</w:t>
      </w:r>
    </w:p>
    <w:p w14:paraId="0910D096" w14:textId="77777777" w:rsidR="00C51274" w:rsidRPr="00887DD6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Б. для оценки напряженности иммунитета</w:t>
      </w:r>
    </w:p>
    <w:p w14:paraId="651EC190" w14:textId="77777777" w:rsidR="00C51274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для определения преципитинов</w:t>
      </w:r>
    </w:p>
    <w:p w14:paraId="1E227521" w14:textId="77777777" w:rsidR="00331189" w:rsidRPr="00887DD6" w:rsidRDefault="00331189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7F49E8E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Для гиперчувствительности </w:t>
      </w:r>
      <w:r w:rsidR="00FF66C7" w:rsidRPr="00887DD6">
        <w:rPr>
          <w:rFonts w:ascii="Times New Roman" w:hAnsi="Times New Roman" w:cs="Times New Roman"/>
          <w:sz w:val="24"/>
          <w:szCs w:val="24"/>
        </w:rPr>
        <w:t>###</w:t>
      </w:r>
      <w:r w:rsidRPr="00887DD6">
        <w:rPr>
          <w:rFonts w:ascii="Times New Roman" w:hAnsi="Times New Roman" w:cs="Times New Roman"/>
          <w:sz w:val="24"/>
          <w:szCs w:val="24"/>
        </w:rPr>
        <w:t xml:space="preserve">типа характерно </w:t>
      </w:r>
      <w:r w:rsidR="00FF66C7" w:rsidRPr="00887DD6">
        <w:rPr>
          <w:rFonts w:ascii="Times New Roman" w:hAnsi="Times New Roman" w:cs="Times New Roman"/>
          <w:sz w:val="24"/>
          <w:szCs w:val="24"/>
        </w:rPr>
        <w:t xml:space="preserve">проявление </w:t>
      </w:r>
      <w:r w:rsidR="00BE5219">
        <w:rPr>
          <w:rFonts w:ascii="Times New Roman" w:hAnsi="Times New Roman" w:cs="Times New Roman"/>
          <w:sz w:val="24"/>
          <w:szCs w:val="24"/>
        </w:rPr>
        <w:t>симптомов</w:t>
      </w:r>
      <w:r w:rsidR="00FF66C7" w:rsidRPr="00887DD6">
        <w:rPr>
          <w:rFonts w:ascii="Times New Roman" w:hAnsi="Times New Roman" w:cs="Times New Roman"/>
          <w:sz w:val="24"/>
          <w:szCs w:val="24"/>
        </w:rPr>
        <w:t xml:space="preserve"> через 15-20 минут, наличие антител в сыворотке </w:t>
      </w:r>
      <w:r w:rsidRPr="00887DD6">
        <w:rPr>
          <w:rFonts w:ascii="Times New Roman" w:hAnsi="Times New Roman" w:cs="Times New Roman"/>
          <w:sz w:val="24"/>
          <w:szCs w:val="24"/>
        </w:rPr>
        <w:t>крови</w:t>
      </w:r>
    </w:p>
    <w:p w14:paraId="2E73A759" w14:textId="325E54C2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7BB2E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Для гиперчувствительности </w:t>
      </w:r>
      <w:r w:rsidR="00FF66C7" w:rsidRPr="00887DD6">
        <w:rPr>
          <w:rFonts w:ascii="Times New Roman" w:hAnsi="Times New Roman" w:cs="Times New Roman"/>
          <w:sz w:val="24"/>
          <w:szCs w:val="24"/>
        </w:rPr>
        <w:t>###</w:t>
      </w:r>
      <w:r w:rsidRPr="00887DD6">
        <w:rPr>
          <w:rFonts w:ascii="Times New Roman" w:hAnsi="Times New Roman" w:cs="Times New Roman"/>
          <w:sz w:val="24"/>
          <w:szCs w:val="24"/>
        </w:rPr>
        <w:t>типа характерн</w:t>
      </w:r>
      <w:r w:rsidR="00FF66C7">
        <w:rPr>
          <w:rFonts w:ascii="Times New Roman" w:hAnsi="Times New Roman" w:cs="Times New Roman"/>
          <w:sz w:val="24"/>
          <w:szCs w:val="24"/>
        </w:rPr>
        <w:t>а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FF66C7" w:rsidRPr="00887DD6">
        <w:rPr>
          <w:rFonts w:ascii="Times New Roman" w:hAnsi="Times New Roman" w:cs="Times New Roman"/>
          <w:sz w:val="24"/>
          <w:szCs w:val="24"/>
        </w:rPr>
        <w:t xml:space="preserve">продукция </w:t>
      </w:r>
      <w:proofErr w:type="spellStart"/>
      <w:r w:rsidR="00FF66C7" w:rsidRPr="00887DD6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FF66C7" w:rsidRPr="00887DD6">
        <w:rPr>
          <w:rFonts w:ascii="Times New Roman" w:hAnsi="Times New Roman" w:cs="Times New Roman"/>
          <w:sz w:val="24"/>
          <w:szCs w:val="24"/>
        </w:rPr>
        <w:t>, эффективность десенсибилизации</w:t>
      </w:r>
      <w:r w:rsidR="00FF66C7">
        <w:rPr>
          <w:rFonts w:ascii="Times New Roman" w:hAnsi="Times New Roman" w:cs="Times New Roman"/>
          <w:sz w:val="24"/>
          <w:szCs w:val="24"/>
        </w:rPr>
        <w:t>.</w:t>
      </w:r>
    </w:p>
    <w:p w14:paraId="46048FE1" w14:textId="44825A85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107F1C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Для гиперчувствительности </w:t>
      </w:r>
      <w:r w:rsidR="00292DD4" w:rsidRPr="00887DD6">
        <w:rPr>
          <w:rFonts w:ascii="Times New Roman" w:hAnsi="Times New Roman" w:cs="Times New Roman"/>
          <w:sz w:val="24"/>
          <w:szCs w:val="24"/>
        </w:rPr>
        <w:t>###</w:t>
      </w:r>
      <w:r w:rsidR="00292DD4">
        <w:rPr>
          <w:rFonts w:ascii="Times New Roman" w:hAnsi="Times New Roman" w:cs="Times New Roman"/>
          <w:sz w:val="24"/>
          <w:szCs w:val="24"/>
        </w:rPr>
        <w:t xml:space="preserve"> типа характерн</w:t>
      </w:r>
      <w:r w:rsidRPr="00887DD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мононуклеарная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инфильтрация,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малоэффективность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десенсибилизации</w:t>
      </w:r>
      <w:r w:rsidR="00292DD4">
        <w:rPr>
          <w:rFonts w:ascii="Times New Roman" w:hAnsi="Times New Roman" w:cs="Times New Roman"/>
          <w:sz w:val="24"/>
          <w:szCs w:val="24"/>
        </w:rPr>
        <w:t>.</w:t>
      </w:r>
    </w:p>
    <w:p w14:paraId="6BE91CE0" w14:textId="173485A6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05B70E" w14:textId="77777777" w:rsidR="00C51274" w:rsidRPr="00887DD6" w:rsidRDefault="0042764B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гиперчувствительности </w:t>
      </w:r>
      <w:r w:rsidR="00292DD4" w:rsidRPr="00887DD6">
        <w:rPr>
          <w:rFonts w:ascii="Times New Roman" w:hAnsi="Times New Roman" w:cs="Times New Roman"/>
          <w:sz w:val="24"/>
          <w:szCs w:val="24"/>
        </w:rPr>
        <w:t>###</w:t>
      </w:r>
      <w:r w:rsidR="00292DD4">
        <w:rPr>
          <w:rFonts w:ascii="Times New Roman" w:hAnsi="Times New Roman" w:cs="Times New Roman"/>
          <w:sz w:val="24"/>
          <w:szCs w:val="24"/>
        </w:rPr>
        <w:t xml:space="preserve"> типа </w:t>
      </w:r>
      <w:r w:rsidR="00C51274" w:rsidRPr="00887DD6">
        <w:rPr>
          <w:rFonts w:ascii="Times New Roman" w:hAnsi="Times New Roman" w:cs="Times New Roman"/>
          <w:sz w:val="24"/>
          <w:szCs w:val="24"/>
        </w:rPr>
        <w:t>характерн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BE5219">
        <w:rPr>
          <w:rFonts w:ascii="Times New Roman" w:hAnsi="Times New Roman" w:cs="Times New Roman"/>
          <w:sz w:val="24"/>
          <w:szCs w:val="24"/>
        </w:rPr>
        <w:t>клини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>проявл</w:t>
      </w:r>
      <w:r w:rsidR="00BE52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через 24-48 часов, 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антител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в сыворотке крови:</w:t>
      </w:r>
    </w:p>
    <w:p w14:paraId="1B4C93B1" w14:textId="0DDE9970" w:rsidR="00C51274" w:rsidRPr="00887DD6" w:rsidRDefault="009336A2" w:rsidP="00462FED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CAAD96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Аллергические реакци</w:t>
      </w:r>
      <w:r w:rsidR="00292DD4">
        <w:rPr>
          <w:rFonts w:ascii="Times New Roman" w:hAnsi="Times New Roman" w:cs="Times New Roman"/>
          <w:sz w:val="24"/>
          <w:szCs w:val="24"/>
        </w:rPr>
        <w:t xml:space="preserve">и IV типа носят название </w:t>
      </w:r>
      <w:r w:rsidR="00292DD4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71724DD9" w14:textId="1D939938" w:rsidR="00C51274" w:rsidRPr="00887DD6" w:rsidRDefault="009336A2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216F6C" w14:textId="2AF437ED" w:rsidR="00C51274" w:rsidRPr="00887DD6" w:rsidRDefault="004233F6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7DD6">
        <w:rPr>
          <w:rFonts w:ascii="Times New Roman" w:hAnsi="Times New Roman" w:cs="Times New Roman"/>
          <w:sz w:val="24"/>
          <w:szCs w:val="24"/>
        </w:rPr>
        <w:t xml:space="preserve">оздавать напряженный и длительный иммунитет способны </w:t>
      </w:r>
      <w:r>
        <w:rPr>
          <w:rFonts w:ascii="Times New Roman" w:hAnsi="Times New Roman" w:cs="Times New Roman"/>
          <w:sz w:val="24"/>
          <w:szCs w:val="24"/>
        </w:rPr>
        <w:t xml:space="preserve">в большей мере </w:t>
      </w:r>
      <w:r w:rsidRPr="00887DD6">
        <w:rPr>
          <w:rFonts w:ascii="Times New Roman" w:hAnsi="Times New Roman" w:cs="Times New Roman"/>
          <w:sz w:val="24"/>
          <w:szCs w:val="24"/>
        </w:rPr>
        <w:t>###</w:t>
      </w:r>
      <w:r w:rsidR="00331189">
        <w:rPr>
          <w:rFonts w:ascii="Times New Roman" w:hAnsi="Times New Roman" w:cs="Times New Roman"/>
          <w:sz w:val="24"/>
          <w:szCs w:val="24"/>
        </w:rPr>
        <w:t xml:space="preserve"> </w:t>
      </w:r>
      <w:r w:rsidR="00C51274" w:rsidRPr="00887DD6">
        <w:rPr>
          <w:rFonts w:ascii="Times New Roman" w:hAnsi="Times New Roman" w:cs="Times New Roman"/>
          <w:sz w:val="24"/>
          <w:szCs w:val="24"/>
        </w:rPr>
        <w:t>вакцины</w:t>
      </w:r>
    </w:p>
    <w:p w14:paraId="22BC6A29" w14:textId="20C65122" w:rsidR="00C51274" w:rsidRPr="00887DD6" w:rsidRDefault="009336A2" w:rsidP="00462F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8F352" w14:textId="35C4C203" w:rsidR="00331189" w:rsidRPr="00331189" w:rsidRDefault="00C51274" w:rsidP="003960D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189">
        <w:rPr>
          <w:rFonts w:ascii="Times New Roman" w:hAnsi="Times New Roman" w:cs="Times New Roman"/>
          <w:sz w:val="24"/>
          <w:szCs w:val="24"/>
        </w:rPr>
        <w:t>Вакцины в организм человека можно вводить:</w:t>
      </w:r>
    </w:p>
    <w:p w14:paraId="60841104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D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накожно, </w:t>
      </w:r>
    </w:p>
    <w:p w14:paraId="68BDA736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подкожно, </w:t>
      </w:r>
    </w:p>
    <w:p w14:paraId="6D812350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CCAADE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через рот, </w:t>
      </w:r>
    </w:p>
    <w:p w14:paraId="4BDEABBB" w14:textId="77777777" w:rsidR="00331189" w:rsidRDefault="00331189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через нос, </w:t>
      </w:r>
    </w:p>
    <w:p w14:paraId="31417E43" w14:textId="386F0FEF" w:rsidR="00C51274" w:rsidRDefault="00331189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) ректально</w:t>
      </w:r>
    </w:p>
    <w:p w14:paraId="1D68B3A6" w14:textId="77777777" w:rsidR="00331189" w:rsidRPr="00887DD6" w:rsidRDefault="00331189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305FD" w14:textId="77777777" w:rsidR="00331189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Иммунные сыворотки и иммуноглобулины вводят в организм человека с целью: </w:t>
      </w:r>
    </w:p>
    <w:p w14:paraId="5FD8A3E6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экстренной серопрофилактики, </w:t>
      </w:r>
    </w:p>
    <w:p w14:paraId="534513E2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 xml:space="preserve">) серотерапии, </w:t>
      </w:r>
    </w:p>
    <w:p w14:paraId="79AFDD09" w14:textId="77777777" w:rsidR="00331189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>) диагностики,</w:t>
      </w:r>
    </w:p>
    <w:p w14:paraId="6C5E4901" w14:textId="72BBBAA9" w:rsidR="00C51274" w:rsidRDefault="00C51274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D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7DD6">
        <w:rPr>
          <w:rFonts w:ascii="Times New Roman" w:hAnsi="Times New Roman" w:cs="Times New Roman"/>
          <w:sz w:val="24"/>
          <w:szCs w:val="24"/>
        </w:rPr>
        <w:t>) создания пассивного искусстве</w:t>
      </w:r>
      <w:r w:rsidR="00331189">
        <w:rPr>
          <w:rFonts w:ascii="Times New Roman" w:hAnsi="Times New Roman" w:cs="Times New Roman"/>
          <w:sz w:val="24"/>
          <w:szCs w:val="24"/>
        </w:rPr>
        <w:t>нного приобретенного иммунитета</w:t>
      </w:r>
    </w:p>
    <w:p w14:paraId="1060F5A0" w14:textId="77777777" w:rsidR="00331189" w:rsidRPr="00887DD6" w:rsidRDefault="00331189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1FA580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гетерологичных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антимикробных сывороток проводят:</w:t>
      </w:r>
    </w:p>
    <w:p w14:paraId="701CDD9D" w14:textId="77777777" w:rsidR="00C51274" w:rsidRPr="00887DD6" w:rsidRDefault="00C51274" w:rsidP="00462FED">
      <w:pPr>
        <w:spacing w:after="0"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иммунизацию лошадей анатоксином, а затем, после создания базисного иммунитета, возрастающими дозами токсина</w:t>
      </w:r>
    </w:p>
    <w:p w14:paraId="1E6EC022" w14:textId="580D0F8E" w:rsidR="00C51274" w:rsidRPr="00887DD6" w:rsidRDefault="009336A2" w:rsidP="00462FED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 xml:space="preserve"> Б. иммунизацию лошадей убитыми или живыми микроорганизмами</w:t>
      </w:r>
    </w:p>
    <w:p w14:paraId="19CD98B8" w14:textId="77777777" w:rsidR="00C51274" w:rsidRPr="00887DD6" w:rsidRDefault="00C51274" w:rsidP="00462FED">
      <w:pPr>
        <w:spacing w:after="0"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иммунизацию лошадей анатоксином, а затем, после создания базисного иммунитета, возрастающими дозами токсина и убитыми или живыми микроорганизмами</w:t>
      </w:r>
    </w:p>
    <w:p w14:paraId="7F687F71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Введение гамма-глобули</w:t>
      </w:r>
      <w:r w:rsidR="00497FF3">
        <w:rPr>
          <w:rFonts w:ascii="Times New Roman" w:hAnsi="Times New Roman" w:cs="Times New Roman"/>
          <w:sz w:val="24"/>
          <w:szCs w:val="24"/>
        </w:rPr>
        <w:t>нов в организм человека создает</w:t>
      </w:r>
      <w:r w:rsidR="00575E42">
        <w:rPr>
          <w:rFonts w:ascii="Times New Roman" w:hAnsi="Times New Roman" w:cs="Times New Roman"/>
          <w:sz w:val="24"/>
          <w:szCs w:val="24"/>
        </w:rPr>
        <w:t xml:space="preserve"> </w:t>
      </w:r>
      <w:r w:rsidR="00497FF3" w:rsidRPr="00887DD6">
        <w:rPr>
          <w:rFonts w:ascii="Times New Roman" w:hAnsi="Times New Roman" w:cs="Times New Roman"/>
          <w:sz w:val="24"/>
          <w:szCs w:val="24"/>
        </w:rPr>
        <w:t>приобретенный, искусственный###иммунитет</w:t>
      </w:r>
    </w:p>
    <w:p w14:paraId="66EDFF85" w14:textId="0F2188CB" w:rsidR="00C51274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37079B1" w14:textId="77777777" w:rsidR="00C51274" w:rsidRPr="00887DD6" w:rsidRDefault="00C51274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Антитоксины - это:</w:t>
      </w:r>
    </w:p>
    <w:p w14:paraId="1CF9561E" w14:textId="77777777" w:rsidR="00C51274" w:rsidRPr="00887DD6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А. обезвреженные экзотоксины</w:t>
      </w:r>
    </w:p>
    <w:p w14:paraId="24697612" w14:textId="544997B2" w:rsidR="00C51274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274" w:rsidRPr="00887DD6">
        <w:rPr>
          <w:rFonts w:ascii="Times New Roman" w:hAnsi="Times New Roman" w:cs="Times New Roman"/>
          <w:sz w:val="24"/>
          <w:szCs w:val="24"/>
        </w:rPr>
        <w:t>Б. иммуноглобулины к микробным экзотоксинам</w:t>
      </w:r>
    </w:p>
    <w:p w14:paraId="7CE35AB7" w14:textId="77777777" w:rsidR="00C51274" w:rsidRPr="00887DD6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В. иммуноглобулины класса E</w:t>
      </w:r>
    </w:p>
    <w:p w14:paraId="391C17F1" w14:textId="77777777" w:rsidR="00C51274" w:rsidRPr="00887DD6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Г. иммуноглобулины класса D</w:t>
      </w:r>
    </w:p>
    <w:p w14:paraId="05CF3CF7" w14:textId="77777777" w:rsidR="00C51274" w:rsidRPr="00887DD6" w:rsidRDefault="00C51274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  Д. антибактериальные антитела</w:t>
      </w:r>
    </w:p>
    <w:p w14:paraId="7A627CFC" w14:textId="77777777" w:rsidR="0057153B" w:rsidRPr="00887DD6" w:rsidRDefault="00174A25" w:rsidP="00497F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 xml:space="preserve">Система белков сыворотки крови, которая относится к неспецифическим факторам иммунной защиты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и способна </w:t>
      </w:r>
      <w:proofErr w:type="spellStart"/>
      <w:r w:rsidRPr="00887DD6">
        <w:rPr>
          <w:rFonts w:ascii="Times New Roman" w:hAnsi="Times New Roman" w:cs="Times New Roman"/>
          <w:sz w:val="24"/>
          <w:szCs w:val="24"/>
        </w:rPr>
        <w:t>каскадно</w:t>
      </w:r>
      <w:proofErr w:type="spellEnd"/>
      <w:r w:rsidRPr="00887DD6">
        <w:rPr>
          <w:rFonts w:ascii="Times New Roman" w:hAnsi="Times New Roman" w:cs="Times New Roman"/>
          <w:sz w:val="24"/>
          <w:szCs w:val="24"/>
        </w:rPr>
        <w:t xml:space="preserve"> активироваться, называется </w:t>
      </w:r>
      <w:r w:rsidR="00497FF3">
        <w:rPr>
          <w:rFonts w:ascii="Times New Roman" w:hAnsi="Times New Roman" w:cs="Times New Roman"/>
          <w:sz w:val="24"/>
          <w:szCs w:val="24"/>
        </w:rPr>
        <w:t xml:space="preserve">системой </w:t>
      </w:r>
      <w:r w:rsidR="00497FF3" w:rsidRPr="00887DD6">
        <w:rPr>
          <w:rFonts w:ascii="Times New Roman" w:hAnsi="Times New Roman" w:cs="Times New Roman"/>
          <w:sz w:val="24"/>
          <w:szCs w:val="24"/>
        </w:rPr>
        <w:t>###</w:t>
      </w:r>
    </w:p>
    <w:p w14:paraId="2F61C4A9" w14:textId="5C2807F3" w:rsidR="00267CB7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C25DA3" w14:textId="77777777" w:rsidR="000624AD" w:rsidRPr="00887DD6" w:rsidRDefault="000624AD" w:rsidP="000801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DD6">
        <w:rPr>
          <w:rFonts w:ascii="Times New Roman" w:hAnsi="Times New Roman" w:cs="Times New Roman"/>
          <w:sz w:val="24"/>
          <w:szCs w:val="24"/>
        </w:rPr>
        <w:t>Осаждение антигена, находящегося в дисперсном коллоидном состоянии, воздействием специфических антител, находящихся в растворе электролита, лежит в основе реакции ###</w:t>
      </w:r>
    </w:p>
    <w:p w14:paraId="3F8F12AD" w14:textId="6787B38A" w:rsidR="000624AD" w:rsidRPr="00887DD6" w:rsidRDefault="009336A2" w:rsidP="00462FE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24AD" w:rsidRPr="00887DD6" w:rsidSect="009C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E35C8"/>
    <w:multiLevelType w:val="hybridMultilevel"/>
    <w:tmpl w:val="EF38B6C6"/>
    <w:lvl w:ilvl="0" w:tplc="6A10413C">
      <w:start w:val="20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A45"/>
    <w:multiLevelType w:val="hybridMultilevel"/>
    <w:tmpl w:val="4360446C"/>
    <w:lvl w:ilvl="0" w:tplc="39BE8B08">
      <w:start w:val="92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56E"/>
    <w:multiLevelType w:val="multilevel"/>
    <w:tmpl w:val="D7F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87360E"/>
    <w:multiLevelType w:val="hybridMultilevel"/>
    <w:tmpl w:val="90E6429A"/>
    <w:lvl w:ilvl="0" w:tplc="D994BF18">
      <w:start w:val="120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25"/>
    <w:rsid w:val="00000138"/>
    <w:rsid w:val="00014DB7"/>
    <w:rsid w:val="000624AD"/>
    <w:rsid w:val="00080158"/>
    <w:rsid w:val="0009211D"/>
    <w:rsid w:val="000F11B3"/>
    <w:rsid w:val="00173CE9"/>
    <w:rsid w:val="00174A25"/>
    <w:rsid w:val="00226B5F"/>
    <w:rsid w:val="002567E3"/>
    <w:rsid w:val="00267CB7"/>
    <w:rsid w:val="00287432"/>
    <w:rsid w:val="00292DD4"/>
    <w:rsid w:val="00296AE7"/>
    <w:rsid w:val="002E787A"/>
    <w:rsid w:val="00331189"/>
    <w:rsid w:val="00356FE4"/>
    <w:rsid w:val="00373A80"/>
    <w:rsid w:val="003954D7"/>
    <w:rsid w:val="003D27C2"/>
    <w:rsid w:val="00412228"/>
    <w:rsid w:val="004233F6"/>
    <w:rsid w:val="0042751D"/>
    <w:rsid w:val="0042764B"/>
    <w:rsid w:val="00462FED"/>
    <w:rsid w:val="00497FF3"/>
    <w:rsid w:val="004A2607"/>
    <w:rsid w:val="0057153B"/>
    <w:rsid w:val="005738A1"/>
    <w:rsid w:val="00575E42"/>
    <w:rsid w:val="00606E53"/>
    <w:rsid w:val="00693181"/>
    <w:rsid w:val="007A4C40"/>
    <w:rsid w:val="00887DD6"/>
    <w:rsid w:val="009336A2"/>
    <w:rsid w:val="009C7A51"/>
    <w:rsid w:val="00A21EC2"/>
    <w:rsid w:val="00A657CD"/>
    <w:rsid w:val="00A8560A"/>
    <w:rsid w:val="00A937F6"/>
    <w:rsid w:val="00AD4D82"/>
    <w:rsid w:val="00B06822"/>
    <w:rsid w:val="00B756AD"/>
    <w:rsid w:val="00BE5219"/>
    <w:rsid w:val="00C35F52"/>
    <w:rsid w:val="00C51274"/>
    <w:rsid w:val="00C867C5"/>
    <w:rsid w:val="00CF0DC3"/>
    <w:rsid w:val="00D00D4D"/>
    <w:rsid w:val="00D93BA4"/>
    <w:rsid w:val="00DD6352"/>
    <w:rsid w:val="00E914F9"/>
    <w:rsid w:val="00ED26C9"/>
    <w:rsid w:val="00EF21BD"/>
    <w:rsid w:val="00F14634"/>
    <w:rsid w:val="00F3269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F80A"/>
  <w15:docId w15:val="{09F24A32-B0D5-46FA-B0FF-09C49DA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2020-12-31T07:18:00Z</dcterms:created>
  <dcterms:modified xsi:type="dcterms:W3CDTF">2020-12-31T07:18:00Z</dcterms:modified>
</cp:coreProperties>
</file>