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E3" w:rsidRDefault="00926DE3" w:rsidP="00555EA9">
      <w:pPr>
        <w:widowControl w:val="0"/>
        <w:tabs>
          <w:tab w:val="left" w:pos="788"/>
        </w:tabs>
        <w:autoSpaceDE w:val="0"/>
        <w:autoSpaceDN w:val="0"/>
        <w:adjustRightInd w:val="0"/>
        <w:spacing w:line="239" w:lineRule="auto"/>
        <w:ind w:left="709" w:right="-20"/>
        <w:jc w:val="center"/>
        <w:rPr>
          <w:b/>
          <w:bCs/>
        </w:rPr>
      </w:pPr>
      <w:r w:rsidRPr="00292B43">
        <w:rPr>
          <w:b/>
          <w:bCs/>
        </w:rPr>
        <w:t>Методиче</w:t>
      </w:r>
      <w:r w:rsidRPr="00292B43">
        <w:rPr>
          <w:b/>
          <w:bCs/>
          <w:spacing w:val="1"/>
        </w:rPr>
        <w:t>с</w:t>
      </w:r>
      <w:r w:rsidRPr="00292B43">
        <w:rPr>
          <w:b/>
          <w:bCs/>
        </w:rPr>
        <w:t>кие</w:t>
      </w:r>
      <w:r>
        <w:rPr>
          <w:b/>
          <w:bCs/>
        </w:rPr>
        <w:t xml:space="preserve"> </w:t>
      </w:r>
      <w:r w:rsidRPr="00292B43">
        <w:rPr>
          <w:b/>
          <w:bCs/>
        </w:rPr>
        <w:t>рекомендации</w:t>
      </w:r>
      <w:r>
        <w:rPr>
          <w:b/>
          <w:bCs/>
        </w:rPr>
        <w:t xml:space="preserve"> </w:t>
      </w:r>
      <w:r w:rsidRPr="00292B43">
        <w:rPr>
          <w:b/>
          <w:bCs/>
          <w:spacing w:val="-1"/>
        </w:rPr>
        <w:t>п</w:t>
      </w:r>
      <w:r w:rsidRPr="00292B43">
        <w:rPr>
          <w:b/>
          <w:bCs/>
        </w:rPr>
        <w:t>о</w:t>
      </w:r>
      <w:r>
        <w:rPr>
          <w:b/>
          <w:bCs/>
        </w:rPr>
        <w:t xml:space="preserve"> </w:t>
      </w:r>
      <w:r w:rsidRPr="00292B43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Pr="00292B43">
        <w:rPr>
          <w:b/>
          <w:bCs/>
        </w:rPr>
        <w:t>практик</w:t>
      </w:r>
      <w:r w:rsidRPr="00292B43">
        <w:rPr>
          <w:b/>
          <w:bCs/>
          <w:spacing w:val="1"/>
        </w:rPr>
        <w:t>и</w:t>
      </w:r>
    </w:p>
    <w:p w:rsidR="00DF1ECA" w:rsidRPr="00292B43" w:rsidRDefault="00DF1ECA" w:rsidP="00926DE3">
      <w:pPr>
        <w:widowControl w:val="0"/>
        <w:tabs>
          <w:tab w:val="left" w:pos="788"/>
        </w:tabs>
        <w:autoSpaceDE w:val="0"/>
        <w:autoSpaceDN w:val="0"/>
        <w:adjustRightInd w:val="0"/>
        <w:spacing w:line="239" w:lineRule="auto"/>
        <w:ind w:left="709" w:right="-20"/>
        <w:rPr>
          <w:b/>
          <w:bCs/>
        </w:rPr>
      </w:pPr>
    </w:p>
    <w:p w:rsidR="00DF1ECA" w:rsidRDefault="00DF1ECA" w:rsidP="00DF1ECA">
      <w:pPr>
        <w:widowControl w:val="0"/>
        <w:ind w:left="1134"/>
        <w:jc w:val="center"/>
        <w:outlineLvl w:val="0"/>
        <w:rPr>
          <w:b/>
        </w:rPr>
      </w:pPr>
      <w:r w:rsidRPr="00F33F12">
        <w:rPr>
          <w:b/>
        </w:rPr>
        <w:t xml:space="preserve">Производственная практика </w:t>
      </w:r>
    </w:p>
    <w:p w:rsidR="00DF1ECA" w:rsidRDefault="00DF1ECA" w:rsidP="00DF1ECA">
      <w:pPr>
        <w:widowControl w:val="0"/>
        <w:ind w:left="567"/>
        <w:jc w:val="center"/>
        <w:outlineLvl w:val="0"/>
        <w:rPr>
          <w:b/>
        </w:rPr>
      </w:pPr>
      <w:proofErr w:type="gramStart"/>
      <w:r w:rsidRPr="00F33F12">
        <w:rPr>
          <w:b/>
        </w:rPr>
        <w:t>по</w:t>
      </w:r>
      <w:proofErr w:type="gramEnd"/>
      <w:r w:rsidRPr="00F33F12">
        <w:rPr>
          <w:b/>
        </w:rPr>
        <w:t xml:space="preserve"> получению профессиональных умений и опыта профессиональной деятельности </w:t>
      </w:r>
    </w:p>
    <w:p w:rsidR="00DF1ECA" w:rsidRDefault="00DF1ECA" w:rsidP="00DF1ECA">
      <w:pPr>
        <w:widowControl w:val="0"/>
        <w:ind w:left="1134"/>
        <w:jc w:val="center"/>
        <w:outlineLvl w:val="0"/>
        <w:rPr>
          <w:b/>
        </w:rPr>
      </w:pPr>
      <w:r w:rsidRPr="00F33F12">
        <w:rPr>
          <w:b/>
        </w:rPr>
        <w:t>(Помощник врача-стоматолога детского)</w:t>
      </w:r>
    </w:p>
    <w:p w:rsidR="00DF1ECA" w:rsidRPr="00D266ED" w:rsidRDefault="00DF1ECA" w:rsidP="00DF1ECA">
      <w:pPr>
        <w:widowControl w:val="0"/>
        <w:ind w:left="1134"/>
        <w:jc w:val="center"/>
        <w:outlineLvl w:val="0"/>
        <w:rPr>
          <w:b/>
        </w:rPr>
      </w:pPr>
    </w:p>
    <w:p w:rsidR="00DF1ECA" w:rsidRPr="00D266ED" w:rsidRDefault="00DF1ECA" w:rsidP="00DF1ECA">
      <w:pPr>
        <w:widowControl w:val="0"/>
        <w:contextualSpacing/>
        <w:jc w:val="both"/>
        <w:rPr>
          <w:bCs/>
          <w:u w:val="single"/>
        </w:rPr>
      </w:pPr>
      <w:r w:rsidRPr="00D266ED">
        <w:rPr>
          <w:bCs/>
        </w:rPr>
        <w:t xml:space="preserve">Направление подготовки (специальность) </w:t>
      </w:r>
      <w:r w:rsidRPr="00D266ED">
        <w:rPr>
          <w:bCs/>
          <w:u w:val="single"/>
        </w:rPr>
        <w:t>31.05.03 «СТОМАТОЛОГИЯ»</w:t>
      </w:r>
    </w:p>
    <w:p w:rsidR="00DF1ECA" w:rsidRPr="00D266ED" w:rsidRDefault="00DF1ECA" w:rsidP="00DF1ECA">
      <w:pPr>
        <w:widowControl w:val="0"/>
        <w:spacing w:after="240"/>
        <w:contextualSpacing/>
        <w:jc w:val="both"/>
        <w:rPr>
          <w:bCs/>
          <w:u w:val="single"/>
        </w:rPr>
      </w:pPr>
    </w:p>
    <w:p w:rsidR="00DF1ECA" w:rsidRPr="00D266ED" w:rsidRDefault="00DF1ECA" w:rsidP="00DF1ECA">
      <w:pPr>
        <w:widowControl w:val="0"/>
        <w:contextualSpacing/>
        <w:jc w:val="both"/>
        <w:rPr>
          <w:bCs/>
          <w:u w:val="single"/>
        </w:rPr>
      </w:pPr>
      <w:r w:rsidRPr="00D266ED">
        <w:rPr>
          <w:bCs/>
        </w:rPr>
        <w:t xml:space="preserve">Уровень высшего образования -                </w:t>
      </w:r>
      <w:r w:rsidRPr="00D266ED">
        <w:rPr>
          <w:bCs/>
          <w:u w:val="single"/>
        </w:rPr>
        <w:t>СПЕЦИАЛИТЕТ</w:t>
      </w:r>
    </w:p>
    <w:p w:rsidR="00DF1ECA" w:rsidRPr="00D266ED" w:rsidRDefault="00DF1ECA" w:rsidP="00DF1ECA">
      <w:pPr>
        <w:widowControl w:val="0"/>
        <w:tabs>
          <w:tab w:val="right" w:leader="underscore" w:pos="9639"/>
        </w:tabs>
        <w:contextualSpacing/>
        <w:jc w:val="both"/>
        <w:rPr>
          <w:bCs/>
        </w:rPr>
      </w:pPr>
    </w:p>
    <w:p w:rsidR="00DF1ECA" w:rsidRPr="00D266ED" w:rsidRDefault="00DF1ECA" w:rsidP="00DF1ECA">
      <w:pPr>
        <w:widowControl w:val="0"/>
        <w:contextualSpacing/>
        <w:jc w:val="both"/>
        <w:rPr>
          <w:bCs/>
          <w:u w:val="single"/>
        </w:rPr>
      </w:pPr>
      <w:r w:rsidRPr="00D266ED">
        <w:rPr>
          <w:bCs/>
        </w:rPr>
        <w:t xml:space="preserve">Форма обучения </w:t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  <w:t>ОЧНАЯ</w:t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</w:p>
    <w:p w:rsidR="00DF1ECA" w:rsidRPr="00D266ED" w:rsidRDefault="00DF1ECA" w:rsidP="00DF1ECA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 w:rsidRPr="00D266ED">
        <w:rPr>
          <w:bCs/>
        </w:rPr>
        <w:t xml:space="preserve">                      (</w:t>
      </w:r>
      <w:proofErr w:type="gramStart"/>
      <w:r w:rsidRPr="00D266ED">
        <w:rPr>
          <w:bCs/>
        </w:rPr>
        <w:t>очная</w:t>
      </w:r>
      <w:proofErr w:type="gramEnd"/>
      <w:r w:rsidRPr="00D266ED">
        <w:rPr>
          <w:bCs/>
        </w:rPr>
        <w:t>, заочная)</w:t>
      </w:r>
    </w:p>
    <w:p w:rsidR="00DF1ECA" w:rsidRPr="00D266ED" w:rsidRDefault="00DF1ECA" w:rsidP="00DF1ECA">
      <w:pPr>
        <w:widowControl w:val="0"/>
        <w:spacing w:after="240"/>
        <w:contextualSpacing/>
        <w:jc w:val="both"/>
        <w:rPr>
          <w:bCs/>
        </w:rPr>
      </w:pPr>
    </w:p>
    <w:p w:rsidR="00DF1ECA" w:rsidRPr="00D266ED" w:rsidRDefault="00DF1ECA" w:rsidP="00DF1ECA">
      <w:pPr>
        <w:widowControl w:val="0"/>
        <w:contextualSpacing/>
        <w:jc w:val="both"/>
        <w:rPr>
          <w:bCs/>
        </w:rPr>
      </w:pPr>
      <w:r w:rsidRPr="00D266ED">
        <w:rPr>
          <w:bCs/>
        </w:rPr>
        <w:t xml:space="preserve">Срок освоения ООП </w:t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  <w:t>5 лет</w:t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  <w:r w:rsidRPr="00D266ED">
        <w:rPr>
          <w:bCs/>
          <w:u w:val="single"/>
        </w:rPr>
        <w:tab/>
      </w:r>
    </w:p>
    <w:p w:rsidR="00DF1ECA" w:rsidRPr="00D266ED" w:rsidRDefault="00DF1ECA" w:rsidP="00DF1ECA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 w:rsidRPr="00D266ED">
        <w:rPr>
          <w:bCs/>
        </w:rPr>
        <w:t xml:space="preserve">               (</w:t>
      </w:r>
      <w:proofErr w:type="gramStart"/>
      <w:r w:rsidRPr="00D266ED">
        <w:rPr>
          <w:bCs/>
        </w:rPr>
        <w:t>нормативный</w:t>
      </w:r>
      <w:proofErr w:type="gramEnd"/>
      <w:r w:rsidRPr="00D266ED">
        <w:rPr>
          <w:bCs/>
        </w:rPr>
        <w:t xml:space="preserve"> срок обучения)</w:t>
      </w:r>
    </w:p>
    <w:p w:rsidR="00DF1ECA" w:rsidRPr="00D266ED" w:rsidRDefault="00DF1ECA" w:rsidP="00DF1ECA">
      <w:pPr>
        <w:widowControl w:val="0"/>
        <w:tabs>
          <w:tab w:val="right" w:leader="underscore" w:pos="9639"/>
        </w:tabs>
        <w:contextualSpacing/>
        <w:jc w:val="both"/>
        <w:rPr>
          <w:bCs/>
        </w:rPr>
      </w:pPr>
    </w:p>
    <w:p w:rsidR="00DF1ECA" w:rsidRPr="00D266ED" w:rsidRDefault="00DF1ECA" w:rsidP="00DF1ECA">
      <w:pPr>
        <w:widowControl w:val="0"/>
        <w:outlineLvl w:val="0"/>
        <w:rPr>
          <w:u w:val="single"/>
        </w:rPr>
      </w:pPr>
      <w:r w:rsidRPr="00D266ED">
        <w:t xml:space="preserve">Кафедра </w:t>
      </w:r>
      <w:r w:rsidRPr="00D266ED">
        <w:rPr>
          <w:rFonts w:eastAsia="Calibri"/>
          <w:u w:val="single"/>
          <w:shd w:val="clear" w:color="auto" w:fill="FFFFFF"/>
          <w:lang w:eastAsia="en-US"/>
        </w:rPr>
        <w:t>Стоматологии детского возраста, профилактики стоматологических заболеваний</w:t>
      </w:r>
    </w:p>
    <w:p w:rsidR="00DF1ECA" w:rsidRPr="00D266ED" w:rsidRDefault="00DF1ECA" w:rsidP="00DF1ECA">
      <w:pPr>
        <w:widowControl w:val="0"/>
        <w:outlineLvl w:val="0"/>
        <w:rPr>
          <w:u w:val="single"/>
        </w:rPr>
      </w:pPr>
    </w:p>
    <w:p w:rsidR="00DF1ECA" w:rsidRPr="00D266ED" w:rsidRDefault="00DF1ECA" w:rsidP="00DF1ECA">
      <w:pPr>
        <w:widowControl w:val="0"/>
        <w:outlineLvl w:val="0"/>
        <w:rPr>
          <w:u w:val="single"/>
        </w:rPr>
      </w:pPr>
    </w:p>
    <w:p w:rsidR="00DF1ECA" w:rsidRPr="00D266ED" w:rsidRDefault="00DF1ECA" w:rsidP="00DF1ECA">
      <w:pPr>
        <w:widowControl w:val="0"/>
        <w:outlineLvl w:val="0"/>
        <w:rPr>
          <w:b/>
        </w:rPr>
      </w:pPr>
      <w:r w:rsidRPr="00D266ED">
        <w:rPr>
          <w:b/>
        </w:rPr>
        <w:t>Основные параметры производственной практики:</w:t>
      </w:r>
    </w:p>
    <w:p w:rsidR="00DF1ECA" w:rsidRPr="00D266ED" w:rsidRDefault="00DF1ECA" w:rsidP="00DF1ECA">
      <w:pPr>
        <w:widowControl w:val="0"/>
        <w:outlineLvl w:val="0"/>
      </w:pPr>
      <w:r w:rsidRPr="00D266ED">
        <w:t>Курс – V</w:t>
      </w:r>
    </w:p>
    <w:p w:rsidR="00DF1ECA" w:rsidRPr="00D266ED" w:rsidRDefault="00DF1ECA" w:rsidP="00DF1ECA">
      <w:pPr>
        <w:widowControl w:val="0"/>
        <w:outlineLvl w:val="0"/>
      </w:pPr>
      <w:r w:rsidRPr="00D266ED">
        <w:t xml:space="preserve">Семестр – </w:t>
      </w:r>
      <w:r w:rsidRPr="00D266ED">
        <w:rPr>
          <w:lang w:val="en-US"/>
        </w:rPr>
        <w:t>IX</w:t>
      </w:r>
    </w:p>
    <w:p w:rsidR="00DF1ECA" w:rsidRDefault="00DF1ECA" w:rsidP="00DF1ECA">
      <w:pPr>
        <w:widowControl w:val="0"/>
        <w:outlineLvl w:val="0"/>
      </w:pPr>
      <w:r w:rsidRPr="00D266ED">
        <w:t>Число зачётных единиц – 3</w:t>
      </w:r>
    </w:p>
    <w:p w:rsidR="00DF1ECA" w:rsidRDefault="00DF1ECA" w:rsidP="00DF1ECA">
      <w:pPr>
        <w:widowControl w:val="0"/>
        <w:tabs>
          <w:tab w:val="right" w:leader="underscore" w:pos="8505"/>
        </w:tabs>
        <w:contextualSpacing/>
        <w:jc w:val="both"/>
        <w:rPr>
          <w:bCs/>
        </w:rPr>
      </w:pPr>
      <w:r>
        <w:rPr>
          <w:bCs/>
        </w:rPr>
        <w:t>Продолжительность практики 12 дней</w:t>
      </w:r>
    </w:p>
    <w:p w:rsidR="00DF1ECA" w:rsidRPr="00D266ED" w:rsidRDefault="00DF1ECA" w:rsidP="00DF1ECA">
      <w:pPr>
        <w:widowControl w:val="0"/>
        <w:outlineLvl w:val="0"/>
      </w:pPr>
      <w:r w:rsidRPr="00D266ED">
        <w:t>Всего часов по учебному плану – 108</w:t>
      </w:r>
    </w:p>
    <w:p w:rsidR="00DF1ECA" w:rsidRPr="00D266ED" w:rsidRDefault="00DF1ECA" w:rsidP="00DF1ECA">
      <w:pPr>
        <w:widowControl w:val="0"/>
        <w:outlineLvl w:val="0"/>
      </w:pPr>
      <w:r w:rsidRPr="00D266ED">
        <w:t>Практические занятия, час. – 72</w:t>
      </w:r>
    </w:p>
    <w:p w:rsidR="00DF1ECA" w:rsidRPr="00D266ED" w:rsidRDefault="00DF1ECA" w:rsidP="00DF1ECA">
      <w:pPr>
        <w:widowControl w:val="0"/>
        <w:outlineLvl w:val="0"/>
      </w:pPr>
      <w:r w:rsidRPr="00D266ED">
        <w:rPr>
          <w:bCs/>
        </w:rPr>
        <w:t xml:space="preserve">Самостоятельная работа, </w:t>
      </w:r>
      <w:proofErr w:type="gramStart"/>
      <w:r w:rsidRPr="00D266ED">
        <w:rPr>
          <w:bCs/>
        </w:rPr>
        <w:t>час.-</w:t>
      </w:r>
      <w:proofErr w:type="gramEnd"/>
      <w:r w:rsidRPr="00D266ED">
        <w:rPr>
          <w:bCs/>
        </w:rPr>
        <w:t>36</w:t>
      </w:r>
    </w:p>
    <w:p w:rsidR="00DF1ECA" w:rsidRPr="00D266ED" w:rsidRDefault="00DF1ECA" w:rsidP="00DF1ECA">
      <w:pPr>
        <w:widowControl w:val="0"/>
        <w:outlineLvl w:val="0"/>
      </w:pPr>
      <w:r w:rsidRPr="00D266ED">
        <w:rPr>
          <w:bCs/>
        </w:rPr>
        <w:t>Форма итогового контроля Зачёт</w:t>
      </w:r>
    </w:p>
    <w:p w:rsidR="00DF1ECA" w:rsidRPr="00D266ED" w:rsidRDefault="00DF1ECA" w:rsidP="00DF1ECA">
      <w:pPr>
        <w:widowControl w:val="0"/>
        <w:ind w:left="1134"/>
        <w:jc w:val="center"/>
        <w:outlineLvl w:val="0"/>
        <w:rPr>
          <w:b/>
        </w:rPr>
      </w:pPr>
    </w:p>
    <w:p w:rsidR="00926DE3" w:rsidRDefault="00926DE3" w:rsidP="00926DE3">
      <w:pPr>
        <w:widowControl w:val="0"/>
        <w:jc w:val="both"/>
        <w:rPr>
          <w:b/>
          <w:bCs/>
        </w:rPr>
      </w:pPr>
    </w:p>
    <w:p w:rsidR="00926DE3" w:rsidRDefault="00926DE3" w:rsidP="00926DE3">
      <w:pPr>
        <w:widowControl w:val="0"/>
        <w:jc w:val="both"/>
        <w:rPr>
          <w:b/>
          <w:bCs/>
        </w:rPr>
      </w:pPr>
    </w:p>
    <w:p w:rsidR="00926DE3" w:rsidRPr="00D53E4A" w:rsidRDefault="00926DE3" w:rsidP="00926DE3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a4"/>
          <w:b w:val="0"/>
          <w:bCs w:val="0"/>
        </w:rPr>
      </w:pPr>
      <w:r w:rsidRPr="00D53E4A">
        <w:rPr>
          <w:rStyle w:val="a4"/>
        </w:rPr>
        <w:t>ХАРАКТЕРИСТИКА</w:t>
      </w:r>
    </w:p>
    <w:p w:rsidR="00926DE3" w:rsidRPr="00D53E4A" w:rsidRDefault="00926DE3" w:rsidP="00926DE3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a4"/>
          <w:b w:val="0"/>
          <w:bCs w:val="0"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При написании характеристики должны быть отражены: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1. Уровень теоретических знаний.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2. Владение практическими навыками и умениями.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 xml:space="preserve">3. Соблюдение основных </w:t>
      </w:r>
      <w:proofErr w:type="spellStart"/>
      <w:r w:rsidRPr="00D53E4A">
        <w:t>деонтологических</w:t>
      </w:r>
      <w:proofErr w:type="spellEnd"/>
      <w:r w:rsidRPr="00D53E4A">
        <w:t xml:space="preserve"> принципов.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4. Проведение санитарно-просветительной работы.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5. Проведение учебно-исследовательской работы.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В конце характеристики ставится оценка за практику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  <w:r w:rsidRPr="00D53E4A">
        <w:t>Характеристика заверяется подписями:</w:t>
      </w:r>
    </w:p>
    <w:p w:rsidR="00926DE3" w:rsidRPr="00D53E4A" w:rsidRDefault="00926DE3" w:rsidP="00926DE3">
      <w:pPr>
        <w:spacing w:line="360" w:lineRule="auto"/>
      </w:pPr>
      <w:r w:rsidRPr="00D53E4A">
        <w:t>Врач-</w:t>
      </w:r>
      <w:proofErr w:type="gramStart"/>
      <w:r w:rsidRPr="00D53E4A">
        <w:t>руководитель:_</w:t>
      </w:r>
      <w:proofErr w:type="gramEnd"/>
      <w:r w:rsidRPr="00D53E4A">
        <w:t xml:space="preserve">________________ </w:t>
      </w:r>
    </w:p>
    <w:p w:rsidR="00926DE3" w:rsidRPr="00D53E4A" w:rsidRDefault="00926DE3" w:rsidP="00926DE3">
      <w:pPr>
        <w:spacing w:line="360" w:lineRule="auto"/>
      </w:pPr>
      <w:r w:rsidRPr="00D53E4A">
        <w:t>Заведующий отделением: ____________________</w:t>
      </w:r>
    </w:p>
    <w:p w:rsidR="00926DE3" w:rsidRPr="00D53E4A" w:rsidRDefault="00926DE3" w:rsidP="00926DE3">
      <w:pPr>
        <w:spacing w:line="360" w:lineRule="auto"/>
      </w:pPr>
      <w:r w:rsidRPr="00D53E4A">
        <w:t xml:space="preserve">Главный </w:t>
      </w:r>
      <w:proofErr w:type="gramStart"/>
      <w:r w:rsidRPr="00D53E4A">
        <w:t>врач:_</w:t>
      </w:r>
      <w:proofErr w:type="gramEnd"/>
      <w:r w:rsidRPr="00D53E4A">
        <w:t>__________________</w:t>
      </w:r>
    </w:p>
    <w:p w:rsidR="00926DE3" w:rsidRPr="00DF1ECA" w:rsidRDefault="00926DE3" w:rsidP="00DF1ECA">
      <w:pPr>
        <w:spacing w:line="360" w:lineRule="auto"/>
      </w:pPr>
      <w:r w:rsidRPr="00D53E4A">
        <w:t>М.П.</w:t>
      </w:r>
    </w:p>
    <w:p w:rsidR="00926DE3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bCs/>
          <w:iCs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bCs/>
          <w:iCs/>
        </w:rPr>
      </w:pPr>
      <w:r w:rsidRPr="00D53E4A">
        <w:rPr>
          <w:bCs/>
          <w:iCs/>
        </w:rPr>
        <w:t>Образец оформления титульного листа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</w:p>
    <w:p w:rsidR="00926DE3" w:rsidRDefault="00926DE3" w:rsidP="00926DE3">
      <w:pPr>
        <w:ind w:left="737" w:hanging="1135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926DE3" w:rsidRDefault="00926DE3" w:rsidP="00926DE3">
      <w:pPr>
        <w:ind w:left="737" w:hanging="284"/>
        <w:jc w:val="center"/>
        <w:rPr>
          <w:b/>
        </w:rPr>
      </w:pPr>
      <w:r>
        <w:rPr>
          <w:b/>
        </w:rPr>
        <w:t>ВЫСШЕГО ОБРАЗОВАНИЯ</w:t>
      </w:r>
    </w:p>
    <w:p w:rsidR="00555EA9" w:rsidRDefault="00926DE3" w:rsidP="00555EA9">
      <w:pPr>
        <w:ind w:left="737" w:hanging="879"/>
        <w:jc w:val="center"/>
        <w:rPr>
          <w:b/>
        </w:rPr>
      </w:pPr>
      <w:r>
        <w:rPr>
          <w:b/>
        </w:rPr>
        <w:t xml:space="preserve"> «АСТРАХАНСКИЙ ГОСУДАРСТВЕННЫЙ МЕДИЦИНСКИЙ УНИВЕРСИТЕТ» </w:t>
      </w:r>
    </w:p>
    <w:p w:rsidR="00926DE3" w:rsidRDefault="00926DE3" w:rsidP="00926DE3">
      <w:pPr>
        <w:ind w:left="737"/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926DE3" w:rsidRDefault="00926DE3" w:rsidP="00926DE3">
      <w:pPr>
        <w:ind w:left="737"/>
        <w:jc w:val="center"/>
        <w:rPr>
          <w:b/>
        </w:rPr>
      </w:pPr>
      <w:r>
        <w:rPr>
          <w:b/>
        </w:rPr>
        <w:t>СТОМАТОЛОГИЧЕСКИЙ ФАКУЛЬТЕТ</w:t>
      </w:r>
    </w:p>
    <w:p w:rsidR="00926DE3" w:rsidRDefault="00926DE3" w:rsidP="00926DE3">
      <w:pPr>
        <w:ind w:left="737"/>
        <w:jc w:val="center"/>
        <w:rPr>
          <w:b/>
        </w:rPr>
      </w:pPr>
    </w:p>
    <w:p w:rsidR="00926DE3" w:rsidRDefault="00926DE3" w:rsidP="00926DE3">
      <w:pPr>
        <w:ind w:left="737"/>
        <w:jc w:val="center"/>
        <w:rPr>
          <w:b/>
        </w:rPr>
      </w:pPr>
      <w:r>
        <w:rPr>
          <w:b/>
        </w:rPr>
        <w:t xml:space="preserve">КАФЕДРА </w:t>
      </w:r>
      <w:r w:rsidRPr="00D266ED">
        <w:rPr>
          <w:rFonts w:eastAsia="Calibri"/>
          <w:u w:val="single"/>
          <w:shd w:val="clear" w:color="auto" w:fill="FFFFFF"/>
          <w:lang w:eastAsia="en-US"/>
        </w:rPr>
        <w:t>Стоматологии детского возраста, профилактики стоматологических заболеваний</w:t>
      </w:r>
    </w:p>
    <w:p w:rsidR="00926DE3" w:rsidRPr="00D53E4A" w:rsidRDefault="00926DE3" w:rsidP="00926DE3">
      <w:pPr>
        <w:spacing w:line="360" w:lineRule="auto"/>
        <w:jc w:val="right"/>
      </w:pPr>
    </w:p>
    <w:p w:rsidR="00926DE3" w:rsidRPr="00D53E4A" w:rsidRDefault="00926DE3" w:rsidP="00926DE3">
      <w:pPr>
        <w:spacing w:line="360" w:lineRule="auto"/>
        <w:jc w:val="right"/>
      </w:pPr>
      <w:r>
        <w:t>Заведующий</w:t>
      </w:r>
      <w:r w:rsidRPr="00D53E4A">
        <w:t xml:space="preserve"> кафедрой</w:t>
      </w:r>
    </w:p>
    <w:p w:rsidR="00926DE3" w:rsidRPr="00D53E4A" w:rsidRDefault="00926DE3" w:rsidP="00926DE3">
      <w:pPr>
        <w:spacing w:line="360" w:lineRule="auto"/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УЧЕБНО</w:t>
      </w:r>
      <w:r w:rsidRPr="00D53E4A">
        <w:rPr>
          <w:b/>
          <w:bCs/>
        </w:rPr>
        <w:t>–ИССЛЕДОВАТЕЛЬСКАЯ РАБОТА СТУДЕНТА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center"/>
      </w:pPr>
      <w:proofErr w:type="gramStart"/>
      <w:r w:rsidRPr="00D53E4A">
        <w:t>тема</w:t>
      </w:r>
      <w:proofErr w:type="gramEnd"/>
      <w:r w:rsidRPr="00D53E4A">
        <w:t>: «………………………………………………………»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</w:pPr>
      <w:r w:rsidRPr="00D53E4A">
        <w:t>__________________________________________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  <w:r w:rsidRPr="00D53E4A">
        <w:rPr>
          <w:i/>
          <w:iCs/>
        </w:rPr>
        <w:t>(</w:t>
      </w:r>
      <w:proofErr w:type="gramStart"/>
      <w:r w:rsidRPr="00D53E4A">
        <w:rPr>
          <w:i/>
          <w:iCs/>
        </w:rPr>
        <w:t>база</w:t>
      </w:r>
      <w:proofErr w:type="gramEnd"/>
      <w:r w:rsidRPr="00D53E4A">
        <w:rPr>
          <w:i/>
          <w:iCs/>
        </w:rPr>
        <w:t xml:space="preserve"> производственной практики)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</w:pPr>
      <w:r w:rsidRPr="00D53E4A">
        <w:t xml:space="preserve">Исполнитель: 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center"/>
        <w:rPr>
          <w:iCs/>
        </w:rPr>
      </w:pPr>
      <w:r w:rsidRPr="00D53E4A">
        <w:rPr>
          <w:iCs/>
        </w:rPr>
        <w:t xml:space="preserve">                                   ________________________</w:t>
      </w:r>
      <w:proofErr w:type="spellStart"/>
      <w:r w:rsidRPr="00D53E4A">
        <w:rPr>
          <w:iCs/>
        </w:rPr>
        <w:t>Подпись______________________Ф.И.О</w:t>
      </w:r>
      <w:proofErr w:type="spellEnd"/>
      <w:r w:rsidRPr="00D53E4A">
        <w:rPr>
          <w:iCs/>
        </w:rPr>
        <w:t>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center"/>
        <w:rPr>
          <w:iCs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Cs/>
        </w:rPr>
      </w:pPr>
      <w:r w:rsidRPr="00D53E4A">
        <w:rPr>
          <w:iCs/>
        </w:rPr>
        <w:t>____курс _______группа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</w:pPr>
      <w:r w:rsidRPr="00D53E4A">
        <w:t>Руководитель работы: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rPr>
          <w:iCs/>
        </w:rPr>
      </w:pPr>
      <w:r w:rsidRPr="00D53E4A">
        <w:rPr>
          <w:iCs/>
        </w:rPr>
        <w:t xml:space="preserve">                                  _______________________   </w:t>
      </w:r>
      <w:proofErr w:type="spellStart"/>
      <w:r w:rsidRPr="00D53E4A">
        <w:rPr>
          <w:iCs/>
        </w:rPr>
        <w:t>Подпись______________________Ф.И.О</w:t>
      </w:r>
      <w:proofErr w:type="spellEnd"/>
      <w:r w:rsidRPr="00D53E4A">
        <w:rPr>
          <w:iCs/>
        </w:rPr>
        <w:t>.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rPr>
          <w:iCs/>
        </w:rPr>
      </w:pP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Cs/>
        </w:rPr>
      </w:pPr>
      <w:r w:rsidRPr="00D53E4A">
        <w:rPr>
          <w:iCs/>
        </w:rPr>
        <w:t>__________________________должность врача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Cs/>
        </w:rPr>
      </w:pPr>
      <w:proofErr w:type="gramStart"/>
      <w:r w:rsidRPr="00D53E4A">
        <w:rPr>
          <w:iCs/>
        </w:rPr>
        <w:t>базы</w:t>
      </w:r>
      <w:proofErr w:type="gramEnd"/>
      <w:r w:rsidRPr="00D53E4A">
        <w:rPr>
          <w:iCs/>
        </w:rPr>
        <w:t xml:space="preserve"> производственной практики</w:t>
      </w:r>
    </w:p>
    <w:p w:rsidR="00926DE3" w:rsidRPr="00D53E4A" w:rsidRDefault="00926DE3" w:rsidP="00926DE3">
      <w:pPr>
        <w:autoSpaceDE w:val="0"/>
        <w:autoSpaceDN w:val="0"/>
        <w:adjustRightInd w:val="0"/>
        <w:spacing w:line="360" w:lineRule="auto"/>
        <w:jc w:val="right"/>
        <w:rPr>
          <w:iCs/>
        </w:rPr>
      </w:pPr>
    </w:p>
    <w:p w:rsidR="00926DE3" w:rsidRPr="00DF1ECA" w:rsidRDefault="00926DE3" w:rsidP="00DF1ECA">
      <w:pPr>
        <w:autoSpaceDE w:val="0"/>
        <w:autoSpaceDN w:val="0"/>
        <w:adjustRightInd w:val="0"/>
        <w:spacing w:line="360" w:lineRule="auto"/>
        <w:jc w:val="right"/>
        <w:rPr>
          <w:iCs/>
        </w:rPr>
      </w:pPr>
      <w:r w:rsidRPr="00D53E4A">
        <w:rPr>
          <w:iCs/>
        </w:rPr>
        <w:t xml:space="preserve">       ____________________________Подпись_________________________Ф.И.О. ассистента кафедры </w:t>
      </w:r>
      <w:r w:rsidRPr="00D266ED">
        <w:rPr>
          <w:rFonts w:eastAsia="Calibri"/>
          <w:u w:val="single"/>
          <w:shd w:val="clear" w:color="auto" w:fill="FFFFFF"/>
          <w:lang w:eastAsia="en-US"/>
        </w:rPr>
        <w:t>Стоматологии детского возраста, профилактики стоматологических заболеваний</w:t>
      </w:r>
      <w:r w:rsidRPr="00D53E4A">
        <w:rPr>
          <w:iCs/>
        </w:rPr>
        <w:t xml:space="preserve"> А</w:t>
      </w:r>
      <w:r>
        <w:rPr>
          <w:iCs/>
        </w:rPr>
        <w:t>страханский ГМУ</w:t>
      </w:r>
    </w:p>
    <w:p w:rsidR="00926DE3" w:rsidRPr="00D53E4A" w:rsidRDefault="00926DE3" w:rsidP="00926DE3">
      <w:pPr>
        <w:spacing w:line="360" w:lineRule="auto"/>
        <w:jc w:val="center"/>
      </w:pPr>
      <w:r w:rsidRPr="00D53E4A">
        <w:t>г. Астрахань</w:t>
      </w:r>
    </w:p>
    <w:p w:rsidR="00926DE3" w:rsidRPr="00E92E54" w:rsidRDefault="00DF1ECA" w:rsidP="00926DE3">
      <w:pPr>
        <w:spacing w:line="360" w:lineRule="auto"/>
        <w:jc w:val="center"/>
      </w:pPr>
      <w:r>
        <w:t>2021</w:t>
      </w:r>
      <w:r w:rsidR="00926DE3">
        <w:t>.</w:t>
      </w:r>
      <w:r w:rsidR="00926DE3" w:rsidRPr="00D53E4A">
        <w:t>г.</w:t>
      </w:r>
    </w:p>
    <w:p w:rsidR="00555EA9" w:rsidRDefault="00555EA9" w:rsidP="00926DE3">
      <w:pPr>
        <w:spacing w:line="360" w:lineRule="auto"/>
        <w:jc w:val="center"/>
        <w:rPr>
          <w:b/>
        </w:rPr>
      </w:pPr>
    </w:p>
    <w:p w:rsidR="00555EA9" w:rsidRDefault="00555EA9" w:rsidP="00926DE3">
      <w:pPr>
        <w:spacing w:line="360" w:lineRule="auto"/>
        <w:jc w:val="center"/>
        <w:rPr>
          <w:b/>
        </w:rPr>
      </w:pPr>
    </w:p>
    <w:p w:rsidR="00926DE3" w:rsidRPr="00D53E4A" w:rsidRDefault="00926DE3" w:rsidP="00926DE3">
      <w:pPr>
        <w:spacing w:line="360" w:lineRule="auto"/>
        <w:jc w:val="center"/>
        <w:rPr>
          <w:b/>
        </w:rPr>
      </w:pPr>
      <w:r w:rsidRPr="00D53E4A">
        <w:rPr>
          <w:b/>
        </w:rPr>
        <w:t>Дневник</w:t>
      </w:r>
    </w:p>
    <w:p w:rsidR="00926DE3" w:rsidRPr="00D53E4A" w:rsidRDefault="00926DE3" w:rsidP="00926DE3">
      <w:pPr>
        <w:spacing w:line="360" w:lineRule="auto"/>
        <w:jc w:val="center"/>
      </w:pPr>
      <w:r w:rsidRPr="00D53E4A">
        <w:t>(</w:t>
      </w:r>
      <w:proofErr w:type="gramStart"/>
      <w:r w:rsidRPr="00D53E4A">
        <w:t>образец</w:t>
      </w:r>
      <w:proofErr w:type="gramEnd"/>
      <w:r w:rsidRPr="00D53E4A">
        <w:t>)</w:t>
      </w:r>
    </w:p>
    <w:p w:rsidR="00926DE3" w:rsidRPr="00D53E4A" w:rsidRDefault="00926DE3" w:rsidP="00926DE3">
      <w:pPr>
        <w:spacing w:line="360" w:lineRule="auto"/>
        <w:jc w:val="center"/>
      </w:pPr>
      <w:proofErr w:type="gramStart"/>
      <w:r w:rsidRPr="00D53E4A">
        <w:t>ведется</w:t>
      </w:r>
      <w:proofErr w:type="gramEnd"/>
      <w:r w:rsidRPr="00D53E4A">
        <w:t xml:space="preserve"> в отдельной тетради</w:t>
      </w:r>
    </w:p>
    <w:p w:rsidR="00926DE3" w:rsidRPr="00D53E4A" w:rsidRDefault="00926DE3" w:rsidP="00926DE3">
      <w:pPr>
        <w:spacing w:line="360" w:lineRule="auto"/>
        <w:jc w:val="center"/>
      </w:pPr>
      <w:r w:rsidRPr="00D53E4A">
        <w:t>Титульный лист</w:t>
      </w:r>
    </w:p>
    <w:p w:rsidR="00926DE3" w:rsidRDefault="00926DE3" w:rsidP="00926DE3">
      <w:pPr>
        <w:ind w:left="737" w:hanging="1135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926DE3" w:rsidRDefault="00926DE3" w:rsidP="00926DE3">
      <w:pPr>
        <w:ind w:left="737" w:hanging="284"/>
        <w:jc w:val="center"/>
        <w:rPr>
          <w:b/>
        </w:rPr>
      </w:pPr>
      <w:r>
        <w:rPr>
          <w:b/>
        </w:rPr>
        <w:t>ВЫСШЕГО ОБРАЗОВАНИЯ</w:t>
      </w:r>
    </w:p>
    <w:p w:rsidR="00926DE3" w:rsidRDefault="00926DE3" w:rsidP="00926DE3">
      <w:pPr>
        <w:ind w:left="737"/>
        <w:jc w:val="center"/>
        <w:rPr>
          <w:b/>
        </w:rPr>
      </w:pPr>
      <w:r>
        <w:rPr>
          <w:b/>
        </w:rPr>
        <w:t xml:space="preserve"> «АСТРАХАНСКИЙ ГОСУДАРСТВЕННЫЙ МЕДИЦИНСКИЙ УНИВЕРСИТЕТ» МИНИСТЕРСТВА ЗДРАВООХРАНЕНИЯ РОССИЙСКОЙ ФЕДЕРАЦИИ</w:t>
      </w:r>
    </w:p>
    <w:p w:rsidR="00926DE3" w:rsidRDefault="00926DE3" w:rsidP="00926DE3">
      <w:pPr>
        <w:ind w:left="737"/>
        <w:jc w:val="center"/>
        <w:rPr>
          <w:b/>
        </w:rPr>
      </w:pPr>
      <w:r>
        <w:rPr>
          <w:b/>
        </w:rPr>
        <w:t>СТОМАТОЛОГИЧЕСКИЙ ФАКУЛЬТЕТ</w:t>
      </w:r>
    </w:p>
    <w:p w:rsidR="00926DE3" w:rsidRPr="00D53E4A" w:rsidRDefault="00926DE3" w:rsidP="00926DE3">
      <w:pPr>
        <w:spacing w:line="360" w:lineRule="auto"/>
        <w:jc w:val="center"/>
      </w:pPr>
      <w:r w:rsidRPr="00D266ED">
        <w:rPr>
          <w:rFonts w:eastAsia="Calibri"/>
          <w:u w:val="single"/>
          <w:shd w:val="clear" w:color="auto" w:fill="FFFFFF"/>
          <w:lang w:eastAsia="en-US"/>
        </w:rPr>
        <w:t>Стоматологии детского возраста, профилактики стоматологических заболеваний</w:t>
      </w:r>
      <w:r w:rsidRPr="00D53E4A">
        <w:t xml:space="preserve">                                                </w:t>
      </w:r>
      <w:r>
        <w:t xml:space="preserve">                Заведующий</w:t>
      </w:r>
      <w:r w:rsidRPr="00D53E4A">
        <w:t xml:space="preserve"> кафедрой</w:t>
      </w:r>
    </w:p>
    <w:p w:rsidR="00926DE3" w:rsidRDefault="00926DE3" w:rsidP="00926DE3">
      <w:pPr>
        <w:spacing w:line="360" w:lineRule="auto"/>
        <w:jc w:val="center"/>
        <w:rPr>
          <w:b/>
        </w:rPr>
      </w:pPr>
      <w:r w:rsidRPr="00D53E4A">
        <w:rPr>
          <w:b/>
        </w:rPr>
        <w:t xml:space="preserve">ДНЕВНИК </w:t>
      </w:r>
    </w:p>
    <w:p w:rsidR="00926DE3" w:rsidRPr="006F0248" w:rsidRDefault="00926DE3" w:rsidP="00926DE3">
      <w:pPr>
        <w:widowControl w:val="0"/>
        <w:ind w:left="1134"/>
        <w:jc w:val="center"/>
        <w:outlineLvl w:val="0"/>
        <w:rPr>
          <w:b/>
        </w:rPr>
      </w:pPr>
      <w:r w:rsidRPr="006F0248">
        <w:rPr>
          <w:b/>
        </w:rPr>
        <w:t xml:space="preserve">Производственная практика </w:t>
      </w:r>
    </w:p>
    <w:p w:rsidR="00926DE3" w:rsidRPr="006F0248" w:rsidRDefault="00926DE3" w:rsidP="00926DE3">
      <w:pPr>
        <w:widowControl w:val="0"/>
        <w:ind w:left="1134"/>
        <w:jc w:val="center"/>
        <w:outlineLvl w:val="0"/>
        <w:rPr>
          <w:b/>
        </w:rPr>
      </w:pPr>
      <w:proofErr w:type="gramStart"/>
      <w:r w:rsidRPr="006F0248">
        <w:rPr>
          <w:b/>
        </w:rPr>
        <w:t>по</w:t>
      </w:r>
      <w:proofErr w:type="gramEnd"/>
      <w:r w:rsidRPr="006F0248">
        <w:rPr>
          <w:b/>
        </w:rPr>
        <w:t xml:space="preserve"> получению профессиональных умений и опыта профессиональной деятельности </w:t>
      </w:r>
    </w:p>
    <w:p w:rsidR="00926DE3" w:rsidRPr="006F0248" w:rsidRDefault="00926DE3" w:rsidP="00926DE3">
      <w:pPr>
        <w:widowControl w:val="0"/>
        <w:ind w:left="1134"/>
        <w:jc w:val="center"/>
        <w:outlineLvl w:val="0"/>
      </w:pPr>
      <w:r w:rsidRPr="006F0248">
        <w:rPr>
          <w:b/>
        </w:rPr>
        <w:t>(Помощник врача-стоматолога детского)</w:t>
      </w:r>
    </w:p>
    <w:p w:rsidR="00926DE3" w:rsidRPr="00D53E4A" w:rsidRDefault="00926DE3" w:rsidP="00926DE3">
      <w:pPr>
        <w:spacing w:line="360" w:lineRule="auto"/>
        <w:jc w:val="center"/>
      </w:pPr>
    </w:p>
    <w:p w:rsidR="00926DE3" w:rsidRPr="00D53E4A" w:rsidRDefault="00926DE3" w:rsidP="00926DE3">
      <w:pPr>
        <w:spacing w:line="360" w:lineRule="auto"/>
        <w:jc w:val="right"/>
      </w:pPr>
      <w:proofErr w:type="gramStart"/>
      <w:r w:rsidRPr="00D53E4A">
        <w:t xml:space="preserve">Студент  </w:t>
      </w:r>
      <w:r>
        <w:rPr>
          <w:lang w:val="en-US"/>
        </w:rPr>
        <w:t>V</w:t>
      </w:r>
      <w:proofErr w:type="gramEnd"/>
      <w:r w:rsidRPr="00D53E4A">
        <w:t xml:space="preserve">  курса     группы</w:t>
      </w:r>
    </w:p>
    <w:p w:rsidR="00926DE3" w:rsidRPr="00D53E4A" w:rsidRDefault="00926DE3" w:rsidP="00926DE3">
      <w:pPr>
        <w:spacing w:line="360" w:lineRule="auto"/>
        <w:jc w:val="right"/>
      </w:pPr>
    </w:p>
    <w:p w:rsidR="00926DE3" w:rsidRPr="00D53E4A" w:rsidRDefault="00926DE3" w:rsidP="00926DE3">
      <w:pPr>
        <w:spacing w:line="360" w:lineRule="auto"/>
        <w:jc w:val="right"/>
      </w:pPr>
      <w:proofErr w:type="gramStart"/>
      <w:r w:rsidRPr="00D53E4A">
        <w:t>стоматологического</w:t>
      </w:r>
      <w:proofErr w:type="gramEnd"/>
      <w:r w:rsidRPr="00D53E4A">
        <w:t xml:space="preserve"> факультета</w:t>
      </w:r>
    </w:p>
    <w:p w:rsidR="00926DE3" w:rsidRPr="00D53E4A" w:rsidRDefault="00926DE3" w:rsidP="00926DE3">
      <w:pPr>
        <w:spacing w:line="360" w:lineRule="auto"/>
        <w:jc w:val="right"/>
      </w:pPr>
    </w:p>
    <w:p w:rsidR="00926DE3" w:rsidRPr="00D53E4A" w:rsidRDefault="00926DE3" w:rsidP="00926DE3">
      <w:pPr>
        <w:spacing w:line="360" w:lineRule="auto"/>
        <w:jc w:val="right"/>
      </w:pPr>
      <w:r w:rsidRPr="00D53E4A">
        <w:t>_____________________________Ф.И.О.</w:t>
      </w:r>
    </w:p>
    <w:p w:rsidR="00926DE3" w:rsidRPr="00D53E4A" w:rsidRDefault="00926DE3" w:rsidP="00926DE3">
      <w:pPr>
        <w:spacing w:line="360" w:lineRule="auto"/>
      </w:pPr>
    </w:p>
    <w:p w:rsidR="00926DE3" w:rsidRPr="00D53E4A" w:rsidRDefault="00926DE3" w:rsidP="00926DE3">
      <w:pPr>
        <w:spacing w:line="360" w:lineRule="auto"/>
      </w:pPr>
    </w:p>
    <w:p w:rsidR="00926DE3" w:rsidRPr="00D53E4A" w:rsidRDefault="00926DE3" w:rsidP="00926DE3">
      <w:pPr>
        <w:spacing w:line="360" w:lineRule="auto"/>
      </w:pPr>
      <w:r w:rsidRPr="00D53E4A">
        <w:t>Место прохождения практики (город, ЛПУ):</w:t>
      </w:r>
    </w:p>
    <w:p w:rsidR="00926DE3" w:rsidRPr="000D3D60" w:rsidRDefault="00926DE3" w:rsidP="00926DE3">
      <w:pPr>
        <w:spacing w:line="360" w:lineRule="auto"/>
      </w:pPr>
      <w:r w:rsidRPr="00D53E4A">
        <w:t>В</w:t>
      </w:r>
      <w:r w:rsidR="00DF1ECA">
        <w:t xml:space="preserve">ремя прохождения практики: с 19.01.2021 по 01.02.2021 </w:t>
      </w:r>
      <w:r w:rsidRPr="00D53E4A">
        <w:t xml:space="preserve">г.                </w:t>
      </w: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</w:p>
    <w:p w:rsidR="00926DE3" w:rsidRPr="00D53E4A" w:rsidRDefault="00926DE3" w:rsidP="00926DE3">
      <w:pPr>
        <w:spacing w:line="360" w:lineRule="auto"/>
        <w:jc w:val="center"/>
        <w:rPr>
          <w:b/>
        </w:rPr>
      </w:pPr>
    </w:p>
    <w:p w:rsidR="00926DE3" w:rsidRDefault="00926DE3" w:rsidP="00926DE3">
      <w:pPr>
        <w:spacing w:line="360" w:lineRule="auto"/>
        <w:jc w:val="center"/>
        <w:rPr>
          <w:b/>
        </w:rPr>
      </w:pPr>
      <w:r w:rsidRPr="00D53E4A">
        <w:rPr>
          <w:b/>
        </w:rPr>
        <w:t>Образец заполнения дневника</w:t>
      </w:r>
    </w:p>
    <w:p w:rsidR="00926DE3" w:rsidRDefault="00926DE3" w:rsidP="00926DE3">
      <w:pPr>
        <w:spacing w:line="360" w:lineRule="auto"/>
        <w:jc w:val="center"/>
        <w:rPr>
          <w:i/>
        </w:rPr>
      </w:pPr>
      <w:r w:rsidRPr="006929E0">
        <w:rPr>
          <w:i/>
        </w:rPr>
        <w:t xml:space="preserve">Дневник начинается с краткой характеристики поликлиники (численность обслуживаемого населения, количество отделений и подразделений, наличие специализированных кабинетов, среднегодовая нагрузка врача). </w:t>
      </w:r>
      <w:r>
        <w:rPr>
          <w:i/>
        </w:rPr>
        <w:t xml:space="preserve">Инструктаж по технике безопасности. </w:t>
      </w:r>
      <w:r w:rsidRPr="006929E0">
        <w:rPr>
          <w:i/>
        </w:rPr>
        <w:t>Дневник обязательно должен дать ясное представление о степени самостоятельности студента при выполнении тон или иной работы. Кроме того, обязательно полностью заполняются все отчетные разделы дневника.</w:t>
      </w:r>
    </w:p>
    <w:p w:rsidR="00926DE3" w:rsidRPr="00732D1F" w:rsidRDefault="00926DE3" w:rsidP="00926DE3">
      <w:pPr>
        <w:spacing w:line="360" w:lineRule="auto"/>
        <w:jc w:val="center"/>
        <w:rPr>
          <w:i/>
        </w:rPr>
      </w:pPr>
      <w:r w:rsidRPr="00732D1F">
        <w:rPr>
          <w:b/>
          <w:bCs/>
          <w:i/>
        </w:rPr>
        <w:t>СХЕМА ЗАПОЛНЕНИЯ ДНЕВНИКА ПРОИЗВОДСТВЕННОЙ ПРАКТИКИ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363"/>
        <w:gridCol w:w="1565"/>
        <w:gridCol w:w="1853"/>
        <w:gridCol w:w="1066"/>
        <w:gridCol w:w="2941"/>
      </w:tblGrid>
      <w:tr w:rsidR="00926DE3" w:rsidRPr="00732D1F" w:rsidTr="00A2277F">
        <w:trPr>
          <w:trHeight w:hRule="exact" w:val="336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по</w:t>
            </w:r>
            <w:proofErr w:type="gramEnd"/>
            <w:r w:rsidRPr="00732D1F">
              <w:rPr>
                <w:i/>
              </w:rPr>
              <w:t xml:space="preserve"> разделу терапия — кариес </w:t>
            </w:r>
          </w:p>
        </w:tc>
      </w:tr>
      <w:tr w:rsidR="00926DE3" w:rsidRPr="00732D1F" w:rsidTr="00A2277F">
        <w:trPr>
          <w:trHeight w:hRule="exact" w:val="51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№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Жалобы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Анамнез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>Объективные дан</w:t>
            </w:r>
            <w:r w:rsidRPr="00732D1F">
              <w:rPr>
                <w:i/>
              </w:rPr>
              <w:softHyphen/>
              <w:t xml:space="preserve">ные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Диагноз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Лечение </w:t>
            </w:r>
          </w:p>
        </w:tc>
      </w:tr>
      <w:tr w:rsidR="00926DE3" w:rsidRPr="00732D1F" w:rsidTr="00A2277F">
        <w:trPr>
          <w:trHeight w:val="360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Default="00926DE3" w:rsidP="00A2277F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ФИО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№ истории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болезни</w:t>
            </w:r>
            <w:proofErr w:type="gramEnd"/>
            <w:r w:rsidRPr="00732D1F">
              <w:rPr>
                <w:i/>
              </w:rPr>
              <w:t xml:space="preserve">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  <w:lang w:val="en-US"/>
              </w:rPr>
              <w:t>I</w:t>
            </w:r>
            <w:r w:rsidRPr="00732D1F">
              <w:rPr>
                <w:i/>
              </w:rPr>
              <w:t xml:space="preserve"> или </w:t>
            </w:r>
            <w:r w:rsidRPr="00732D1F">
              <w:rPr>
                <w:i/>
                <w:lang w:val="en-US"/>
              </w:rPr>
              <w:t>II</w:t>
            </w:r>
            <w:r w:rsidRPr="00732D1F">
              <w:rPr>
                <w:i/>
              </w:rPr>
              <w:t xml:space="preserve"> по-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сещение</w:t>
            </w:r>
            <w:proofErr w:type="spellEnd"/>
            <w:proofErr w:type="gramEnd"/>
            <w:r w:rsidRPr="00732D1F">
              <w:rPr>
                <w:i/>
              </w:rPr>
              <w:t xml:space="preserve">.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При наличии жалоб боли,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причинные</w:t>
            </w:r>
            <w:proofErr w:type="gramEnd"/>
            <w:r w:rsidRPr="00732D1F">
              <w:rPr>
                <w:i/>
              </w:rPr>
              <w:t xml:space="preserve">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или</w:t>
            </w:r>
            <w:proofErr w:type="gramEnd"/>
            <w:r w:rsidRPr="00732D1F">
              <w:rPr>
                <w:i/>
              </w:rPr>
              <w:t xml:space="preserve"> </w:t>
            </w:r>
            <w:proofErr w:type="spellStart"/>
            <w:r w:rsidRPr="00732D1F">
              <w:rPr>
                <w:i/>
              </w:rPr>
              <w:t>самопро</w:t>
            </w:r>
            <w:proofErr w:type="spellEnd"/>
            <w:r w:rsidRPr="00732D1F">
              <w:rPr>
                <w:i/>
              </w:rPr>
              <w:t xml:space="preserve">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извольные</w:t>
            </w:r>
            <w:proofErr w:type="spellEnd"/>
            <w:proofErr w:type="gramEnd"/>
            <w:r w:rsidRPr="00732D1F">
              <w:rPr>
                <w:i/>
              </w:rPr>
              <w:t xml:space="preserve">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быстро</w:t>
            </w:r>
            <w:proofErr w:type="gramEnd"/>
            <w:r w:rsidRPr="00732D1F">
              <w:rPr>
                <w:i/>
              </w:rPr>
              <w:t xml:space="preserve"> про-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ходят</w:t>
            </w:r>
            <w:proofErr w:type="gramEnd"/>
            <w:r w:rsidRPr="00732D1F">
              <w:rPr>
                <w:i/>
              </w:rPr>
              <w:t xml:space="preserve">, жало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бы</w:t>
            </w:r>
            <w:proofErr w:type="gramEnd"/>
            <w:r w:rsidRPr="00732D1F">
              <w:rPr>
                <w:i/>
              </w:rPr>
              <w:t xml:space="preserve"> на </w:t>
            </w:r>
            <w:proofErr w:type="spellStart"/>
            <w:r w:rsidRPr="00732D1F">
              <w:rPr>
                <w:i/>
              </w:rPr>
              <w:t>косме</w:t>
            </w:r>
            <w:proofErr w:type="spellEnd"/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тический</w:t>
            </w:r>
            <w:proofErr w:type="spellEnd"/>
            <w:proofErr w:type="gramEnd"/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дефект</w:t>
            </w:r>
            <w:proofErr w:type="gramEnd"/>
            <w:r w:rsidRPr="00732D1F">
              <w:rPr>
                <w:i/>
              </w:rPr>
              <w:t xml:space="preserve"> и др.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При наличии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жалоб</w:t>
            </w:r>
            <w:proofErr w:type="gramEnd"/>
            <w:r w:rsidRPr="00732D1F">
              <w:rPr>
                <w:i/>
              </w:rPr>
              <w:t xml:space="preserve"> боли,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причинные</w:t>
            </w:r>
            <w:proofErr w:type="gramEnd"/>
            <w:r w:rsidRPr="00732D1F">
              <w:rPr>
                <w:i/>
              </w:rPr>
              <w:t xml:space="preserve"> или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самопроиз</w:t>
            </w:r>
            <w:proofErr w:type="spellEnd"/>
            <w:proofErr w:type="gramEnd"/>
            <w:r w:rsidRPr="00732D1F">
              <w:rPr>
                <w:i/>
              </w:rPr>
              <w:t xml:space="preserve">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вольные</w:t>
            </w:r>
            <w:proofErr w:type="gramEnd"/>
            <w:r w:rsidRPr="00732D1F">
              <w:rPr>
                <w:i/>
              </w:rPr>
              <w:t xml:space="preserve">, быстро проходят,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жалобы</w:t>
            </w:r>
            <w:proofErr w:type="gramEnd"/>
            <w:r w:rsidRPr="00732D1F">
              <w:rPr>
                <w:i/>
              </w:rPr>
              <w:t xml:space="preserve"> на косметический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дефект</w:t>
            </w:r>
            <w:proofErr w:type="gramEnd"/>
            <w:r w:rsidRPr="00732D1F">
              <w:rPr>
                <w:i/>
              </w:rPr>
              <w:t xml:space="preserve"> и др.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Состояние слизи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стой</w:t>
            </w:r>
            <w:proofErr w:type="gramEnd"/>
            <w:r w:rsidRPr="00732D1F">
              <w:rPr>
                <w:i/>
              </w:rPr>
              <w:t xml:space="preserve"> полости рта у всех первичных больных. Зуб, характеристика кариозной полости, глубина, локализация, чем </w:t>
            </w:r>
            <w:proofErr w:type="spellStart"/>
            <w:r w:rsidRPr="00732D1F">
              <w:rPr>
                <w:i/>
              </w:rPr>
              <w:t>выполне</w:t>
            </w:r>
            <w:proofErr w:type="spellEnd"/>
            <w:r w:rsidRPr="00732D1F">
              <w:rPr>
                <w:i/>
              </w:rPr>
              <w:t xml:space="preserve">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на</w:t>
            </w:r>
            <w:proofErr w:type="gramEnd"/>
            <w:r w:rsidRPr="00732D1F">
              <w:rPr>
                <w:i/>
              </w:rPr>
              <w:t xml:space="preserve">, зондирование, перкуссия, дно кариозной полости после обработки,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ЭОД.КПУ,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732D1F">
              <w:rPr>
                <w:i/>
              </w:rPr>
              <w:t>КПУ+кп</w:t>
            </w:r>
            <w:proofErr w:type="spellEnd"/>
            <w:r w:rsidRPr="00732D1F">
              <w:rPr>
                <w:i/>
              </w:rPr>
              <w:t xml:space="preserve">, </w:t>
            </w:r>
            <w:proofErr w:type="spellStart"/>
            <w:r w:rsidRPr="00732D1F">
              <w:rPr>
                <w:i/>
              </w:rPr>
              <w:t>кп</w:t>
            </w:r>
            <w:proofErr w:type="spellEnd"/>
            <w:r w:rsidRPr="00732D1F">
              <w:rPr>
                <w:i/>
              </w:rPr>
              <w:t xml:space="preserve">, ИГ,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ПМА, диспансер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ная</w:t>
            </w:r>
            <w:proofErr w:type="spellEnd"/>
            <w:proofErr w:type="gramEnd"/>
            <w:r w:rsidRPr="00732D1F">
              <w:rPr>
                <w:i/>
              </w:rPr>
              <w:t xml:space="preserve"> группа.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Формула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зуба</w:t>
            </w:r>
            <w:proofErr w:type="gramEnd"/>
            <w:r w:rsidRPr="00732D1F">
              <w:rPr>
                <w:i/>
              </w:rPr>
              <w:t xml:space="preserve">, те-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чение</w:t>
            </w:r>
            <w:proofErr w:type="spellEnd"/>
            <w:proofErr w:type="gramEnd"/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глубина</w:t>
            </w:r>
            <w:proofErr w:type="gramEnd"/>
            <w:r w:rsidRPr="00732D1F">
              <w:rPr>
                <w:i/>
              </w:rPr>
              <w:t xml:space="preserve">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кариеса</w:t>
            </w:r>
            <w:proofErr w:type="gramEnd"/>
            <w:r w:rsidRPr="00732D1F">
              <w:rPr>
                <w:i/>
              </w:rPr>
              <w:t xml:space="preserve">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поверх</w:t>
            </w:r>
            <w:proofErr w:type="gramEnd"/>
            <w:r w:rsidRPr="00732D1F">
              <w:rPr>
                <w:i/>
              </w:rPr>
              <w:t xml:space="preserve">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spellStart"/>
            <w:proofErr w:type="gramStart"/>
            <w:r w:rsidRPr="00732D1F">
              <w:rPr>
                <w:i/>
              </w:rPr>
              <w:t>ностьзу</w:t>
            </w:r>
            <w:proofErr w:type="spellEnd"/>
            <w:proofErr w:type="gramEnd"/>
            <w:r w:rsidRPr="00732D1F">
              <w:rPr>
                <w:i/>
              </w:rPr>
              <w:t xml:space="preserve">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ба</w:t>
            </w:r>
            <w:proofErr w:type="gramEnd"/>
            <w:r w:rsidRPr="00732D1F">
              <w:rPr>
                <w:i/>
              </w:rPr>
              <w:t xml:space="preserve">. 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Обработка,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антисептическая</w:t>
            </w:r>
            <w:proofErr w:type="gramEnd"/>
            <w:r>
              <w:rPr>
                <w:i/>
              </w:rPr>
              <w:t xml:space="preserve"> обработка</w:t>
            </w:r>
            <w:r w:rsidRPr="00732D1F">
              <w:rPr>
                <w:i/>
              </w:rPr>
              <w:t xml:space="preserve">, под-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кладка</w:t>
            </w:r>
            <w:proofErr w:type="gramEnd"/>
            <w:r w:rsidRPr="00732D1F">
              <w:rPr>
                <w:i/>
              </w:rPr>
              <w:t xml:space="preserve">, пломба.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Повторное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посещение</w:t>
            </w:r>
            <w:proofErr w:type="gramEnd"/>
            <w:r w:rsidRPr="00732D1F">
              <w:rPr>
                <w:i/>
              </w:rPr>
              <w:t xml:space="preserve">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или</w:t>
            </w:r>
            <w:proofErr w:type="gramEnd"/>
            <w:r w:rsidRPr="00732D1F">
              <w:rPr>
                <w:i/>
              </w:rPr>
              <w:t xml:space="preserve"> санация.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Обработка,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антисептическая</w:t>
            </w:r>
            <w:proofErr w:type="gramEnd"/>
            <w:r>
              <w:rPr>
                <w:i/>
              </w:rPr>
              <w:t xml:space="preserve"> обработка</w:t>
            </w:r>
            <w:r w:rsidRPr="00732D1F">
              <w:rPr>
                <w:i/>
              </w:rPr>
              <w:t xml:space="preserve">, под-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кладка</w:t>
            </w:r>
            <w:proofErr w:type="gramEnd"/>
            <w:r w:rsidRPr="00732D1F">
              <w:rPr>
                <w:i/>
              </w:rPr>
              <w:t xml:space="preserve">, пломба.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r w:rsidRPr="00732D1F">
              <w:rPr>
                <w:i/>
              </w:rPr>
              <w:t xml:space="preserve">Повторное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посещение</w:t>
            </w:r>
            <w:proofErr w:type="gramEnd"/>
            <w:r w:rsidRPr="00732D1F">
              <w:rPr>
                <w:i/>
              </w:rPr>
              <w:t xml:space="preserve"> </w:t>
            </w:r>
          </w:p>
          <w:p w:rsidR="00926DE3" w:rsidRPr="00732D1F" w:rsidRDefault="00926DE3" w:rsidP="00A2277F">
            <w:pPr>
              <w:spacing w:line="360" w:lineRule="auto"/>
              <w:jc w:val="center"/>
              <w:rPr>
                <w:i/>
              </w:rPr>
            </w:pPr>
            <w:proofErr w:type="gramStart"/>
            <w:r w:rsidRPr="00732D1F">
              <w:rPr>
                <w:i/>
              </w:rPr>
              <w:t>или</w:t>
            </w:r>
            <w:proofErr w:type="gramEnd"/>
            <w:r w:rsidRPr="00732D1F">
              <w:rPr>
                <w:i/>
              </w:rPr>
              <w:t xml:space="preserve"> санация. </w:t>
            </w:r>
          </w:p>
        </w:tc>
      </w:tr>
    </w:tbl>
    <w:p w:rsidR="00926DE3" w:rsidRDefault="00926DE3" w:rsidP="00926DE3">
      <w:pPr>
        <w:spacing w:line="360" w:lineRule="auto"/>
        <w:rPr>
          <w:i/>
        </w:rPr>
      </w:pPr>
    </w:p>
    <w:p w:rsidR="00926DE3" w:rsidRPr="00732D1F" w:rsidRDefault="00926DE3" w:rsidP="00926DE3">
      <w:pPr>
        <w:spacing w:line="360" w:lineRule="auto"/>
        <w:rPr>
          <w:i/>
        </w:rPr>
      </w:pPr>
    </w:p>
    <w:p w:rsidR="00814164" w:rsidRDefault="00814164" w:rsidP="00926DE3">
      <w:pPr>
        <w:widowControl w:val="0"/>
        <w:ind w:left="1134"/>
        <w:jc w:val="center"/>
        <w:outlineLvl w:val="0"/>
        <w:rPr>
          <w:b/>
        </w:rPr>
      </w:pPr>
    </w:p>
    <w:p w:rsidR="00926DE3" w:rsidRDefault="00926DE3" w:rsidP="00926DE3">
      <w:pPr>
        <w:widowControl w:val="0"/>
        <w:ind w:left="1134"/>
        <w:jc w:val="center"/>
        <w:outlineLvl w:val="0"/>
        <w:rPr>
          <w:b/>
        </w:rPr>
      </w:pPr>
      <w:r w:rsidRPr="00D7559A">
        <w:rPr>
          <w:b/>
        </w:rPr>
        <w:t>Лист мануальных навыков</w:t>
      </w:r>
      <w:r>
        <w:rPr>
          <w:b/>
        </w:rPr>
        <w:t xml:space="preserve"> </w:t>
      </w:r>
    </w:p>
    <w:p w:rsidR="00926DE3" w:rsidRPr="006F0248" w:rsidRDefault="00926DE3" w:rsidP="00926DE3">
      <w:pPr>
        <w:widowControl w:val="0"/>
        <w:ind w:left="1134"/>
        <w:jc w:val="center"/>
        <w:outlineLvl w:val="0"/>
        <w:rPr>
          <w:b/>
        </w:rPr>
      </w:pPr>
      <w:r w:rsidRPr="006F0248">
        <w:rPr>
          <w:b/>
        </w:rPr>
        <w:t xml:space="preserve">Производственная практика </w:t>
      </w:r>
    </w:p>
    <w:p w:rsidR="00926DE3" w:rsidRPr="006F0248" w:rsidRDefault="00926DE3" w:rsidP="00926DE3">
      <w:pPr>
        <w:widowControl w:val="0"/>
        <w:outlineLvl w:val="0"/>
        <w:rPr>
          <w:b/>
        </w:rPr>
      </w:pPr>
      <w:proofErr w:type="gramStart"/>
      <w:r w:rsidRPr="006F0248">
        <w:rPr>
          <w:b/>
        </w:rPr>
        <w:t>по</w:t>
      </w:r>
      <w:proofErr w:type="gramEnd"/>
      <w:r w:rsidRPr="006F0248">
        <w:rPr>
          <w:b/>
        </w:rPr>
        <w:t xml:space="preserve"> получению профессиональных умений и опыта профессиональной деятельности </w:t>
      </w:r>
    </w:p>
    <w:p w:rsidR="00926DE3" w:rsidRPr="006F0248" w:rsidRDefault="00926DE3" w:rsidP="00926DE3">
      <w:pPr>
        <w:widowControl w:val="0"/>
        <w:ind w:left="1134"/>
        <w:jc w:val="center"/>
        <w:outlineLvl w:val="0"/>
      </w:pPr>
      <w:r w:rsidRPr="006F0248">
        <w:rPr>
          <w:b/>
        </w:rPr>
        <w:t>(Помощник врача-стоматолога детского)</w:t>
      </w:r>
    </w:p>
    <w:p w:rsidR="00926DE3" w:rsidRPr="00D7559A" w:rsidRDefault="00926DE3" w:rsidP="00926DE3">
      <w:pPr>
        <w:jc w:val="center"/>
        <w:rPr>
          <w:b/>
          <w:i/>
          <w:u w:val="thick"/>
          <w:vertAlign w:val="superscript"/>
        </w:rPr>
      </w:pPr>
      <w:r w:rsidRPr="00D7559A">
        <w:rPr>
          <w:b/>
          <w:i/>
          <w:szCs w:val="16"/>
          <w:u w:val="thick"/>
          <w:vertAlign w:val="superscript"/>
        </w:rPr>
        <w:t xml:space="preserve"> (Ф.И.О)</w:t>
      </w:r>
    </w:p>
    <w:tbl>
      <w:tblPr>
        <w:tblW w:w="49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6"/>
        <w:gridCol w:w="1165"/>
        <w:gridCol w:w="979"/>
      </w:tblGrid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549" w:type="pct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Кол-во посещений</w:t>
            </w:r>
          </w:p>
        </w:tc>
        <w:tc>
          <w:tcPr>
            <w:tcW w:w="461" w:type="pct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Подпись куратора</w:t>
            </w: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D7559A">
              <w:rPr>
                <w:b/>
                <w:i/>
                <w:sz w:val="20"/>
                <w:szCs w:val="20"/>
              </w:rPr>
              <w:t>Профилактика основных стоматологических заболеваний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trHeight w:val="282"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1. Знакомство с ребенком, выявление жалоб, анамнез жизни, заболевания (у ребенка и родителей)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2. Осмотр и пальпация челюстно-лицевой области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3. Заполнение зубной формулы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4. Проведение и оценка пробы Шиллера-Писарева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5. Количественная оценка уровня гигиены полости рта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6. Определение уровня интенсивности кариеса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7. Определение распространенности кариеса в группе обследованных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8. Подсчет </w:t>
            </w:r>
            <w:proofErr w:type="spellStart"/>
            <w:r w:rsidRPr="00D7559A">
              <w:rPr>
                <w:sz w:val="20"/>
                <w:szCs w:val="20"/>
              </w:rPr>
              <w:t>пародонтальных</w:t>
            </w:r>
            <w:proofErr w:type="spellEnd"/>
            <w:r w:rsidRPr="00D7559A">
              <w:rPr>
                <w:sz w:val="20"/>
                <w:szCs w:val="20"/>
              </w:rPr>
              <w:t xml:space="preserve"> индексов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9. Выявление очаговой деминерализации эмали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10. Подбор предметов и средств гигиены полости рта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11. Обучение пациента методам чистки зубов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12. Проведение методик </w:t>
            </w:r>
            <w:proofErr w:type="spellStart"/>
            <w:r w:rsidRPr="00D7559A">
              <w:rPr>
                <w:sz w:val="20"/>
                <w:szCs w:val="20"/>
              </w:rPr>
              <w:t>реминерализующей</w:t>
            </w:r>
            <w:proofErr w:type="spellEnd"/>
            <w:r w:rsidRPr="00D7559A">
              <w:rPr>
                <w:sz w:val="20"/>
                <w:szCs w:val="20"/>
              </w:rPr>
              <w:t xml:space="preserve"> терапии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13. Проведение профессиональной чистки зубов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14. Герметизация </w:t>
            </w:r>
            <w:proofErr w:type="spellStart"/>
            <w:r w:rsidRPr="00D7559A">
              <w:rPr>
                <w:sz w:val="20"/>
                <w:szCs w:val="20"/>
              </w:rPr>
              <w:t>фиссур</w:t>
            </w:r>
            <w:proofErr w:type="spellEnd"/>
            <w:r w:rsidRPr="00D7559A">
              <w:rPr>
                <w:sz w:val="20"/>
                <w:szCs w:val="20"/>
              </w:rPr>
              <w:t xml:space="preserve"> зубов различными материалами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15. Проведение санитарно-просветительной работы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D7559A">
              <w:rPr>
                <w:b/>
                <w:i/>
                <w:sz w:val="20"/>
                <w:szCs w:val="20"/>
              </w:rPr>
              <w:t>Терапевтическая стоматология детского возраста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1. Препарирование кариозных полостей во временных и постоянных зубах у детей различного возраста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2. Пломбирование кариозных полостей во временных и постоянных зубах у детей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3. Планирование лечения пульпита в зависимости от формы воспаления, групповой принадлежности зубов и стадий их развития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4. Проведение метода витальной экстирпации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5. Проведение метода </w:t>
            </w:r>
            <w:proofErr w:type="spellStart"/>
            <w:r w:rsidRPr="00D7559A">
              <w:rPr>
                <w:sz w:val="20"/>
                <w:szCs w:val="20"/>
              </w:rPr>
              <w:t>девитальной</w:t>
            </w:r>
            <w:proofErr w:type="spellEnd"/>
            <w:r w:rsidRPr="00D7559A">
              <w:rPr>
                <w:sz w:val="20"/>
                <w:szCs w:val="20"/>
              </w:rPr>
              <w:t xml:space="preserve"> ампутации и экстирпации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6. Создание условий оттока экссудата при острых и обострившихся периодонтитах во временных и постоянных несформированных зубах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7. Пломбирование корневых каналов в постоянных зубах при периодонтитах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8. Определение показаний к эндодонтическому лечению временных зубов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9. Лечение заболеваний пародонта и слизистой оболочки полости рта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10. Медикаментозная обработка </w:t>
            </w:r>
            <w:proofErr w:type="spellStart"/>
            <w:r w:rsidRPr="00D7559A">
              <w:rPr>
                <w:sz w:val="20"/>
                <w:szCs w:val="20"/>
              </w:rPr>
              <w:t>десневых</w:t>
            </w:r>
            <w:proofErr w:type="spellEnd"/>
            <w:r w:rsidRPr="00D7559A">
              <w:rPr>
                <w:sz w:val="20"/>
                <w:szCs w:val="20"/>
              </w:rPr>
              <w:t xml:space="preserve"> карманов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11. Медикаментозная обработка СОПР при кандидозе, ОГС и других заболеваниях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D7559A">
              <w:rPr>
                <w:b/>
                <w:i/>
                <w:sz w:val="20"/>
                <w:szCs w:val="20"/>
              </w:rPr>
              <w:t>Хирургическая стоматология детского возраста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1. Аппликационное обезболивание у детей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2. Инфильтрационное обезболивание у детей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3. Проводниковое обезболивание у детей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4. Определение показаний для проведения общего обезболивания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5. Подобрать щипцы для удаления зубов на верхней и нижней челюстях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6. Подобрать инструменты для удаления корней зубов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7559A">
              <w:rPr>
                <w:sz w:val="20"/>
                <w:szCs w:val="20"/>
              </w:rPr>
              <w:t>Ассистирование при операциях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 xml:space="preserve">8. Удаление </w:t>
            </w:r>
            <w:proofErr w:type="gramStart"/>
            <w:r w:rsidRPr="00D7559A">
              <w:rPr>
                <w:sz w:val="20"/>
                <w:szCs w:val="20"/>
              </w:rPr>
              <w:t xml:space="preserve">временных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постоянных </w:t>
            </w:r>
            <w:r w:rsidRPr="00D7559A">
              <w:rPr>
                <w:sz w:val="20"/>
                <w:szCs w:val="20"/>
              </w:rPr>
              <w:t xml:space="preserve">зубов 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9. Вскрытие абсцессов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10. Пластика уздечек верхней губы и языка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11. Проведение перевязок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12. Уход за оперированными детьми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  <w:tr w:rsidR="00926DE3" w:rsidRPr="00C74202" w:rsidTr="00A2277F">
        <w:trPr>
          <w:cantSplit/>
          <w:jc w:val="center"/>
        </w:trPr>
        <w:tc>
          <w:tcPr>
            <w:tcW w:w="3989" w:type="pct"/>
            <w:tcMar>
              <w:left w:w="28" w:type="dxa"/>
              <w:right w:w="28" w:type="dxa"/>
            </w:tcMar>
          </w:tcPr>
          <w:p w:rsidR="00926DE3" w:rsidRPr="00D7559A" w:rsidRDefault="00926DE3" w:rsidP="00A2277F">
            <w:pPr>
              <w:shd w:val="clear" w:color="auto" w:fill="FFFFFF"/>
              <w:rPr>
                <w:sz w:val="20"/>
                <w:szCs w:val="20"/>
              </w:rPr>
            </w:pPr>
            <w:r w:rsidRPr="00D7559A">
              <w:rPr>
                <w:sz w:val="20"/>
                <w:szCs w:val="20"/>
              </w:rPr>
              <w:t>13. Анализ рентгенограмм при заболеваниях челюстно-лицевой области у детей</w:t>
            </w:r>
          </w:p>
        </w:tc>
        <w:tc>
          <w:tcPr>
            <w:tcW w:w="549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926DE3" w:rsidRPr="00D7559A" w:rsidRDefault="00926DE3" w:rsidP="00A227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6DE3" w:rsidRPr="00D7559A" w:rsidRDefault="00926DE3" w:rsidP="00926DE3">
      <w:pPr>
        <w:spacing w:line="276" w:lineRule="auto"/>
        <w:rPr>
          <w:sz w:val="20"/>
          <w:szCs w:val="20"/>
        </w:rPr>
      </w:pPr>
      <w:r w:rsidRPr="00D7559A">
        <w:rPr>
          <w:sz w:val="20"/>
          <w:szCs w:val="20"/>
        </w:rPr>
        <w:t>Куратор                       ____________________                     ________________________</w:t>
      </w:r>
    </w:p>
    <w:p w:rsidR="00926DE3" w:rsidRPr="00D7559A" w:rsidRDefault="00926DE3" w:rsidP="00926DE3">
      <w:pPr>
        <w:spacing w:line="276" w:lineRule="auto"/>
        <w:rPr>
          <w:sz w:val="20"/>
          <w:szCs w:val="20"/>
        </w:rPr>
      </w:pPr>
      <w:proofErr w:type="gramStart"/>
      <w:r w:rsidRPr="00D7559A">
        <w:rPr>
          <w:sz w:val="20"/>
          <w:szCs w:val="20"/>
        </w:rPr>
        <w:t>личная</w:t>
      </w:r>
      <w:proofErr w:type="gramEnd"/>
      <w:r w:rsidRPr="00D7559A">
        <w:rPr>
          <w:sz w:val="20"/>
          <w:szCs w:val="20"/>
        </w:rPr>
        <w:t xml:space="preserve"> подпись                                 расшифровка подписи</w:t>
      </w:r>
    </w:p>
    <w:p w:rsidR="00926DE3" w:rsidRPr="00D7559A" w:rsidRDefault="00926DE3" w:rsidP="00926DE3">
      <w:pPr>
        <w:spacing w:line="276" w:lineRule="auto"/>
        <w:rPr>
          <w:sz w:val="20"/>
          <w:szCs w:val="20"/>
        </w:rPr>
      </w:pPr>
      <w:r w:rsidRPr="00D7559A">
        <w:rPr>
          <w:sz w:val="20"/>
          <w:szCs w:val="20"/>
        </w:rPr>
        <w:t xml:space="preserve">Главный врач           ______________________                    _______________________  </w:t>
      </w:r>
    </w:p>
    <w:p w:rsidR="00926DE3" w:rsidRPr="00D7559A" w:rsidRDefault="00926DE3" w:rsidP="00926DE3">
      <w:pPr>
        <w:spacing w:line="276" w:lineRule="auto"/>
        <w:rPr>
          <w:sz w:val="20"/>
          <w:szCs w:val="20"/>
        </w:rPr>
      </w:pPr>
      <w:proofErr w:type="gramStart"/>
      <w:r w:rsidRPr="00D7559A">
        <w:rPr>
          <w:sz w:val="20"/>
          <w:szCs w:val="20"/>
        </w:rPr>
        <w:t>личная</w:t>
      </w:r>
      <w:proofErr w:type="gramEnd"/>
      <w:r w:rsidRPr="00D7559A">
        <w:rPr>
          <w:sz w:val="20"/>
          <w:szCs w:val="20"/>
        </w:rPr>
        <w:t xml:space="preserve"> подпись                     </w:t>
      </w:r>
      <w:r>
        <w:rPr>
          <w:sz w:val="20"/>
          <w:szCs w:val="20"/>
        </w:rPr>
        <w:t xml:space="preserve">            расшифровка подписи</w:t>
      </w:r>
    </w:p>
    <w:p w:rsidR="00926DE3" w:rsidRPr="00D7559A" w:rsidRDefault="00814164" w:rsidP="00926DE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«____» __________ 2021</w:t>
      </w:r>
      <w:r w:rsidR="00926DE3" w:rsidRPr="00D7559A">
        <w:rPr>
          <w:sz w:val="20"/>
          <w:szCs w:val="20"/>
        </w:rPr>
        <w:t xml:space="preserve">г.   </w:t>
      </w:r>
      <w:r w:rsidR="00926DE3">
        <w:rPr>
          <w:sz w:val="20"/>
          <w:szCs w:val="20"/>
        </w:rPr>
        <w:t xml:space="preserve">                </w:t>
      </w:r>
      <w:proofErr w:type="gramStart"/>
      <w:r w:rsidR="00926DE3">
        <w:rPr>
          <w:sz w:val="20"/>
          <w:szCs w:val="20"/>
        </w:rPr>
        <w:t>место</w:t>
      </w:r>
      <w:proofErr w:type="gramEnd"/>
      <w:r w:rsidR="00926DE3">
        <w:rPr>
          <w:sz w:val="20"/>
          <w:szCs w:val="20"/>
        </w:rPr>
        <w:t xml:space="preserve"> для </w:t>
      </w:r>
      <w:proofErr w:type="spellStart"/>
      <w:r w:rsidR="00926DE3">
        <w:rPr>
          <w:sz w:val="20"/>
          <w:szCs w:val="20"/>
        </w:rPr>
        <w:t>печа</w:t>
      </w:r>
      <w:proofErr w:type="spellEnd"/>
    </w:p>
    <w:p w:rsidR="00926DE3" w:rsidRDefault="00926DE3" w:rsidP="00926DE3">
      <w:pPr>
        <w:shd w:val="clear" w:color="auto" w:fill="FFFFFF"/>
        <w:spacing w:before="514"/>
        <w:ind w:left="1042"/>
        <w:rPr>
          <w:b/>
          <w:bCs/>
          <w:color w:val="000000"/>
          <w:spacing w:val="-3"/>
        </w:rPr>
      </w:pPr>
    </w:p>
    <w:p w:rsidR="00926DE3" w:rsidRPr="00247F37" w:rsidRDefault="00926DE3" w:rsidP="00926DE3">
      <w:pPr>
        <w:shd w:val="clear" w:color="auto" w:fill="FFFFFF"/>
        <w:spacing w:before="514"/>
        <w:ind w:left="1042"/>
      </w:pPr>
      <w:r w:rsidRPr="00247F37">
        <w:rPr>
          <w:b/>
          <w:bCs/>
          <w:color w:val="000000"/>
          <w:spacing w:val="-3"/>
        </w:rPr>
        <w:t>САНИТАРНО-ПРОСВЕТИТЕЛЬНАЯ РАБОТА</w:t>
      </w:r>
    </w:p>
    <w:p w:rsidR="00926DE3" w:rsidRDefault="00926DE3" w:rsidP="00926DE3">
      <w:pPr>
        <w:shd w:val="clear" w:color="auto" w:fill="FFFFFF"/>
        <w:spacing w:before="125" w:line="259" w:lineRule="exact"/>
        <w:ind w:right="19" w:firstLine="350"/>
        <w:jc w:val="both"/>
        <w:rPr>
          <w:color w:val="000000"/>
          <w:spacing w:val="2"/>
        </w:rPr>
      </w:pPr>
      <w:r w:rsidRPr="00247F37">
        <w:rPr>
          <w:color w:val="000000"/>
          <w:spacing w:val="5"/>
        </w:rPr>
        <w:t xml:space="preserve">По санитарно-просветительной тематике каждый студент во время производственной практики читает лекции или проводит </w:t>
      </w:r>
      <w:r w:rsidRPr="00247F37">
        <w:rPr>
          <w:color w:val="000000"/>
        </w:rPr>
        <w:t>беседу на стоматологическую или общемедицинскую тему, прини</w:t>
      </w:r>
      <w:r w:rsidRPr="00247F37">
        <w:rPr>
          <w:color w:val="000000"/>
        </w:rPr>
        <w:softHyphen/>
      </w:r>
      <w:r w:rsidRPr="00247F37">
        <w:rPr>
          <w:color w:val="000000"/>
          <w:spacing w:val="5"/>
        </w:rPr>
        <w:t xml:space="preserve">мает участие в </w:t>
      </w:r>
      <w:r w:rsidRPr="007E01E1">
        <w:rPr>
          <w:b/>
          <w:color w:val="000000"/>
          <w:spacing w:val="5"/>
          <w:u w:val="single"/>
        </w:rPr>
        <w:t>выпуске санитарного бюллетеня.</w:t>
      </w:r>
      <w:r w:rsidRPr="00247F37">
        <w:rPr>
          <w:color w:val="000000"/>
          <w:spacing w:val="5"/>
        </w:rPr>
        <w:t xml:space="preserve"> Особенностью </w:t>
      </w:r>
      <w:r w:rsidRPr="00247F37">
        <w:rPr>
          <w:color w:val="000000"/>
          <w:spacing w:val="2"/>
        </w:rPr>
        <w:t>этой работы при прохождении практики по стоматологии детско</w:t>
      </w:r>
      <w:r w:rsidRPr="00247F37">
        <w:rPr>
          <w:color w:val="000000"/>
          <w:spacing w:val="2"/>
        </w:rPr>
        <w:softHyphen/>
      </w:r>
      <w:r w:rsidRPr="00247F37">
        <w:rPr>
          <w:color w:val="000000"/>
          <w:spacing w:val="1"/>
        </w:rPr>
        <w:t xml:space="preserve">го возраста являются беседы с детьми в школах и детских садах, а </w:t>
      </w:r>
      <w:r w:rsidRPr="00247F37">
        <w:rPr>
          <w:color w:val="000000"/>
          <w:spacing w:val="2"/>
        </w:rPr>
        <w:t>также с родителями и воспитателями в ДДУ и на приеме в стома</w:t>
      </w:r>
      <w:r w:rsidRPr="00247F37">
        <w:rPr>
          <w:color w:val="000000"/>
          <w:spacing w:val="2"/>
        </w:rPr>
        <w:softHyphen/>
        <w:t>тологических учреждениях.</w:t>
      </w:r>
    </w:p>
    <w:p w:rsidR="00555EA9" w:rsidRDefault="00555EA9" w:rsidP="00926DE3">
      <w:pPr>
        <w:shd w:val="clear" w:color="auto" w:fill="FFFFFF"/>
        <w:spacing w:before="125" w:line="259" w:lineRule="exact"/>
        <w:ind w:right="19" w:firstLine="350"/>
        <w:jc w:val="both"/>
        <w:rPr>
          <w:color w:val="000000"/>
          <w:spacing w:val="2"/>
        </w:rPr>
      </w:pPr>
    </w:p>
    <w:p w:rsidR="004C79D8" w:rsidRDefault="004C79D8" w:rsidP="004C79D8">
      <w:pPr>
        <w:pStyle w:val="a5"/>
        <w:rPr>
          <w:bCs/>
          <w:i/>
        </w:rPr>
      </w:pPr>
      <w:r w:rsidRPr="0069537B">
        <w:rPr>
          <w:bCs/>
          <w:i/>
        </w:rPr>
        <w:t>Темы</w:t>
      </w:r>
      <w:r>
        <w:rPr>
          <w:bCs/>
          <w:i/>
        </w:rPr>
        <w:t xml:space="preserve"> </w:t>
      </w:r>
      <w:bookmarkStart w:id="0" w:name="_GoBack"/>
      <w:bookmarkEnd w:id="0"/>
      <w:r w:rsidRPr="0069537B">
        <w:rPr>
          <w:bCs/>
          <w:i/>
          <w:spacing w:val="-1"/>
        </w:rPr>
        <w:t>У</w:t>
      </w:r>
      <w:r w:rsidRPr="0069537B">
        <w:rPr>
          <w:bCs/>
          <w:i/>
        </w:rPr>
        <w:t>ИРС:</w:t>
      </w:r>
    </w:p>
    <w:p w:rsidR="004C79D8" w:rsidRPr="00BD4C51" w:rsidRDefault="004C79D8" w:rsidP="004C79D8">
      <w:pPr>
        <w:pStyle w:val="a5"/>
        <w:rPr>
          <w:bCs/>
          <w:i/>
        </w:rPr>
      </w:pPr>
    </w:p>
    <w:p w:rsidR="004C79D8" w:rsidRPr="00D266ED" w:rsidRDefault="004C79D8" w:rsidP="004C79D8">
      <w:pPr>
        <w:spacing w:line="276" w:lineRule="auto"/>
      </w:pPr>
      <w:r w:rsidRPr="00D266ED">
        <w:t xml:space="preserve">1.Пломбировочные материалы, применяемые в детской стоматологии. </w:t>
      </w:r>
    </w:p>
    <w:p w:rsidR="004C79D8" w:rsidRPr="00D266ED" w:rsidRDefault="004C79D8" w:rsidP="004C79D8">
      <w:pPr>
        <w:spacing w:line="276" w:lineRule="auto"/>
      </w:pPr>
      <w:r w:rsidRPr="00D266ED">
        <w:t xml:space="preserve">2. Современные методы диагностики кариеса зубов. </w:t>
      </w:r>
    </w:p>
    <w:p w:rsidR="004C79D8" w:rsidRPr="00D266ED" w:rsidRDefault="004C79D8" w:rsidP="004C79D8">
      <w:pPr>
        <w:spacing w:line="276" w:lineRule="auto"/>
      </w:pPr>
      <w:r w:rsidRPr="00D266ED">
        <w:t xml:space="preserve">3. Вопросы </w:t>
      </w:r>
      <w:proofErr w:type="spellStart"/>
      <w:r w:rsidRPr="00D266ED">
        <w:t>премедикации</w:t>
      </w:r>
      <w:proofErr w:type="spellEnd"/>
      <w:r w:rsidRPr="00D266ED">
        <w:t xml:space="preserve"> в детской стоматологии.</w:t>
      </w:r>
    </w:p>
    <w:p w:rsidR="004C79D8" w:rsidRPr="00D266ED" w:rsidRDefault="004C79D8" w:rsidP="004C79D8">
      <w:pPr>
        <w:spacing w:line="276" w:lineRule="auto"/>
      </w:pPr>
      <w:r w:rsidRPr="00D266ED">
        <w:t xml:space="preserve">4. Методы лечения пульпитов постоянных зубов у детей. </w:t>
      </w:r>
    </w:p>
    <w:p w:rsidR="004C79D8" w:rsidRPr="00D266ED" w:rsidRDefault="004C79D8" w:rsidP="004C79D8">
      <w:pPr>
        <w:spacing w:line="276" w:lineRule="auto"/>
      </w:pPr>
      <w:r w:rsidRPr="00D266ED">
        <w:t xml:space="preserve">5.Инфекционные заболевания слизистой оболочки полости рта у детей. </w:t>
      </w:r>
    </w:p>
    <w:p w:rsidR="004C79D8" w:rsidRPr="00D266ED" w:rsidRDefault="004C79D8" w:rsidP="004C79D8">
      <w:pPr>
        <w:spacing w:line="276" w:lineRule="auto"/>
      </w:pPr>
      <w:r w:rsidRPr="00D266ED">
        <w:t xml:space="preserve">6. Воспалительные процессы ЧЛО у детей. </w:t>
      </w:r>
    </w:p>
    <w:p w:rsidR="004C79D8" w:rsidRPr="00D266ED" w:rsidRDefault="004C79D8" w:rsidP="004C79D8">
      <w:pPr>
        <w:spacing w:line="276" w:lineRule="auto"/>
      </w:pPr>
      <w:r w:rsidRPr="00D266ED">
        <w:t xml:space="preserve">7. Лечение хронических периодонтитов постоянных зубов в зависимости от стадии формирования корней. </w:t>
      </w:r>
    </w:p>
    <w:p w:rsidR="004C79D8" w:rsidRPr="00D266ED" w:rsidRDefault="004C79D8" w:rsidP="004C79D8">
      <w:pPr>
        <w:spacing w:line="276" w:lineRule="auto"/>
      </w:pPr>
      <w:r w:rsidRPr="00D266ED">
        <w:t>8.Методы лечения пульпитов молочных зубов.</w:t>
      </w:r>
    </w:p>
    <w:p w:rsidR="004C79D8" w:rsidRPr="00D266ED" w:rsidRDefault="004C79D8" w:rsidP="004C79D8">
      <w:pPr>
        <w:spacing w:line="276" w:lineRule="auto"/>
      </w:pPr>
      <w:r w:rsidRPr="00D266ED">
        <w:t xml:space="preserve">9.Плановая санация и диспансеризация детей у стоматолога. </w:t>
      </w:r>
    </w:p>
    <w:p w:rsidR="004C79D8" w:rsidRPr="00D266ED" w:rsidRDefault="004C79D8" w:rsidP="004C79D8">
      <w:pPr>
        <w:spacing w:line="276" w:lineRule="auto"/>
      </w:pPr>
      <w:r w:rsidRPr="00D266ED">
        <w:t xml:space="preserve">10.Лечение заболеваний пародонта у детей. </w:t>
      </w:r>
    </w:p>
    <w:p w:rsidR="004C79D8" w:rsidRPr="00D266ED" w:rsidRDefault="004C79D8" w:rsidP="004C79D8">
      <w:pPr>
        <w:spacing w:line="276" w:lineRule="auto"/>
      </w:pPr>
      <w:r w:rsidRPr="00D266ED">
        <w:t>11. Дифференциальная диагностика наиболее часто возникающих заболеваний слизистой оболочки полости рта у детей.</w:t>
      </w:r>
    </w:p>
    <w:p w:rsidR="004C79D8" w:rsidRPr="00D266ED" w:rsidRDefault="004C79D8" w:rsidP="004C79D8">
      <w:pPr>
        <w:spacing w:line="276" w:lineRule="auto"/>
      </w:pPr>
      <w:r w:rsidRPr="00D266ED">
        <w:t>12. Деонтология в детских стоматологических учреждениях.</w:t>
      </w:r>
    </w:p>
    <w:p w:rsidR="004C79D8" w:rsidRPr="00D266ED" w:rsidRDefault="004C79D8" w:rsidP="004C79D8">
      <w:pPr>
        <w:spacing w:line="276" w:lineRule="auto"/>
      </w:pPr>
      <w:r w:rsidRPr="00D266ED">
        <w:t>13. Организация специализированной медицинской помощи детям в условиях детских стоматологических поликлиник и отделений, располагающихся на базах поликлиник.</w:t>
      </w:r>
    </w:p>
    <w:p w:rsidR="004C79D8" w:rsidRPr="00D266ED" w:rsidRDefault="004C79D8" w:rsidP="004C79D8">
      <w:pPr>
        <w:spacing w:line="276" w:lineRule="auto"/>
      </w:pPr>
      <w:r w:rsidRPr="00D266ED">
        <w:t>14. Группировка детей для диспансерного наблюдения и определение содержания работы, направленной на профилактику и лечение зубочелюстных деформаций.</w:t>
      </w:r>
    </w:p>
    <w:p w:rsidR="004C79D8" w:rsidRPr="00D266ED" w:rsidRDefault="004C79D8" w:rsidP="004C79D8">
      <w:pPr>
        <w:spacing w:line="276" w:lineRule="auto"/>
      </w:pPr>
      <w:r w:rsidRPr="00D266ED">
        <w:t>15. Диспансеризация детей со стоматологическими заболеваниями терапевтического профиля (кариес зубов, его осложнения).</w:t>
      </w:r>
    </w:p>
    <w:p w:rsidR="004C79D8" w:rsidRPr="00D266ED" w:rsidRDefault="004C79D8" w:rsidP="004C79D8">
      <w:pPr>
        <w:spacing w:line="276" w:lineRule="auto"/>
      </w:pPr>
      <w:r w:rsidRPr="00D266ED">
        <w:t>16. Поражаемость постоянных зубов кариесом и состояние санации школьников.</w:t>
      </w:r>
    </w:p>
    <w:p w:rsidR="004C79D8" w:rsidRPr="00D266ED" w:rsidRDefault="004C79D8" w:rsidP="004C79D8">
      <w:pPr>
        <w:spacing w:line="276" w:lineRule="auto"/>
      </w:pPr>
      <w:r w:rsidRPr="00D266ED">
        <w:t>17. Кариес зубов и зубочелюстные аномалии.</w:t>
      </w:r>
    </w:p>
    <w:p w:rsidR="004C79D8" w:rsidRPr="00D266ED" w:rsidRDefault="004C79D8" w:rsidP="004C79D8">
      <w:pPr>
        <w:spacing w:line="276" w:lineRule="auto"/>
      </w:pPr>
      <w:r w:rsidRPr="00D266ED">
        <w:t>18. Частота заболеваний слизистой оболочки полости рта у детей, находящихся на амбулаторном лечении (молочница, герпетический стоматит и др.)</w:t>
      </w:r>
    </w:p>
    <w:p w:rsidR="004C79D8" w:rsidRPr="00D266ED" w:rsidRDefault="004C79D8" w:rsidP="004C79D8">
      <w:pPr>
        <w:spacing w:line="276" w:lineRule="auto"/>
      </w:pPr>
      <w:r w:rsidRPr="00D266ED">
        <w:t>19. Роль вредных привычек в формировании аномалий зубочелюстной системы.</w:t>
      </w:r>
    </w:p>
    <w:p w:rsidR="004C79D8" w:rsidRPr="00D266ED" w:rsidRDefault="004C79D8" w:rsidP="004C79D8">
      <w:pPr>
        <w:spacing w:line="276" w:lineRule="auto"/>
      </w:pPr>
      <w:r w:rsidRPr="00D266ED">
        <w:t>20. Исследование функции мышц зубочелюстной системы.</w:t>
      </w:r>
    </w:p>
    <w:p w:rsidR="004C79D8" w:rsidRPr="00D266ED" w:rsidRDefault="004C79D8" w:rsidP="004C79D8">
      <w:pPr>
        <w:spacing w:line="276" w:lineRule="auto"/>
      </w:pPr>
      <w:r w:rsidRPr="00D266ED">
        <w:t>21. Раннее удаление молочных зубов.</w:t>
      </w:r>
    </w:p>
    <w:p w:rsidR="004C79D8" w:rsidRPr="00D266ED" w:rsidRDefault="004C79D8" w:rsidP="004C79D8">
      <w:pPr>
        <w:spacing w:line="276" w:lineRule="auto"/>
      </w:pPr>
      <w:r w:rsidRPr="00D266ED">
        <w:t>22.Анализ стоматологической заболеваемости детей на амбулаторном поликлиническом приеме.</w:t>
      </w:r>
    </w:p>
    <w:p w:rsidR="004C79D8" w:rsidRPr="00D266ED" w:rsidRDefault="004C79D8" w:rsidP="004C79D8">
      <w:pPr>
        <w:spacing w:line="276" w:lineRule="auto"/>
      </w:pPr>
      <w:r w:rsidRPr="00D266ED">
        <w:t>23.Современные зубные пасты для детей их составы, показания.</w:t>
      </w:r>
      <w:r w:rsidRPr="00D266ED">
        <w:rPr>
          <w:color w:val="000000"/>
          <w:shd w:val="clear" w:color="auto" w:fill="FFFFFF"/>
        </w:rPr>
        <w:t xml:space="preserve"> Разновидности </w:t>
      </w:r>
      <w:proofErr w:type="spellStart"/>
      <w:r w:rsidRPr="00D266ED">
        <w:rPr>
          <w:color w:val="000000"/>
          <w:shd w:val="clear" w:color="auto" w:fill="FFFFFF"/>
        </w:rPr>
        <w:t>гидроксиаппатита</w:t>
      </w:r>
      <w:proofErr w:type="spellEnd"/>
      <w:r w:rsidRPr="00D266ED">
        <w:rPr>
          <w:color w:val="000000"/>
          <w:shd w:val="clear" w:color="auto" w:fill="FFFFFF"/>
        </w:rPr>
        <w:t xml:space="preserve"> в составе зубных паст.</w:t>
      </w:r>
    </w:p>
    <w:p w:rsidR="004C79D8" w:rsidRPr="00D266ED" w:rsidRDefault="004C79D8" w:rsidP="004C79D8">
      <w:pPr>
        <w:spacing w:line="276" w:lineRule="auto"/>
      </w:pPr>
      <w:r w:rsidRPr="00D266ED">
        <w:t>24.Как правильно выбрать зубную щётку для детей, рейтинг производителей.</w:t>
      </w:r>
    </w:p>
    <w:p w:rsidR="004C79D8" w:rsidRPr="00D266ED" w:rsidRDefault="004C79D8" w:rsidP="004C79D8">
      <w:pPr>
        <w:spacing w:line="276" w:lineRule="auto"/>
        <w:rPr>
          <w:color w:val="000000"/>
          <w:shd w:val="clear" w:color="auto" w:fill="FFFFFF"/>
        </w:rPr>
      </w:pPr>
      <w:r w:rsidRPr="00D266ED">
        <w:t>25.</w:t>
      </w:r>
      <w:r w:rsidRPr="00D266ED">
        <w:rPr>
          <w:color w:val="000000"/>
          <w:shd w:val="clear" w:color="auto" w:fill="FFFFFF"/>
        </w:rPr>
        <w:t xml:space="preserve">  Влияние медико-биологических и социологических факторов на </w:t>
      </w:r>
      <w:proofErr w:type="spellStart"/>
      <w:r w:rsidRPr="00D266ED">
        <w:rPr>
          <w:color w:val="000000"/>
          <w:shd w:val="clear" w:color="auto" w:fill="FFFFFF"/>
        </w:rPr>
        <w:t>стоматофобию</w:t>
      </w:r>
      <w:proofErr w:type="spellEnd"/>
      <w:r w:rsidRPr="00D266ED">
        <w:rPr>
          <w:color w:val="000000"/>
          <w:shd w:val="clear" w:color="auto" w:fill="FFFFFF"/>
        </w:rPr>
        <w:t xml:space="preserve"> детей раннего возраста.</w:t>
      </w:r>
    </w:p>
    <w:p w:rsidR="004C79D8" w:rsidRPr="00D266ED" w:rsidRDefault="004C79D8" w:rsidP="004C79D8">
      <w:pPr>
        <w:spacing w:line="276" w:lineRule="auto"/>
        <w:rPr>
          <w:color w:val="000000"/>
          <w:shd w:val="clear" w:color="auto" w:fill="FFFFFF"/>
        </w:rPr>
      </w:pPr>
      <w:r w:rsidRPr="00D266ED">
        <w:rPr>
          <w:color w:val="000000"/>
          <w:shd w:val="clear" w:color="auto" w:fill="FFFFFF"/>
        </w:rPr>
        <w:lastRenderedPageBreak/>
        <w:t xml:space="preserve">26. </w:t>
      </w:r>
      <w:proofErr w:type="spellStart"/>
      <w:r w:rsidRPr="00D266ED">
        <w:rPr>
          <w:color w:val="000000"/>
          <w:shd w:val="clear" w:color="auto" w:fill="FFFFFF"/>
        </w:rPr>
        <w:t>Седация</w:t>
      </w:r>
      <w:proofErr w:type="spellEnd"/>
      <w:r w:rsidRPr="00D266ED">
        <w:rPr>
          <w:color w:val="000000"/>
          <w:shd w:val="clear" w:color="auto" w:fill="FFFFFF"/>
        </w:rPr>
        <w:t xml:space="preserve"> </w:t>
      </w:r>
      <w:proofErr w:type="spellStart"/>
      <w:r w:rsidRPr="00D266ED">
        <w:rPr>
          <w:color w:val="000000"/>
          <w:shd w:val="clear" w:color="auto" w:fill="FFFFFF"/>
        </w:rPr>
        <w:t>севораном</w:t>
      </w:r>
      <w:proofErr w:type="spellEnd"/>
      <w:r w:rsidRPr="00D266ED">
        <w:rPr>
          <w:color w:val="000000"/>
          <w:shd w:val="clear" w:color="auto" w:fill="FFFFFF"/>
        </w:rPr>
        <w:t>: за и против. </w:t>
      </w:r>
    </w:p>
    <w:p w:rsidR="004C79D8" w:rsidRPr="00D266ED" w:rsidRDefault="004C79D8" w:rsidP="004C79D8">
      <w:pPr>
        <w:spacing w:line="276" w:lineRule="auto"/>
        <w:rPr>
          <w:color w:val="000000"/>
          <w:shd w:val="clear" w:color="auto" w:fill="FFFFFF"/>
        </w:rPr>
      </w:pPr>
      <w:r w:rsidRPr="00D266ED">
        <w:rPr>
          <w:color w:val="000000"/>
          <w:shd w:val="clear" w:color="auto" w:fill="FFFFFF"/>
        </w:rPr>
        <w:t>27.  Лечение детей с аутизмом в стоматологии. </w:t>
      </w:r>
    </w:p>
    <w:p w:rsidR="004C79D8" w:rsidRPr="00D266ED" w:rsidRDefault="004C79D8" w:rsidP="004C79D8">
      <w:pPr>
        <w:spacing w:line="276" w:lineRule="auto"/>
        <w:rPr>
          <w:color w:val="000000"/>
          <w:shd w:val="clear" w:color="auto" w:fill="FFFFFF"/>
        </w:rPr>
      </w:pPr>
      <w:r w:rsidRPr="00D266ED">
        <w:rPr>
          <w:color w:val="000000"/>
          <w:shd w:val="clear" w:color="auto" w:fill="FFFFFF"/>
        </w:rPr>
        <w:t xml:space="preserve">28. Сравнение эффективности методов </w:t>
      </w:r>
      <w:proofErr w:type="spellStart"/>
      <w:r w:rsidRPr="00D266ED">
        <w:rPr>
          <w:color w:val="000000"/>
          <w:shd w:val="clear" w:color="auto" w:fill="FFFFFF"/>
        </w:rPr>
        <w:t>реминерализующей</w:t>
      </w:r>
      <w:proofErr w:type="spellEnd"/>
      <w:r w:rsidRPr="00D266ED">
        <w:rPr>
          <w:color w:val="000000"/>
          <w:shd w:val="clear" w:color="auto" w:fill="FFFFFF"/>
        </w:rPr>
        <w:t xml:space="preserve"> терапии.</w:t>
      </w:r>
      <w:r w:rsidRPr="00D266ED">
        <w:rPr>
          <w:color w:val="000000"/>
        </w:rPr>
        <w:br/>
      </w:r>
      <w:r w:rsidRPr="00D266ED">
        <w:rPr>
          <w:color w:val="000000"/>
          <w:shd w:val="clear" w:color="auto" w:fill="FFFFFF"/>
        </w:rPr>
        <w:t xml:space="preserve">29. Проблемы пломбирования корневых каналов постоянных зубов с незаконченным </w:t>
      </w:r>
      <w:proofErr w:type="spellStart"/>
      <w:r w:rsidRPr="00D266ED">
        <w:rPr>
          <w:color w:val="000000"/>
          <w:shd w:val="clear" w:color="auto" w:fill="FFFFFF"/>
        </w:rPr>
        <w:t>апексогенезом</w:t>
      </w:r>
      <w:proofErr w:type="spellEnd"/>
      <w:r w:rsidRPr="00D266ED">
        <w:rPr>
          <w:color w:val="000000"/>
          <w:shd w:val="clear" w:color="auto" w:fill="FFFFFF"/>
        </w:rPr>
        <w:t>. </w:t>
      </w:r>
    </w:p>
    <w:p w:rsidR="004C79D8" w:rsidRPr="00D266ED" w:rsidRDefault="004C79D8" w:rsidP="004C79D8">
      <w:pPr>
        <w:spacing w:line="276" w:lineRule="auto"/>
        <w:rPr>
          <w:lang w:val="x-none"/>
        </w:rPr>
      </w:pPr>
      <w:r w:rsidRPr="00D266ED">
        <w:rPr>
          <w:color w:val="000000"/>
          <w:shd w:val="clear" w:color="auto" w:fill="FFFFFF"/>
        </w:rPr>
        <w:t>30.Преждевременное рассасывание корней временных зубов.</w:t>
      </w:r>
      <w:r w:rsidRPr="00D266ED">
        <w:rPr>
          <w:color w:val="000000"/>
        </w:rPr>
        <w:br/>
      </w:r>
      <w:r w:rsidRPr="00D266ED">
        <w:rPr>
          <w:color w:val="000000"/>
          <w:shd w:val="clear" w:color="auto" w:fill="FFFFFF"/>
        </w:rPr>
        <w:t>31.Гиперсаливация у детей. Причины, методы диагностики и лечение.</w:t>
      </w:r>
      <w:r w:rsidRPr="00D266ED">
        <w:rPr>
          <w:color w:val="000000"/>
          <w:shd w:val="clear" w:color="auto" w:fill="FFFFFF"/>
        </w:rPr>
        <w:br/>
        <w:t>32. Онкологическая настороженность детского стоматолога. </w:t>
      </w:r>
    </w:p>
    <w:p w:rsidR="004C79D8" w:rsidRDefault="004C79D8" w:rsidP="004C79D8">
      <w:pPr>
        <w:pStyle w:val="a5"/>
        <w:rPr>
          <w:bCs/>
          <w:i/>
        </w:rPr>
      </w:pPr>
    </w:p>
    <w:p w:rsidR="004C79D8" w:rsidRDefault="004C79D8" w:rsidP="004C79D8">
      <w:pPr>
        <w:pStyle w:val="a5"/>
        <w:rPr>
          <w:i/>
        </w:rPr>
      </w:pPr>
    </w:p>
    <w:p w:rsidR="004C79D8" w:rsidRDefault="004C79D8" w:rsidP="004C79D8">
      <w:pPr>
        <w:pStyle w:val="a5"/>
        <w:rPr>
          <w:bCs/>
          <w:i/>
        </w:rPr>
      </w:pPr>
      <w:r w:rsidRPr="00BA101F">
        <w:rPr>
          <w:bCs/>
          <w:i/>
        </w:rPr>
        <w:t>Темы</w:t>
      </w:r>
      <w:r>
        <w:rPr>
          <w:bCs/>
          <w:i/>
        </w:rPr>
        <w:t xml:space="preserve"> </w:t>
      </w:r>
      <w:r w:rsidRPr="00BA101F">
        <w:rPr>
          <w:bCs/>
          <w:i/>
        </w:rPr>
        <w:t>санитарно-п</w:t>
      </w:r>
      <w:r w:rsidRPr="00BA101F">
        <w:rPr>
          <w:bCs/>
          <w:i/>
          <w:spacing w:val="-1"/>
        </w:rPr>
        <w:t>р</w:t>
      </w:r>
      <w:r w:rsidRPr="00BA101F">
        <w:rPr>
          <w:bCs/>
          <w:i/>
        </w:rPr>
        <w:t>ос</w:t>
      </w:r>
      <w:r w:rsidRPr="00BA101F">
        <w:rPr>
          <w:bCs/>
          <w:i/>
          <w:spacing w:val="-1"/>
        </w:rPr>
        <w:t>в</w:t>
      </w:r>
      <w:r w:rsidRPr="00BA101F">
        <w:rPr>
          <w:bCs/>
          <w:i/>
        </w:rPr>
        <w:t>етит</w:t>
      </w:r>
      <w:r w:rsidRPr="00BA101F">
        <w:rPr>
          <w:bCs/>
          <w:i/>
          <w:spacing w:val="1"/>
        </w:rPr>
        <w:t>е</w:t>
      </w:r>
      <w:r w:rsidRPr="00BA101F">
        <w:rPr>
          <w:bCs/>
          <w:i/>
        </w:rPr>
        <w:t>льн</w:t>
      </w:r>
      <w:r w:rsidRPr="00BA101F">
        <w:rPr>
          <w:bCs/>
          <w:i/>
          <w:spacing w:val="1"/>
        </w:rPr>
        <w:t>о</w:t>
      </w:r>
      <w:r w:rsidRPr="00BA101F">
        <w:rPr>
          <w:bCs/>
          <w:i/>
        </w:rPr>
        <w:t>й</w:t>
      </w:r>
      <w:r>
        <w:rPr>
          <w:bCs/>
          <w:i/>
        </w:rPr>
        <w:t xml:space="preserve"> </w:t>
      </w:r>
      <w:r w:rsidRPr="00BA101F">
        <w:rPr>
          <w:bCs/>
          <w:i/>
        </w:rPr>
        <w:t>работы</w:t>
      </w:r>
      <w:r>
        <w:rPr>
          <w:bCs/>
          <w:i/>
        </w:rPr>
        <w:t>:</w:t>
      </w:r>
    </w:p>
    <w:p w:rsidR="004C79D8" w:rsidRPr="00D266ED" w:rsidRDefault="004C79D8" w:rsidP="004C79D8"/>
    <w:p w:rsidR="004C79D8" w:rsidRPr="00D266ED" w:rsidRDefault="004C79D8" w:rsidP="004C79D8">
      <w:r w:rsidRPr="00D266ED">
        <w:t xml:space="preserve">1. Взаимосвязь заболеваний полости рта и общего состояния здоровья </w:t>
      </w:r>
      <w:proofErr w:type="gramStart"/>
      <w:r w:rsidRPr="00D266ED">
        <w:t>детей.(</w:t>
      </w:r>
      <w:proofErr w:type="gramEnd"/>
      <w:r w:rsidRPr="00D266ED">
        <w:t>беседа)</w:t>
      </w:r>
    </w:p>
    <w:p w:rsidR="004C79D8" w:rsidRPr="00D266ED" w:rsidRDefault="004C79D8" w:rsidP="004C79D8">
      <w:r w:rsidRPr="00D266ED">
        <w:t>2. Значения питания в обеспечении здоровья полости рта и правила приема пищи. (</w:t>
      </w:r>
      <w:proofErr w:type="gramStart"/>
      <w:r w:rsidRPr="00D266ED">
        <w:t>санитарный</w:t>
      </w:r>
      <w:proofErr w:type="gramEnd"/>
      <w:r w:rsidRPr="00D266ED">
        <w:t xml:space="preserve"> бюллетень). </w:t>
      </w:r>
    </w:p>
    <w:p w:rsidR="004C79D8" w:rsidRPr="00D266ED" w:rsidRDefault="004C79D8" w:rsidP="004C79D8">
      <w:r w:rsidRPr="00D266ED">
        <w:t>3. Роль оздоровительных мероприятий для развития и состояния органов и тканей полости рта. (</w:t>
      </w:r>
      <w:proofErr w:type="gramStart"/>
      <w:r w:rsidRPr="00D266ED">
        <w:t>санитарный</w:t>
      </w:r>
      <w:proofErr w:type="gramEnd"/>
      <w:r w:rsidRPr="00D266ED">
        <w:t xml:space="preserve"> бюллетень).</w:t>
      </w:r>
    </w:p>
    <w:p w:rsidR="004C79D8" w:rsidRPr="00D266ED" w:rsidRDefault="004C79D8" w:rsidP="004C79D8">
      <w:r w:rsidRPr="00D266ED">
        <w:t>4. Гигиенический уход за полостью рта. (</w:t>
      </w:r>
      <w:proofErr w:type="gramStart"/>
      <w:r w:rsidRPr="00D266ED">
        <w:t>санитарный</w:t>
      </w:r>
      <w:proofErr w:type="gramEnd"/>
      <w:r w:rsidRPr="00D266ED">
        <w:t xml:space="preserve"> бюллетень). </w:t>
      </w:r>
    </w:p>
    <w:p w:rsidR="004C79D8" w:rsidRPr="00D266ED" w:rsidRDefault="004C79D8" w:rsidP="004C79D8">
      <w:r w:rsidRPr="00D266ED">
        <w:t>5. Предупреждение заболеваний полости рта. (</w:t>
      </w:r>
      <w:proofErr w:type="gramStart"/>
      <w:r w:rsidRPr="00D266ED">
        <w:t>санитарный</w:t>
      </w:r>
      <w:proofErr w:type="gramEnd"/>
      <w:r w:rsidRPr="00D266ED">
        <w:t xml:space="preserve"> бюллетень).</w:t>
      </w:r>
    </w:p>
    <w:p w:rsidR="004C79D8" w:rsidRPr="00D266ED" w:rsidRDefault="004C79D8" w:rsidP="004C79D8">
      <w:r w:rsidRPr="00D266ED">
        <w:t>6.Выявление и устранение вредных привычек для предупреждения пороков развития зубочелюстной системы (санитарный бюллетень).</w:t>
      </w:r>
    </w:p>
    <w:p w:rsidR="004C79D8" w:rsidRPr="00D266ED" w:rsidRDefault="004C79D8" w:rsidP="004C79D8">
      <w:r w:rsidRPr="00D266ED">
        <w:t>7.</w:t>
      </w:r>
      <w:r w:rsidRPr="00D266ED">
        <w:rPr>
          <w:color w:val="2E3032"/>
          <w:shd w:val="clear" w:color="auto" w:fill="FFFFFF"/>
        </w:rPr>
        <w:t xml:space="preserve"> </w:t>
      </w:r>
      <w:r w:rsidRPr="00D266ED">
        <w:t xml:space="preserve">Грибковый стоматит у детей первого года жизни. </w:t>
      </w:r>
      <w:proofErr w:type="gramStart"/>
      <w:r w:rsidRPr="00D266ED">
        <w:t>Профилактика.(</w:t>
      </w:r>
      <w:proofErr w:type="gramEnd"/>
      <w:r w:rsidRPr="00D266ED">
        <w:t>санитарный бюллетень).</w:t>
      </w:r>
    </w:p>
    <w:p w:rsidR="004C79D8" w:rsidRPr="00D266ED" w:rsidRDefault="004C79D8" w:rsidP="004C79D8">
      <w:r w:rsidRPr="00D266ED">
        <w:t>8.</w:t>
      </w:r>
      <w:r w:rsidRPr="00D266ED">
        <w:rPr>
          <w:color w:val="2E3032"/>
          <w:shd w:val="clear" w:color="auto" w:fill="FFFFFF"/>
        </w:rPr>
        <w:t xml:space="preserve"> </w:t>
      </w:r>
      <w:r w:rsidRPr="00D266ED">
        <w:t xml:space="preserve">Зубы, их функции, связь зубов с </w:t>
      </w:r>
      <w:proofErr w:type="gramStart"/>
      <w:r w:rsidRPr="00D266ED">
        <w:t>организмом.(</w:t>
      </w:r>
      <w:proofErr w:type="gramEnd"/>
      <w:r w:rsidRPr="00D266ED">
        <w:t>санитарный бюллетень).</w:t>
      </w:r>
    </w:p>
    <w:p w:rsidR="004C79D8" w:rsidRPr="00D266ED" w:rsidRDefault="004C79D8" w:rsidP="004C79D8">
      <w:r w:rsidRPr="00D266ED">
        <w:t>9.Значение санации полости рта (санитарный бюллетень).</w:t>
      </w:r>
    </w:p>
    <w:p w:rsidR="004C79D8" w:rsidRPr="00D266ED" w:rsidRDefault="004C79D8" w:rsidP="004C79D8">
      <w:r w:rsidRPr="00D266ED">
        <w:t xml:space="preserve">10. Необходимость зубного протезирования у детей после раннего удаления молочных зубов. </w:t>
      </w:r>
    </w:p>
    <w:p w:rsidR="004C79D8" w:rsidRPr="00D266ED" w:rsidRDefault="004C79D8" w:rsidP="004C79D8">
      <w:r w:rsidRPr="00D266ED">
        <w:t>11.Сроки прорезывания молочных и постоянных зубов в оценке соматического и стоматологического здоровья ребёнка.</w:t>
      </w:r>
    </w:p>
    <w:p w:rsidR="004C79D8" w:rsidRPr="00D266ED" w:rsidRDefault="004C79D8" w:rsidP="004C79D8">
      <w:r w:rsidRPr="00D266ED">
        <w:t xml:space="preserve">12. С какого возраста нужно заботиться о зубах ребенка. </w:t>
      </w:r>
    </w:p>
    <w:p w:rsidR="004C79D8" w:rsidRPr="00D266ED" w:rsidRDefault="004C79D8" w:rsidP="004C79D8">
      <w:r w:rsidRPr="00D266ED">
        <w:t>13.Углеводы и болезни зубов у детей.</w:t>
      </w:r>
    </w:p>
    <w:p w:rsidR="004C79D8" w:rsidRPr="00D266ED" w:rsidRDefault="004C79D8" w:rsidP="004C79D8">
      <w:r w:rsidRPr="00D266ED">
        <w:t>14.Культура употребления углеводов.</w:t>
      </w:r>
    </w:p>
    <w:p w:rsidR="004C79D8" w:rsidRPr="00D266ED" w:rsidRDefault="004C79D8" w:rsidP="004C79D8">
      <w:r w:rsidRPr="00D266ED">
        <w:t xml:space="preserve">15.Нужна ли твердая пища детям? Её значение в рациональной гигиене полости рта. </w:t>
      </w:r>
    </w:p>
    <w:p w:rsidR="004C79D8" w:rsidRPr="00D266ED" w:rsidRDefault="004C79D8" w:rsidP="004C79D8">
      <w:r w:rsidRPr="00D266ED">
        <w:t>16.Зубная щетка Вашего ребенка, как правильно её подобрать.</w:t>
      </w:r>
    </w:p>
    <w:p w:rsidR="004C79D8" w:rsidRPr="00D266ED" w:rsidRDefault="004C79D8" w:rsidP="004C79D8">
      <w:r w:rsidRPr="00D266ED">
        <w:t>17. Какими зубными пастами следует пользоваться детям в различном возрасте.</w:t>
      </w:r>
    </w:p>
    <w:p w:rsidR="004C79D8" w:rsidRPr="00D266ED" w:rsidRDefault="004C79D8" w:rsidP="004C79D8">
      <w:r w:rsidRPr="00D266ED">
        <w:t xml:space="preserve">18. Уздечки верхней и нижней губы, языка и их роль в формировании зубочелюстных аномалий. </w:t>
      </w:r>
    </w:p>
    <w:p w:rsidR="004C79D8" w:rsidRPr="00D266ED" w:rsidRDefault="004C79D8" w:rsidP="004C79D8">
      <w:r w:rsidRPr="00D266ED">
        <w:t>19. Фториды в воде и зубной пасте, их значение в профилактике кариеса у детей</w:t>
      </w:r>
    </w:p>
    <w:p w:rsidR="004C79D8" w:rsidRPr="0069537B" w:rsidRDefault="004C79D8" w:rsidP="004C79D8">
      <w:r w:rsidRPr="00D266ED">
        <w:t>20. Алкоголь и никотин в возникновении заболеваний органов полости рта.</w:t>
      </w:r>
    </w:p>
    <w:p w:rsidR="00F714CA" w:rsidRDefault="00F714CA"/>
    <w:sectPr w:rsidR="00F714CA" w:rsidSect="00555E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2DF7"/>
    <w:multiLevelType w:val="multilevel"/>
    <w:tmpl w:val="126C1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9"/>
    <w:rsid w:val="001D7909"/>
    <w:rsid w:val="004C79D8"/>
    <w:rsid w:val="00555EA9"/>
    <w:rsid w:val="00814164"/>
    <w:rsid w:val="00887841"/>
    <w:rsid w:val="009240F2"/>
    <w:rsid w:val="00926DE3"/>
    <w:rsid w:val="00DF1ECA"/>
    <w:rsid w:val="00F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2C79-DAD7-4D36-A869-11B6D65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6DE3"/>
    <w:pPr>
      <w:tabs>
        <w:tab w:val="num" w:pos="720"/>
      </w:tabs>
      <w:spacing w:before="100" w:beforeAutospacing="1" w:after="100" w:afterAutospacing="1"/>
      <w:ind w:left="720" w:hanging="360"/>
    </w:pPr>
  </w:style>
  <w:style w:type="character" w:styleId="a4">
    <w:name w:val="Strong"/>
    <w:uiPriority w:val="99"/>
    <w:qFormat/>
    <w:rsid w:val="00926DE3"/>
    <w:rPr>
      <w:b/>
      <w:bCs/>
    </w:rPr>
  </w:style>
  <w:style w:type="paragraph" w:styleId="a5">
    <w:name w:val="List Paragraph"/>
    <w:basedOn w:val="a"/>
    <w:uiPriority w:val="99"/>
    <w:qFormat/>
    <w:rsid w:val="004C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2021-01-10T07:46:00Z</dcterms:created>
  <dcterms:modified xsi:type="dcterms:W3CDTF">2021-01-12T07:06:00Z</dcterms:modified>
</cp:coreProperties>
</file>