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FA52A" w14:textId="06289E47" w:rsidR="00592A7F" w:rsidRDefault="008E10A5" w:rsidP="008E10A5">
      <w:pPr>
        <w:jc w:val="center"/>
        <w:rPr>
          <w:b/>
          <w:bCs/>
          <w:sz w:val="32"/>
          <w:szCs w:val="32"/>
          <w:u w:val="single"/>
        </w:rPr>
      </w:pPr>
      <w:r w:rsidRPr="008E10A5">
        <w:rPr>
          <w:b/>
          <w:bCs/>
          <w:sz w:val="32"/>
          <w:szCs w:val="32"/>
          <w:u w:val="single"/>
        </w:rPr>
        <w:t>РЕКВИЗИТЫ</w:t>
      </w:r>
    </w:p>
    <w:p w14:paraId="5F4CB553" w14:textId="461B47A0" w:rsidR="008E10A5" w:rsidRDefault="008E10A5" w:rsidP="008E10A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счет средств от приносящей доход деятельности и субсидий на выполнение государственного задания, действуют с 1 января 2021 года.</w:t>
      </w:r>
    </w:p>
    <w:p w14:paraId="086749B9" w14:textId="7D840576" w:rsidR="008E10A5" w:rsidRDefault="008E10A5" w:rsidP="008E10A5">
      <w:pPr>
        <w:jc w:val="center"/>
        <w:rPr>
          <w:sz w:val="28"/>
          <w:szCs w:val="28"/>
        </w:rPr>
      </w:pPr>
    </w:p>
    <w:tbl>
      <w:tblPr>
        <w:tblW w:w="9513" w:type="dxa"/>
        <w:tblInd w:w="-5" w:type="dxa"/>
        <w:tblLook w:val="04A0" w:firstRow="1" w:lastRow="0" w:firstColumn="1" w:lastColumn="0" w:noHBand="0" w:noVBand="1"/>
      </w:tblPr>
      <w:tblGrid>
        <w:gridCol w:w="2972"/>
        <w:gridCol w:w="6541"/>
      </w:tblGrid>
      <w:tr w:rsidR="008E10A5" w:rsidRPr="008E10A5" w14:paraId="5E0E1F54" w14:textId="77777777" w:rsidTr="008E10A5">
        <w:trPr>
          <w:trHeight w:val="12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E64D" w14:textId="77777777" w:rsidR="008E10A5" w:rsidRPr="008E10A5" w:rsidRDefault="008E10A5" w:rsidP="008E1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0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Полное наименование: 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C083" w14:textId="77777777" w:rsidR="008E10A5" w:rsidRPr="008E10A5" w:rsidRDefault="008E10A5" w:rsidP="008E1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0A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</w:tc>
      </w:tr>
      <w:tr w:rsidR="008E10A5" w:rsidRPr="008E10A5" w14:paraId="19C2D8B7" w14:textId="77777777" w:rsidTr="008E10A5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CD21" w14:textId="77777777" w:rsidR="008E10A5" w:rsidRPr="008E10A5" w:rsidRDefault="008E10A5" w:rsidP="008E1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0A5">
              <w:rPr>
                <w:rFonts w:ascii="Calibri" w:eastAsia="Times New Roman" w:hAnsi="Calibri" w:cs="Calibri"/>
                <w:color w:val="000000"/>
                <w:lang w:eastAsia="ru-RU"/>
              </w:rPr>
              <w:t>Краткое наименование: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4F3F" w14:textId="77777777" w:rsidR="008E10A5" w:rsidRPr="008E10A5" w:rsidRDefault="008E10A5" w:rsidP="008E1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Астраханский ГМУ Минздрава России</w:t>
            </w:r>
          </w:p>
        </w:tc>
      </w:tr>
      <w:tr w:rsidR="008E10A5" w:rsidRPr="008E10A5" w14:paraId="2840BC11" w14:textId="77777777" w:rsidTr="008E10A5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9A21" w14:textId="77777777" w:rsidR="008E10A5" w:rsidRPr="008E10A5" w:rsidRDefault="008E10A5" w:rsidP="008E1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0A5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Юридический адрес: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BFED" w14:textId="77777777" w:rsidR="008E10A5" w:rsidRPr="008E10A5" w:rsidRDefault="008E10A5" w:rsidP="008E1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414000 г. Астрахань ул. Бакинская, д.121</w:t>
            </w:r>
          </w:p>
        </w:tc>
      </w:tr>
      <w:tr w:rsidR="008E10A5" w:rsidRPr="008E10A5" w14:paraId="259C231C" w14:textId="77777777" w:rsidTr="008E10A5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B144" w14:textId="77777777" w:rsidR="008E10A5" w:rsidRPr="008E10A5" w:rsidRDefault="008E10A5" w:rsidP="008E1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0A5">
              <w:rPr>
                <w:rFonts w:ascii="Calibri" w:eastAsia="Times New Roman" w:hAnsi="Calibri" w:cs="Calibri"/>
                <w:color w:val="000000"/>
                <w:lang w:eastAsia="ru-RU"/>
              </w:rPr>
              <w:t>Почтовый адрес: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566B" w14:textId="77777777" w:rsidR="008E10A5" w:rsidRPr="008E10A5" w:rsidRDefault="008E10A5" w:rsidP="008E1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414000 г. Астрахань ул. Бакинская, д.121</w:t>
            </w:r>
          </w:p>
        </w:tc>
      </w:tr>
      <w:tr w:rsidR="008E10A5" w:rsidRPr="008E10A5" w14:paraId="735415B7" w14:textId="77777777" w:rsidTr="008E10A5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BB3A6" w14:textId="77777777" w:rsidR="008E10A5" w:rsidRPr="008E10A5" w:rsidRDefault="008E10A5" w:rsidP="008E1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0A5">
              <w:rPr>
                <w:rFonts w:ascii="Calibri" w:eastAsia="Times New Roman" w:hAnsi="Calibri" w:cs="Calibri"/>
                <w:color w:val="000000"/>
                <w:lang w:eastAsia="ru-RU"/>
              </w:rPr>
              <w:t>ИНН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D646" w14:textId="77777777" w:rsidR="008E10A5" w:rsidRPr="008E10A5" w:rsidRDefault="008E10A5" w:rsidP="008E1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3015010536</w:t>
            </w:r>
          </w:p>
        </w:tc>
      </w:tr>
      <w:tr w:rsidR="008E10A5" w:rsidRPr="008E10A5" w14:paraId="1F186F3E" w14:textId="77777777" w:rsidTr="008E10A5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08F5" w14:textId="77777777" w:rsidR="008E10A5" w:rsidRPr="008E10A5" w:rsidRDefault="008E10A5" w:rsidP="008E1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0A5">
              <w:rPr>
                <w:rFonts w:ascii="Calibri" w:eastAsia="Times New Roman" w:hAnsi="Calibri" w:cs="Calibri"/>
                <w:color w:val="000000"/>
                <w:lang w:eastAsia="ru-RU"/>
              </w:rPr>
              <w:t>КПП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AC65" w14:textId="77777777" w:rsidR="008E10A5" w:rsidRPr="008E10A5" w:rsidRDefault="008E10A5" w:rsidP="008E1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301501001</w:t>
            </w:r>
          </w:p>
        </w:tc>
      </w:tr>
      <w:tr w:rsidR="008E10A5" w:rsidRPr="008E10A5" w14:paraId="2EF2FD1D" w14:textId="77777777" w:rsidTr="008E10A5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5B1E" w14:textId="77777777" w:rsidR="008E10A5" w:rsidRPr="008E10A5" w:rsidRDefault="008E10A5" w:rsidP="008E1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0A5">
              <w:rPr>
                <w:rFonts w:ascii="Calibri" w:eastAsia="Times New Roman" w:hAnsi="Calibri" w:cs="Calibri"/>
                <w:color w:val="000000"/>
                <w:lang w:eastAsia="ru-RU"/>
              </w:rPr>
              <w:t>ОГРН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4D36" w14:textId="77777777" w:rsidR="008E10A5" w:rsidRPr="008E10A5" w:rsidRDefault="008E10A5" w:rsidP="008E1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1023000857285</w:t>
            </w:r>
          </w:p>
        </w:tc>
      </w:tr>
      <w:tr w:rsidR="008E10A5" w:rsidRPr="008E10A5" w14:paraId="77C03A5F" w14:textId="77777777" w:rsidTr="008E10A5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1BF9" w14:textId="77777777" w:rsidR="008E10A5" w:rsidRPr="008E10A5" w:rsidRDefault="008E10A5" w:rsidP="008E1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0A5">
              <w:rPr>
                <w:rFonts w:ascii="Calibri" w:eastAsia="Times New Roman" w:hAnsi="Calibri" w:cs="Calibri"/>
                <w:color w:val="000000"/>
                <w:lang w:eastAsia="ru-RU"/>
              </w:rPr>
              <w:t>ОКПО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0284" w14:textId="77777777" w:rsidR="008E10A5" w:rsidRPr="008E10A5" w:rsidRDefault="008E10A5" w:rsidP="008E1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01962994</w:t>
            </w:r>
          </w:p>
        </w:tc>
      </w:tr>
      <w:tr w:rsidR="008E10A5" w:rsidRPr="008E10A5" w14:paraId="65783C4C" w14:textId="77777777" w:rsidTr="008E10A5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461A" w14:textId="77777777" w:rsidR="008E10A5" w:rsidRPr="008E10A5" w:rsidRDefault="008E10A5" w:rsidP="008E1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0A5">
              <w:rPr>
                <w:rFonts w:ascii="Calibri" w:eastAsia="Times New Roman" w:hAnsi="Calibri" w:cs="Calibri"/>
                <w:color w:val="000000"/>
                <w:lang w:eastAsia="ru-RU"/>
              </w:rPr>
              <w:t>ОКТМО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1A1B" w14:textId="77777777" w:rsidR="008E10A5" w:rsidRPr="008E10A5" w:rsidRDefault="008E10A5" w:rsidP="008E1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12701000</w:t>
            </w:r>
          </w:p>
        </w:tc>
      </w:tr>
      <w:tr w:rsidR="008E10A5" w:rsidRPr="008E10A5" w14:paraId="280447D6" w14:textId="77777777" w:rsidTr="008E10A5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1C2E" w14:textId="77777777" w:rsidR="008E10A5" w:rsidRPr="008E10A5" w:rsidRDefault="008E10A5" w:rsidP="008E1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0A5">
              <w:rPr>
                <w:rFonts w:ascii="Calibri" w:eastAsia="Times New Roman" w:hAnsi="Calibri" w:cs="Calibri"/>
                <w:color w:val="000000"/>
                <w:lang w:eastAsia="ru-RU"/>
              </w:rPr>
              <w:t>ОКОПФ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F21E" w14:textId="77777777" w:rsidR="008E10A5" w:rsidRPr="008E10A5" w:rsidRDefault="008E10A5" w:rsidP="008E1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75103</w:t>
            </w:r>
          </w:p>
        </w:tc>
      </w:tr>
      <w:tr w:rsidR="008E10A5" w:rsidRPr="008E10A5" w14:paraId="30727F15" w14:textId="77777777" w:rsidTr="008E10A5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958A" w14:textId="77777777" w:rsidR="008E10A5" w:rsidRPr="008E10A5" w:rsidRDefault="008E10A5" w:rsidP="008E1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0A5">
              <w:rPr>
                <w:rFonts w:ascii="Calibri" w:eastAsia="Times New Roman" w:hAnsi="Calibri" w:cs="Calibri"/>
                <w:color w:val="000000"/>
                <w:lang w:eastAsia="ru-RU"/>
              </w:rPr>
              <w:t>Банк: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9CD6" w14:textId="77777777" w:rsidR="008E10A5" w:rsidRPr="008E10A5" w:rsidRDefault="008E10A5" w:rsidP="008E1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АСТРАХАНЬ БАНКА РОССИИ//УФК по Астраханской области г. Астрахань</w:t>
            </w:r>
          </w:p>
        </w:tc>
      </w:tr>
      <w:tr w:rsidR="008E10A5" w:rsidRPr="008E10A5" w14:paraId="042B2736" w14:textId="77777777" w:rsidTr="008E10A5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0B17" w14:textId="77777777" w:rsidR="008E10A5" w:rsidRPr="008E10A5" w:rsidRDefault="008E10A5" w:rsidP="008E1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0A5">
              <w:rPr>
                <w:rFonts w:ascii="Calibri" w:eastAsia="Times New Roman" w:hAnsi="Calibri" w:cs="Calibri"/>
                <w:color w:val="000000"/>
                <w:lang w:eastAsia="ru-RU"/>
              </w:rPr>
              <w:t>БИК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4F9E" w14:textId="77777777" w:rsidR="008E10A5" w:rsidRPr="008E10A5" w:rsidRDefault="008E10A5" w:rsidP="008E1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011203901</w:t>
            </w:r>
          </w:p>
        </w:tc>
      </w:tr>
      <w:tr w:rsidR="008E10A5" w:rsidRPr="008E10A5" w14:paraId="4714734A" w14:textId="77777777" w:rsidTr="008E10A5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E8AF" w14:textId="77777777" w:rsidR="008E10A5" w:rsidRPr="008E10A5" w:rsidRDefault="008E10A5" w:rsidP="008E1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0A5">
              <w:rPr>
                <w:rFonts w:ascii="Calibri" w:eastAsia="Times New Roman" w:hAnsi="Calibri" w:cs="Calibri"/>
                <w:color w:val="000000"/>
                <w:lang w:eastAsia="ru-RU"/>
              </w:rPr>
              <w:t>Единый казначейский счет: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3F8A" w14:textId="77777777" w:rsidR="008E10A5" w:rsidRPr="008E10A5" w:rsidRDefault="008E10A5" w:rsidP="008E1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40102810445370000017</w:t>
            </w:r>
          </w:p>
        </w:tc>
      </w:tr>
      <w:tr w:rsidR="008E10A5" w:rsidRPr="008E10A5" w14:paraId="7277A0F8" w14:textId="77777777" w:rsidTr="008E10A5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B5C5" w14:textId="77777777" w:rsidR="008E10A5" w:rsidRPr="008E10A5" w:rsidRDefault="008E10A5" w:rsidP="008E1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0A5">
              <w:rPr>
                <w:rFonts w:ascii="Calibri" w:eastAsia="Times New Roman" w:hAnsi="Calibri" w:cs="Calibri"/>
                <w:color w:val="000000"/>
                <w:lang w:eastAsia="ru-RU"/>
              </w:rPr>
              <w:t>Номер казначейского счета: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493E" w14:textId="77777777" w:rsidR="008E10A5" w:rsidRPr="008E10A5" w:rsidRDefault="008E10A5" w:rsidP="008E1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03214643000000012500</w:t>
            </w:r>
          </w:p>
        </w:tc>
      </w:tr>
      <w:tr w:rsidR="008E10A5" w:rsidRPr="008E10A5" w14:paraId="111DDB87" w14:textId="77777777" w:rsidTr="008E10A5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34F0" w14:textId="77777777" w:rsidR="008E10A5" w:rsidRPr="008E10A5" w:rsidRDefault="008E10A5" w:rsidP="008E1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0A5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получателя денежных средств: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DC49" w14:textId="77777777" w:rsidR="008E10A5" w:rsidRPr="008E10A5" w:rsidRDefault="008E10A5" w:rsidP="008E1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Федерального Казначейства по Астраханской области ИНН 3015010078 (ФГБОУ ВО Астраханский ГМУ Минздрава России </w:t>
            </w:r>
            <w:proofErr w:type="spellStart"/>
            <w:proofErr w:type="gramStart"/>
            <w:r w:rsidRPr="008E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л.счет</w:t>
            </w:r>
            <w:proofErr w:type="spellEnd"/>
            <w:proofErr w:type="gramEnd"/>
            <w:r w:rsidRPr="008E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20256016890)</w:t>
            </w:r>
          </w:p>
        </w:tc>
      </w:tr>
      <w:tr w:rsidR="008E10A5" w:rsidRPr="008E10A5" w14:paraId="522F79DC" w14:textId="77777777" w:rsidTr="008E10A5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B7906" w14:textId="77777777" w:rsidR="008E10A5" w:rsidRPr="008E10A5" w:rsidRDefault="008E10A5" w:rsidP="008E1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0A5">
              <w:rPr>
                <w:rFonts w:ascii="Calibri" w:eastAsia="Times New Roman" w:hAnsi="Calibri" w:cs="Calibri"/>
                <w:color w:val="000000"/>
                <w:lang w:eastAsia="ru-RU"/>
              </w:rPr>
              <w:t>Руководитель: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B0C0" w14:textId="77777777" w:rsidR="008E10A5" w:rsidRPr="008E10A5" w:rsidRDefault="008E10A5" w:rsidP="008E1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Ректор Башкина Ольга Александровна </w:t>
            </w:r>
          </w:p>
        </w:tc>
      </w:tr>
      <w:tr w:rsidR="008E10A5" w:rsidRPr="008E10A5" w14:paraId="4A4B26C0" w14:textId="77777777" w:rsidTr="008E10A5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CB09" w14:textId="77777777" w:rsidR="008E10A5" w:rsidRPr="008E10A5" w:rsidRDefault="008E10A5" w:rsidP="008E1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0A5">
              <w:rPr>
                <w:rFonts w:ascii="Calibri" w:eastAsia="Times New Roman" w:hAnsi="Calibri" w:cs="Calibri"/>
                <w:color w:val="000000"/>
                <w:lang w:eastAsia="ru-RU"/>
              </w:rPr>
              <w:t>Телефон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D124" w14:textId="77777777" w:rsidR="008E10A5" w:rsidRPr="008E10A5" w:rsidRDefault="008E10A5" w:rsidP="008E1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8(8512) 52-41-43</w:t>
            </w:r>
          </w:p>
        </w:tc>
      </w:tr>
    </w:tbl>
    <w:p w14:paraId="4CD2761B" w14:textId="77777777" w:rsidR="008E10A5" w:rsidRPr="008E10A5" w:rsidRDefault="008E10A5" w:rsidP="008E10A5">
      <w:pPr>
        <w:jc w:val="center"/>
        <w:rPr>
          <w:sz w:val="28"/>
          <w:szCs w:val="28"/>
        </w:rPr>
      </w:pPr>
    </w:p>
    <w:sectPr w:rsidR="008E10A5" w:rsidRPr="008E1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A5"/>
    <w:rsid w:val="001D4937"/>
    <w:rsid w:val="00592A7F"/>
    <w:rsid w:val="008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EAE4"/>
  <w15:chartTrackingRefBased/>
  <w15:docId w15:val="{AAA04501-FB9D-42F7-943A-0CA1189B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1</cp:revision>
  <dcterms:created xsi:type="dcterms:W3CDTF">2021-01-11T11:16:00Z</dcterms:created>
  <dcterms:modified xsi:type="dcterms:W3CDTF">2021-01-11T11:42:00Z</dcterms:modified>
</cp:coreProperties>
</file>