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22" w:type="dxa"/>
        <w:jc w:val="center"/>
        <w:tblLayout w:type="fixed"/>
        <w:tblLook w:val="04A0"/>
      </w:tblPr>
      <w:tblGrid>
        <w:gridCol w:w="9322"/>
      </w:tblGrid>
      <w:tr w:rsidR="009A19D4" w:rsidRPr="00690391" w:rsidTr="00953325">
        <w:trPr>
          <w:trHeight w:val="2024"/>
          <w:jc w:val="center"/>
        </w:trPr>
        <w:tc>
          <w:tcPr>
            <w:tcW w:w="9322" w:type="dxa"/>
          </w:tcPr>
          <w:p w:rsidR="001114A0" w:rsidRPr="00595B2A" w:rsidRDefault="001D47DB" w:rsidP="00953325">
            <w:pPr>
              <w:pStyle w:val="Default"/>
              <w:jc w:val="center"/>
              <w:rPr>
                <w:b/>
                <w:bCs/>
                <w:sz w:val="18"/>
                <w:szCs w:val="18"/>
                <w:lang w:val="en-US"/>
              </w:rPr>
            </w:pPr>
            <w:r w:rsidRPr="00595B2A">
              <w:rPr>
                <w:b/>
                <w:bCs/>
                <w:sz w:val="18"/>
                <w:szCs w:val="18"/>
                <w:lang w:val="en-US"/>
              </w:rPr>
              <w:t>GOVERNMENT OF ASTRAKHAN REGION</w:t>
            </w:r>
          </w:p>
          <w:p w:rsidR="00953325" w:rsidRPr="00595B2A" w:rsidRDefault="001D47DB" w:rsidP="00953325">
            <w:pPr>
              <w:pStyle w:val="Default"/>
              <w:jc w:val="center"/>
              <w:rPr>
                <w:b/>
                <w:bCs/>
                <w:sz w:val="18"/>
                <w:szCs w:val="18"/>
                <w:lang w:val="en-US"/>
              </w:rPr>
            </w:pPr>
            <w:r w:rsidRPr="00595B2A">
              <w:rPr>
                <w:b/>
                <w:bCs/>
                <w:sz w:val="18"/>
                <w:szCs w:val="18"/>
                <w:lang w:val="en-US"/>
              </w:rPr>
              <w:t>FSBEI HE “ASTRAKHAN STATE UNIVERSITY”</w:t>
            </w:r>
          </w:p>
          <w:p w:rsidR="00A520EF" w:rsidRPr="00595B2A" w:rsidRDefault="001D47DB" w:rsidP="00A520EF">
            <w:pPr>
              <w:pStyle w:val="Default"/>
              <w:jc w:val="center"/>
              <w:rPr>
                <w:b/>
                <w:bCs/>
                <w:sz w:val="18"/>
                <w:szCs w:val="18"/>
                <w:lang w:val="en-US"/>
              </w:rPr>
            </w:pPr>
            <w:r w:rsidRPr="00595B2A">
              <w:rPr>
                <w:b/>
                <w:bCs/>
                <w:sz w:val="18"/>
                <w:szCs w:val="18"/>
                <w:lang w:val="en-US"/>
              </w:rPr>
              <w:t xml:space="preserve">FSBEI HE “ASTRAKHAN STATE TECHNICAL UNIVERSITY” </w:t>
            </w:r>
          </w:p>
          <w:p w:rsidR="007A788F" w:rsidRPr="00595B2A" w:rsidRDefault="001D47DB" w:rsidP="007A788F">
            <w:pPr>
              <w:pStyle w:val="Default"/>
              <w:jc w:val="center"/>
              <w:rPr>
                <w:b/>
                <w:bCs/>
                <w:sz w:val="18"/>
                <w:szCs w:val="18"/>
                <w:lang w:val="en-US"/>
              </w:rPr>
            </w:pPr>
            <w:r w:rsidRPr="00595B2A">
              <w:rPr>
                <w:b/>
                <w:bCs/>
                <w:sz w:val="18"/>
                <w:szCs w:val="18"/>
                <w:lang w:val="en-US"/>
              </w:rPr>
              <w:t xml:space="preserve">FSBEI HE “ASTRAKHAN STATE MEDICAL UNIVERSITY AT THE MINISTRY OF HEALTH OF RUSSIAN </w:t>
            </w:r>
            <w:r w:rsidR="00F823A5" w:rsidRPr="00595B2A">
              <w:rPr>
                <w:b/>
                <w:bCs/>
                <w:sz w:val="18"/>
                <w:szCs w:val="18"/>
                <w:lang w:val="en-US"/>
              </w:rPr>
              <w:t xml:space="preserve">FEDERATION” </w:t>
            </w:r>
          </w:p>
          <w:p w:rsidR="00953325" w:rsidRPr="00595B2A" w:rsidRDefault="00F823A5" w:rsidP="007A788F">
            <w:pPr>
              <w:pStyle w:val="Default"/>
              <w:rPr>
                <w:rFonts w:asciiTheme="majorHAnsi" w:hAnsiTheme="majorHAnsi"/>
                <w:b/>
                <w:bCs/>
                <w:color w:val="auto"/>
                <w:sz w:val="18"/>
                <w:szCs w:val="18"/>
                <w:lang w:val="en-US"/>
              </w:rPr>
            </w:pPr>
            <w:r w:rsidRPr="00595B2A">
              <w:rPr>
                <w:rFonts w:asciiTheme="majorHAnsi" w:hAnsiTheme="majorHAnsi"/>
                <w:b/>
                <w:bCs/>
                <w:color w:val="auto"/>
                <w:sz w:val="18"/>
                <w:szCs w:val="18"/>
                <w:lang w:val="en-US"/>
              </w:rPr>
              <w:t>SAEI AR HE “</w:t>
            </w:r>
            <w:r w:rsidRPr="00595B2A">
              <w:rPr>
                <w:rFonts w:asciiTheme="majorHAnsi" w:hAnsiTheme="majorHAnsi"/>
                <w:b/>
                <w:color w:val="auto"/>
                <w:sz w:val="18"/>
                <w:szCs w:val="18"/>
                <w:shd w:val="clear" w:color="auto" w:fill="FFFFFF"/>
                <w:lang w:val="en-US"/>
              </w:rPr>
              <w:t>ASTRAKHAN STATE UNIVERSITY OF ARCHITECTURE AND CIVIL ENGINEERING”</w:t>
            </w:r>
          </w:p>
          <w:p w:rsidR="00953325" w:rsidRPr="00595B2A" w:rsidRDefault="00F823A5" w:rsidP="001D47DB">
            <w:pPr>
              <w:pStyle w:val="Default"/>
              <w:jc w:val="center"/>
              <w:rPr>
                <w:b/>
                <w:bCs/>
                <w:sz w:val="18"/>
                <w:szCs w:val="18"/>
                <w:lang w:val="en-US"/>
              </w:rPr>
            </w:pPr>
            <w:r w:rsidRPr="00595B2A">
              <w:rPr>
                <w:b/>
                <w:bCs/>
                <w:sz w:val="18"/>
                <w:szCs w:val="18"/>
                <w:lang w:val="en-US"/>
              </w:rPr>
              <w:t>FSBEI HO “</w:t>
            </w:r>
            <w:r w:rsidRPr="00595B2A">
              <w:rPr>
                <w:rFonts w:eastAsia="Times New Roman"/>
                <w:b/>
                <w:sz w:val="18"/>
                <w:szCs w:val="18"/>
                <w:lang w:val="en-US" w:eastAsia="ru-RU"/>
              </w:rPr>
              <w:t xml:space="preserve">KALMYK </w:t>
            </w:r>
            <w:r w:rsidR="002C031F" w:rsidRPr="00595B2A">
              <w:rPr>
                <w:rFonts w:eastAsia="Times New Roman"/>
                <w:b/>
                <w:sz w:val="18"/>
                <w:szCs w:val="18"/>
                <w:lang w:val="en-US" w:eastAsia="ru-RU"/>
              </w:rPr>
              <w:t>STATE UNIVERSITY NAMED AFTER B.B. GORODOVIKOV</w:t>
            </w:r>
            <w:r w:rsidR="002C031F" w:rsidRPr="00595B2A">
              <w:rPr>
                <w:b/>
                <w:bCs/>
                <w:sz w:val="18"/>
                <w:szCs w:val="18"/>
                <w:lang w:val="en-US"/>
              </w:rPr>
              <w:t>”</w:t>
            </w:r>
          </w:p>
          <w:p w:rsidR="00953325" w:rsidRDefault="002C031F" w:rsidP="00953325">
            <w:pPr>
              <w:pStyle w:val="Default"/>
              <w:jc w:val="center"/>
              <w:rPr>
                <w:b/>
                <w:bCs/>
                <w:sz w:val="18"/>
                <w:szCs w:val="18"/>
                <w:lang w:val="en-US"/>
              </w:rPr>
            </w:pPr>
            <w:r w:rsidRPr="00595B2A">
              <w:rPr>
                <w:b/>
                <w:bCs/>
                <w:sz w:val="18"/>
                <w:szCs w:val="18"/>
                <w:lang w:val="en-US"/>
              </w:rPr>
              <w:t>FSBSI “CASPIAN AGRARIAN FEDERAL SCIENTIFIC CENTER OF THE RAS”</w:t>
            </w:r>
          </w:p>
          <w:p w:rsidR="002C031F" w:rsidRPr="00595B2A" w:rsidRDefault="002C031F" w:rsidP="00953325">
            <w:pPr>
              <w:pStyle w:val="Default"/>
              <w:jc w:val="center"/>
              <w:rPr>
                <w:b/>
                <w:bCs/>
                <w:sz w:val="18"/>
                <w:szCs w:val="18"/>
                <w:lang w:val="en-US"/>
              </w:rPr>
            </w:pPr>
            <w:r w:rsidRPr="002C031F">
              <w:rPr>
                <w:b/>
                <w:bCs/>
                <w:sz w:val="18"/>
                <w:szCs w:val="18"/>
                <w:lang w:val="en-US"/>
              </w:rPr>
              <w:t>FSBEI HE “</w:t>
            </w:r>
            <w:r w:rsidRPr="002C031F">
              <w:rPr>
                <w:b/>
                <w:bCs/>
                <w:sz w:val="18"/>
                <w:szCs w:val="18"/>
                <w:lang/>
              </w:rPr>
              <w:t>"АSTRAKHAN STATE CONSERVATORY"</w:t>
            </w:r>
          </w:p>
          <w:p w:rsidR="00953325" w:rsidRPr="00595B2A" w:rsidRDefault="00953325" w:rsidP="00953325">
            <w:pPr>
              <w:pStyle w:val="Default"/>
              <w:rPr>
                <w:b/>
                <w:bCs/>
                <w:sz w:val="18"/>
                <w:szCs w:val="18"/>
                <w:lang w:val="en-US"/>
              </w:rPr>
            </w:pPr>
          </w:p>
          <w:p w:rsidR="00F80B8C" w:rsidRPr="00595B2A" w:rsidRDefault="00F80B8C" w:rsidP="00F80B8C">
            <w:pPr>
              <w:pStyle w:val="a5"/>
              <w:widowControl w:val="0"/>
              <w:tabs>
                <w:tab w:val="clear" w:pos="4536"/>
                <w:tab w:val="clear" w:pos="9072"/>
              </w:tabs>
              <w:spacing w:before="0" w:line="240" w:lineRule="auto"/>
              <w:ind w:firstLine="0"/>
              <w:jc w:val="center"/>
              <w:rPr>
                <w:rFonts w:ascii="Cambria" w:hAnsi="Cambria"/>
                <w:b/>
                <w:bCs/>
                <w:sz w:val="24"/>
                <w:szCs w:val="24"/>
                <w:lang w:val="en-US"/>
              </w:rPr>
            </w:pPr>
          </w:p>
          <w:p w:rsidR="00A800A8" w:rsidRPr="00595B2A" w:rsidRDefault="00A800A8" w:rsidP="00F80B8C">
            <w:pPr>
              <w:pStyle w:val="a5"/>
              <w:widowControl w:val="0"/>
              <w:tabs>
                <w:tab w:val="clear" w:pos="4536"/>
                <w:tab w:val="clear" w:pos="9072"/>
              </w:tabs>
              <w:spacing w:before="0" w:line="240" w:lineRule="auto"/>
              <w:ind w:firstLine="0"/>
              <w:jc w:val="center"/>
              <w:rPr>
                <w:rFonts w:ascii="Cambria" w:hAnsi="Cambria"/>
                <w:b/>
                <w:bCs/>
                <w:sz w:val="24"/>
                <w:szCs w:val="24"/>
                <w:lang w:val="en-US"/>
              </w:rPr>
            </w:pPr>
          </w:p>
        </w:tc>
      </w:tr>
    </w:tbl>
    <w:p w:rsidR="00027CD8" w:rsidRPr="00595B2A" w:rsidRDefault="005D500C" w:rsidP="00F85F07">
      <w:pPr>
        <w:widowControl w:val="0"/>
        <w:jc w:val="center"/>
        <w:rPr>
          <w:rFonts w:ascii="Cambria" w:hAnsi="Cambria"/>
          <w:b/>
          <w:color w:val="003300"/>
          <w:sz w:val="24"/>
          <w:szCs w:val="24"/>
        </w:rPr>
      </w:pPr>
      <w:r>
        <w:rPr>
          <w:rFonts w:ascii="Cambria" w:hAnsi="Cambria"/>
          <w:b/>
          <w:noProof/>
          <w:color w:val="003300"/>
          <w:sz w:val="24"/>
          <w:szCs w:val="24"/>
          <w:lang w:eastAsia="ru-RU"/>
        </w:rPr>
      </w:r>
      <w:r w:rsidR="004523FA">
        <w:rPr>
          <w:rFonts w:ascii="Cambria" w:hAnsi="Cambria"/>
          <w:b/>
          <w:noProof/>
          <w:color w:val="003300"/>
          <w:sz w:val="24"/>
          <w:szCs w:val="24"/>
          <w:lang w:eastAsia="ru-RU"/>
        </w:rPr>
        <w:pict>
          <v:shapetype id="_x0000_t202" coordsize="21600,21600" o:spt="202" path="m,l,21600r21600,l21600,xe">
            <v:stroke joinstyle="miter"/>
            <v:path gradientshapeok="t" o:connecttype="rect"/>
          </v:shapetype>
          <v:shape id="WordArt 1" o:spid="_x0000_s1026" type="#_x0000_t202" style="width:269.25pt;height:18pt;visibility:visible;mso-position-horizontal-relative:char;mso-position-vertical-relative:line" filled="f" stroked="f">
            <v:stroke joinstyle="round"/>
            <o:lock v:ext="edit" shapetype="t"/>
            <v:textbox style="mso-fit-shape-to-text:t">
              <w:txbxContent>
                <w:p w:rsidR="001D47DB" w:rsidRPr="006F1E6D" w:rsidRDefault="001D47DB" w:rsidP="001D47DB">
                  <w:pPr>
                    <w:pStyle w:val="af0"/>
                    <w:spacing w:before="0" w:beforeAutospacing="0" w:after="0" w:afterAutospacing="0"/>
                    <w:jc w:val="center"/>
                    <w:rPr>
                      <w:rFonts w:ascii="Impact" w:hAnsi="Impact"/>
                      <w:color w:val="243F60"/>
                      <w:sz w:val="28"/>
                      <w:szCs w:val="28"/>
                      <w:lang w:val="en-US"/>
                    </w:rPr>
                  </w:pPr>
                  <w:r w:rsidRPr="006F1E6D">
                    <w:rPr>
                      <w:rFonts w:ascii="Impact" w:hAnsi="Impact"/>
                      <w:color w:val="243F60"/>
                      <w:sz w:val="28"/>
                      <w:szCs w:val="28"/>
                      <w:lang w:val="en-US"/>
                    </w:rPr>
                    <w:t>CALL FOR PAPERS</w:t>
                  </w:r>
                </w:p>
              </w:txbxContent>
            </v:textbox>
            <w10:wrap type="none"/>
            <w10:anchorlock/>
          </v:shape>
        </w:pict>
      </w:r>
    </w:p>
    <w:p w:rsidR="00953325" w:rsidRPr="00595B2A" w:rsidRDefault="00953325" w:rsidP="00F85F07">
      <w:pPr>
        <w:widowControl w:val="0"/>
        <w:jc w:val="center"/>
        <w:rPr>
          <w:rFonts w:ascii="Cambria" w:hAnsi="Cambria"/>
          <w:b/>
          <w:color w:val="003300"/>
          <w:sz w:val="24"/>
          <w:szCs w:val="24"/>
        </w:rPr>
      </w:pPr>
    </w:p>
    <w:p w:rsidR="00315578" w:rsidRPr="00595B2A" w:rsidRDefault="001D47DB" w:rsidP="00A800A8">
      <w:pPr>
        <w:pStyle w:val="a5"/>
        <w:widowControl w:val="0"/>
        <w:tabs>
          <w:tab w:val="clear" w:pos="4536"/>
          <w:tab w:val="clear" w:pos="9072"/>
        </w:tabs>
        <w:spacing w:before="0" w:line="240" w:lineRule="auto"/>
        <w:ind w:firstLine="0"/>
        <w:jc w:val="center"/>
        <w:rPr>
          <w:rFonts w:ascii="Cambria" w:hAnsi="Cambria"/>
          <w:b/>
          <w:color w:val="FF0000"/>
          <w:sz w:val="44"/>
          <w:szCs w:val="24"/>
          <w:lang w:val="en-US"/>
        </w:rPr>
      </w:pPr>
      <w:r w:rsidRPr="00595B2A">
        <w:rPr>
          <w:rFonts w:ascii="Cambria" w:hAnsi="Cambria"/>
          <w:b/>
          <w:sz w:val="28"/>
          <w:szCs w:val="28"/>
          <w:lang w:val="en-US"/>
        </w:rPr>
        <w:t>We i</w:t>
      </w:r>
      <w:r w:rsidR="00A800A8" w:rsidRPr="00595B2A">
        <w:rPr>
          <w:rFonts w:ascii="Cambria" w:hAnsi="Cambria"/>
          <w:b/>
          <w:sz w:val="28"/>
          <w:szCs w:val="28"/>
          <w:lang w:val="en-US"/>
        </w:rPr>
        <w:t xml:space="preserve">nvite you to participate in the </w:t>
      </w:r>
      <w:r w:rsidR="00315578" w:rsidRPr="00595B2A">
        <w:rPr>
          <w:rFonts w:ascii="Cambria" w:hAnsi="Cambria"/>
          <w:b/>
          <w:sz w:val="28"/>
          <w:szCs w:val="24"/>
          <w:lang w:val="en-US"/>
        </w:rPr>
        <w:t>National Research and Practice Conference with International</w:t>
      </w:r>
      <w:r w:rsidR="00315578" w:rsidRPr="00595B2A">
        <w:rPr>
          <w:rFonts w:ascii="Cambria" w:hAnsi="Cambria"/>
          <w:b/>
          <w:color w:val="003300"/>
          <w:sz w:val="28"/>
          <w:szCs w:val="24"/>
          <w:lang w:val="en-US"/>
        </w:rPr>
        <w:t xml:space="preserve"> </w:t>
      </w:r>
      <w:r w:rsidR="00315578" w:rsidRPr="00595B2A">
        <w:rPr>
          <w:rFonts w:ascii="Cambria" w:hAnsi="Cambria"/>
          <w:b/>
          <w:sz w:val="28"/>
          <w:szCs w:val="24"/>
          <w:lang w:val="en-US"/>
        </w:rPr>
        <w:t>Participation</w:t>
      </w:r>
    </w:p>
    <w:p w:rsidR="00A800A8" w:rsidRPr="00595B2A" w:rsidRDefault="00A800A8" w:rsidP="00F80B8C">
      <w:pPr>
        <w:widowControl w:val="0"/>
        <w:spacing w:line="240" w:lineRule="atLeast"/>
        <w:jc w:val="center"/>
        <w:outlineLvl w:val="0"/>
        <w:rPr>
          <w:rFonts w:ascii="Cambria" w:hAnsi="Cambria"/>
          <w:b/>
          <w:caps/>
          <w:color w:val="C00000"/>
          <w:sz w:val="40"/>
          <w:szCs w:val="24"/>
          <w:lang w:val="en-US"/>
        </w:rPr>
      </w:pPr>
    </w:p>
    <w:p w:rsidR="00160AE6" w:rsidRPr="00D540FD" w:rsidRDefault="00315578" w:rsidP="00F80B8C">
      <w:pPr>
        <w:widowControl w:val="0"/>
        <w:spacing w:line="240" w:lineRule="atLeast"/>
        <w:jc w:val="center"/>
        <w:outlineLvl w:val="0"/>
        <w:rPr>
          <w:rFonts w:ascii="Cambria" w:hAnsi="Cambria"/>
          <w:b/>
          <w:caps/>
          <w:color w:val="C00000"/>
          <w:sz w:val="24"/>
          <w:szCs w:val="24"/>
          <w:lang w:val="es-ES"/>
        </w:rPr>
      </w:pPr>
      <w:r w:rsidRPr="00595B2A">
        <w:rPr>
          <w:rFonts w:ascii="Cambria" w:hAnsi="Cambria"/>
          <w:b/>
          <w:caps/>
          <w:color w:val="C00000"/>
          <w:sz w:val="40"/>
          <w:szCs w:val="24"/>
          <w:lang w:val="en-US"/>
        </w:rPr>
        <w:t xml:space="preserve"> </w:t>
      </w:r>
      <w:r w:rsidR="00E90527" w:rsidRPr="00D540FD">
        <w:rPr>
          <w:rFonts w:ascii="Cambria" w:hAnsi="Cambria"/>
          <w:b/>
          <w:caps/>
          <w:color w:val="C00000"/>
          <w:sz w:val="40"/>
          <w:szCs w:val="24"/>
          <w:lang w:val="es-ES"/>
        </w:rPr>
        <w:t>"</w:t>
      </w:r>
      <w:r w:rsidRPr="00D540FD">
        <w:rPr>
          <w:rFonts w:ascii="Cambria" w:hAnsi="Cambria"/>
          <w:b/>
          <w:caps/>
          <w:color w:val="C00000"/>
          <w:sz w:val="40"/>
          <w:szCs w:val="24"/>
          <w:lang w:val="es-ES"/>
        </w:rPr>
        <w:t xml:space="preserve">Caspian </w:t>
      </w:r>
      <w:r w:rsidR="00A800A8" w:rsidRPr="00D540FD">
        <w:rPr>
          <w:rFonts w:ascii="Cambria" w:hAnsi="Cambria"/>
          <w:b/>
          <w:caps/>
          <w:color w:val="C00000"/>
          <w:sz w:val="40"/>
          <w:szCs w:val="24"/>
          <w:lang w:val="es-ES"/>
        </w:rPr>
        <w:t xml:space="preserve">SEA REGION </w:t>
      </w:r>
      <w:r w:rsidRPr="00D540FD">
        <w:rPr>
          <w:rFonts w:ascii="Cambria" w:hAnsi="Cambria"/>
          <w:b/>
          <w:caps/>
          <w:color w:val="C00000"/>
          <w:sz w:val="40"/>
          <w:szCs w:val="24"/>
          <w:lang w:val="es-ES"/>
        </w:rPr>
        <w:t xml:space="preserve">in Digital </w:t>
      </w:r>
      <w:r w:rsidR="00A800A8" w:rsidRPr="00D540FD">
        <w:rPr>
          <w:rFonts w:ascii="Cambria" w:hAnsi="Cambria"/>
          <w:b/>
          <w:caps/>
          <w:color w:val="C00000"/>
          <w:sz w:val="40"/>
          <w:szCs w:val="24"/>
          <w:lang w:val="es-ES"/>
        </w:rPr>
        <w:t>ERA</w:t>
      </w:r>
      <w:r w:rsidR="00E90527" w:rsidRPr="00D540FD">
        <w:rPr>
          <w:rFonts w:ascii="Cambria" w:hAnsi="Cambria"/>
          <w:b/>
          <w:caps/>
          <w:color w:val="C00000"/>
          <w:sz w:val="40"/>
          <w:szCs w:val="24"/>
          <w:lang w:val="es-ES"/>
        </w:rPr>
        <w:t>"</w:t>
      </w:r>
    </w:p>
    <w:p w:rsidR="007E74CC" w:rsidRPr="00D540FD" w:rsidRDefault="007E74CC" w:rsidP="00953325">
      <w:pPr>
        <w:widowControl w:val="0"/>
        <w:jc w:val="center"/>
        <w:outlineLvl w:val="0"/>
        <w:rPr>
          <w:rFonts w:ascii="Cambria" w:hAnsi="Cambria"/>
          <w:b/>
          <w:sz w:val="24"/>
          <w:szCs w:val="24"/>
          <w:lang w:val="es-ES"/>
        </w:rPr>
      </w:pPr>
    </w:p>
    <w:p w:rsidR="00A800A8" w:rsidRPr="00595B2A" w:rsidRDefault="00A800A8" w:rsidP="00A67D45">
      <w:pPr>
        <w:widowControl w:val="0"/>
        <w:jc w:val="center"/>
        <w:outlineLvl w:val="0"/>
        <w:rPr>
          <w:rFonts w:ascii="Cambria" w:hAnsi="Cambria"/>
          <w:b/>
          <w:sz w:val="28"/>
          <w:szCs w:val="24"/>
          <w:lang w:val="en-US"/>
        </w:rPr>
      </w:pPr>
      <w:proofErr w:type="gramStart"/>
      <w:r w:rsidRPr="00595B2A">
        <w:rPr>
          <w:rFonts w:ascii="Cambria" w:hAnsi="Cambria"/>
          <w:b/>
          <w:sz w:val="28"/>
          <w:szCs w:val="24"/>
          <w:lang w:val="en-US"/>
        </w:rPr>
        <w:t>within</w:t>
      </w:r>
      <w:proofErr w:type="gramEnd"/>
      <w:r w:rsidRPr="00595B2A">
        <w:rPr>
          <w:rFonts w:ascii="Cambria" w:hAnsi="Cambria"/>
          <w:b/>
          <w:sz w:val="28"/>
          <w:szCs w:val="24"/>
          <w:lang w:val="en-US"/>
        </w:rPr>
        <w:t xml:space="preserve"> the framework of the International Scientific Forum </w:t>
      </w:r>
    </w:p>
    <w:p w:rsidR="00974997" w:rsidRPr="00595B2A" w:rsidRDefault="00595B2A" w:rsidP="00A67D45">
      <w:pPr>
        <w:widowControl w:val="0"/>
        <w:jc w:val="center"/>
        <w:outlineLvl w:val="0"/>
        <w:rPr>
          <w:rFonts w:ascii="Cambria" w:hAnsi="Cambria"/>
          <w:b/>
          <w:sz w:val="24"/>
          <w:szCs w:val="24"/>
          <w:lang w:val="en-US"/>
        </w:rPr>
      </w:pPr>
      <w:r w:rsidRPr="00595B2A">
        <w:rPr>
          <w:rFonts w:ascii="Cambria" w:hAnsi="Cambria"/>
          <w:b/>
          <w:sz w:val="32"/>
          <w:szCs w:val="24"/>
          <w:lang w:val="en-US"/>
        </w:rPr>
        <w:t>“</w:t>
      </w:r>
      <w:r w:rsidR="00A800A8" w:rsidRPr="00595B2A">
        <w:rPr>
          <w:rFonts w:ascii="Cambria" w:hAnsi="Cambria"/>
          <w:b/>
          <w:sz w:val="32"/>
          <w:szCs w:val="24"/>
          <w:lang w:val="en-US"/>
        </w:rPr>
        <w:t>Caspian Sea Region 2021</w:t>
      </w:r>
      <w:r w:rsidR="007E74CC" w:rsidRPr="00595B2A">
        <w:rPr>
          <w:rFonts w:ascii="Cambria" w:hAnsi="Cambria"/>
          <w:b/>
          <w:sz w:val="32"/>
          <w:szCs w:val="24"/>
          <w:lang w:val="en-US"/>
        </w:rPr>
        <w:t xml:space="preserve">: </w:t>
      </w:r>
      <w:r w:rsidR="001F5B47" w:rsidRPr="00595B2A">
        <w:rPr>
          <w:rFonts w:ascii="Cambria" w:hAnsi="Cambria"/>
          <w:b/>
          <w:sz w:val="32"/>
          <w:szCs w:val="24"/>
          <w:lang w:val="en-US"/>
        </w:rPr>
        <w:t>Trajectories</w:t>
      </w:r>
      <w:r w:rsidR="00A800A8" w:rsidRPr="00595B2A">
        <w:rPr>
          <w:rFonts w:ascii="Cambria" w:hAnsi="Cambria"/>
          <w:b/>
          <w:sz w:val="32"/>
          <w:szCs w:val="24"/>
          <w:lang w:val="en-US"/>
        </w:rPr>
        <w:t xml:space="preserve"> of Sustainable Development</w:t>
      </w:r>
      <w:r w:rsidRPr="00595B2A">
        <w:rPr>
          <w:rFonts w:ascii="Cambria" w:hAnsi="Cambria"/>
          <w:b/>
          <w:sz w:val="32"/>
          <w:szCs w:val="24"/>
          <w:lang w:val="en-US"/>
        </w:rPr>
        <w:t>”</w:t>
      </w:r>
      <w:r w:rsidR="007E74CC" w:rsidRPr="00595B2A">
        <w:rPr>
          <w:rFonts w:ascii="Cambria" w:hAnsi="Cambria"/>
          <w:b/>
          <w:sz w:val="24"/>
          <w:szCs w:val="24"/>
          <w:lang w:val="en-US"/>
        </w:rPr>
        <w:t xml:space="preserve"> </w:t>
      </w:r>
    </w:p>
    <w:p w:rsidR="00A800A8" w:rsidRPr="00A800A8" w:rsidRDefault="00A800A8" w:rsidP="00A67D45">
      <w:pPr>
        <w:widowControl w:val="0"/>
        <w:jc w:val="center"/>
        <w:outlineLvl w:val="0"/>
        <w:rPr>
          <w:rFonts w:ascii="Cambria" w:hAnsi="Cambria"/>
          <w:b/>
          <w:color w:val="C00000"/>
          <w:sz w:val="40"/>
          <w:szCs w:val="24"/>
          <w:highlight w:val="green"/>
          <w:lang w:val="en-US"/>
        </w:rPr>
      </w:pPr>
    </w:p>
    <w:p w:rsidR="005D09F8" w:rsidRPr="00A800A8" w:rsidRDefault="001671A4" w:rsidP="00A67D45">
      <w:pPr>
        <w:widowControl w:val="0"/>
        <w:jc w:val="center"/>
        <w:outlineLvl w:val="0"/>
        <w:rPr>
          <w:rFonts w:ascii="Cambria" w:hAnsi="Cambria"/>
          <w:b/>
          <w:color w:val="C00000"/>
          <w:sz w:val="40"/>
          <w:szCs w:val="24"/>
          <w:lang w:val="en-US"/>
        </w:rPr>
      </w:pPr>
      <w:r>
        <w:rPr>
          <w:rFonts w:ascii="Cambria" w:hAnsi="Cambria"/>
          <w:b/>
          <w:color w:val="C00000"/>
          <w:sz w:val="40"/>
          <w:szCs w:val="24"/>
          <w:lang w:val="en-US"/>
        </w:rPr>
        <w:t>May 2</w:t>
      </w:r>
      <w:r>
        <w:rPr>
          <w:rFonts w:ascii="Cambria" w:hAnsi="Cambria"/>
          <w:b/>
          <w:color w:val="C00000"/>
          <w:sz w:val="40"/>
          <w:szCs w:val="24"/>
        </w:rPr>
        <w:t>7</w:t>
      </w:r>
      <w:r w:rsidR="00A800A8" w:rsidRPr="00595B2A">
        <w:rPr>
          <w:rFonts w:ascii="Cambria" w:hAnsi="Cambria"/>
          <w:b/>
          <w:color w:val="C00000"/>
          <w:sz w:val="40"/>
          <w:szCs w:val="24"/>
          <w:lang w:val="en-US"/>
        </w:rPr>
        <w:t>, 2021</w:t>
      </w:r>
    </w:p>
    <w:p w:rsidR="00974997" w:rsidRPr="00595B2A" w:rsidRDefault="00974997" w:rsidP="00B579ED">
      <w:pPr>
        <w:widowControl w:val="0"/>
        <w:jc w:val="center"/>
        <w:outlineLvl w:val="0"/>
        <w:rPr>
          <w:noProof/>
          <w:lang w:val="en-US" w:eastAsia="ru-RU"/>
        </w:rPr>
      </w:pPr>
    </w:p>
    <w:p w:rsidR="00027CD8" w:rsidRPr="00595B2A" w:rsidRDefault="00FF7065" w:rsidP="00027CD8">
      <w:pPr>
        <w:widowControl w:val="0"/>
        <w:jc w:val="center"/>
        <w:outlineLvl w:val="0"/>
        <w:rPr>
          <w:rFonts w:ascii="Cambria" w:hAnsi="Cambria"/>
          <w:b/>
          <w:color w:val="C00000"/>
          <w:sz w:val="24"/>
          <w:szCs w:val="24"/>
          <w:lang w:val="en-US"/>
        </w:rPr>
      </w:pPr>
      <w:r w:rsidRPr="00595B2A">
        <w:rPr>
          <w:rFonts w:ascii="Cambria" w:hAnsi="Cambria"/>
          <w:b/>
          <w:noProof/>
          <w:sz w:val="24"/>
          <w:szCs w:val="24"/>
          <w:lang w:eastAsia="ru-RU"/>
        </w:rPr>
        <w:drawing>
          <wp:inline distT="0" distB="0" distL="0" distR="0">
            <wp:extent cx="6124575" cy="36290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4575" cy="3629025"/>
                    </a:xfrm>
                    <a:prstGeom prst="rect">
                      <a:avLst/>
                    </a:prstGeom>
                    <a:noFill/>
                    <a:ln>
                      <a:noFill/>
                    </a:ln>
                  </pic:spPr>
                </pic:pic>
              </a:graphicData>
            </a:graphic>
          </wp:inline>
        </w:drawing>
      </w:r>
      <w:r w:rsidR="00027CD8" w:rsidRPr="00595B2A">
        <w:rPr>
          <w:rFonts w:ascii="Cambria" w:hAnsi="Cambria"/>
          <w:b/>
          <w:sz w:val="24"/>
          <w:szCs w:val="24"/>
          <w:lang w:val="en-US"/>
        </w:rPr>
        <w:br w:type="page"/>
      </w:r>
      <w:r w:rsidR="00A800A8" w:rsidRPr="00595B2A">
        <w:rPr>
          <w:rFonts w:ascii="Cambria" w:hAnsi="Cambria"/>
          <w:b/>
          <w:color w:val="C00000"/>
          <w:sz w:val="24"/>
          <w:szCs w:val="24"/>
          <w:lang w:val="en-US"/>
        </w:rPr>
        <w:lastRenderedPageBreak/>
        <w:t xml:space="preserve"> CONFERENCE PROGRAM COMMITTEE</w:t>
      </w:r>
      <w:r w:rsidR="00027CD8" w:rsidRPr="00595B2A">
        <w:rPr>
          <w:rFonts w:ascii="Cambria" w:hAnsi="Cambria"/>
          <w:b/>
          <w:color w:val="C00000"/>
          <w:sz w:val="24"/>
          <w:szCs w:val="24"/>
          <w:lang w:val="en-US"/>
        </w:rPr>
        <w:t>:</w:t>
      </w:r>
    </w:p>
    <w:p w:rsidR="00953325" w:rsidRPr="00595B2A" w:rsidRDefault="00953325" w:rsidP="00027CD8">
      <w:pPr>
        <w:widowControl w:val="0"/>
        <w:jc w:val="center"/>
        <w:outlineLvl w:val="0"/>
        <w:rPr>
          <w:rFonts w:ascii="Cambria" w:hAnsi="Cambria"/>
          <w:b/>
          <w:color w:val="660033"/>
          <w:sz w:val="24"/>
          <w:szCs w:val="24"/>
          <w:highlight w:val="green"/>
          <w:lang w:val="en-US"/>
        </w:rPr>
      </w:pPr>
    </w:p>
    <w:tbl>
      <w:tblPr>
        <w:tblW w:w="10453" w:type="dxa"/>
        <w:tblLook w:val="04A0"/>
      </w:tblPr>
      <w:tblGrid>
        <w:gridCol w:w="10453"/>
      </w:tblGrid>
      <w:tr w:rsidR="00953325" w:rsidRPr="00690391" w:rsidTr="00447E14">
        <w:tc>
          <w:tcPr>
            <w:tcW w:w="10453" w:type="dxa"/>
          </w:tcPr>
          <w:p w:rsidR="00A800A8" w:rsidRPr="00595B2A" w:rsidRDefault="00A800A8" w:rsidP="007011A4">
            <w:pPr>
              <w:widowControl w:val="0"/>
              <w:spacing w:after="100"/>
              <w:jc w:val="both"/>
              <w:outlineLvl w:val="1"/>
              <w:rPr>
                <w:rFonts w:ascii="Cambria" w:eastAsia="Times New Roman" w:hAnsi="Cambria"/>
                <w:b/>
                <w:sz w:val="23"/>
                <w:szCs w:val="23"/>
                <w:lang w:val="en-US" w:eastAsia="ru-RU"/>
              </w:rPr>
            </w:pPr>
            <w:r w:rsidRPr="00595B2A">
              <w:rPr>
                <w:rFonts w:ascii="Cambria" w:eastAsia="Times New Roman" w:hAnsi="Cambria"/>
                <w:b/>
                <w:sz w:val="23"/>
                <w:szCs w:val="23"/>
                <w:lang w:val="en-US" w:eastAsia="ru-RU"/>
              </w:rPr>
              <w:t xml:space="preserve">Igor </w:t>
            </w:r>
            <w:proofErr w:type="spellStart"/>
            <w:r w:rsidRPr="00595B2A">
              <w:rPr>
                <w:rFonts w:ascii="Cambria" w:eastAsia="Times New Roman" w:hAnsi="Cambria"/>
                <w:b/>
                <w:sz w:val="23"/>
                <w:szCs w:val="23"/>
                <w:lang w:val="en-US" w:eastAsia="ru-RU"/>
              </w:rPr>
              <w:t>Yuryevich</w:t>
            </w:r>
            <w:proofErr w:type="spellEnd"/>
            <w:r w:rsidRPr="00595B2A">
              <w:rPr>
                <w:rFonts w:ascii="Cambria" w:eastAsia="Times New Roman" w:hAnsi="Cambria"/>
                <w:b/>
                <w:sz w:val="23"/>
                <w:szCs w:val="23"/>
                <w:lang w:val="en-US" w:eastAsia="ru-RU"/>
              </w:rPr>
              <w:t xml:space="preserve"> BABUSHKIN (Chair), </w:t>
            </w:r>
            <w:r w:rsidRPr="00595B2A">
              <w:rPr>
                <w:rFonts w:ascii="Cambria" w:eastAsia="Times New Roman" w:hAnsi="Cambria"/>
                <w:sz w:val="23"/>
                <w:szCs w:val="23"/>
                <w:lang w:val="en-US" w:eastAsia="ru-RU"/>
              </w:rPr>
              <w:t>Governor of Astrakhan region;</w:t>
            </w:r>
          </w:p>
          <w:p w:rsidR="00A800A8" w:rsidRPr="00595B2A" w:rsidRDefault="00A800A8" w:rsidP="00A800A8">
            <w:pPr>
              <w:widowControl w:val="0"/>
              <w:spacing w:after="100"/>
              <w:jc w:val="both"/>
              <w:outlineLvl w:val="1"/>
              <w:rPr>
                <w:rFonts w:ascii="Cambria" w:eastAsia="Times New Roman" w:hAnsi="Cambria"/>
                <w:b/>
                <w:sz w:val="23"/>
                <w:szCs w:val="23"/>
                <w:lang w:val="en-US" w:eastAsia="ru-RU"/>
              </w:rPr>
            </w:pPr>
            <w:r w:rsidRPr="00595B2A">
              <w:rPr>
                <w:rFonts w:ascii="Cambria" w:eastAsia="Times New Roman" w:hAnsi="Cambria"/>
                <w:b/>
                <w:sz w:val="23"/>
                <w:szCs w:val="23"/>
                <w:lang w:val="en-US" w:eastAsia="ru-RU"/>
              </w:rPr>
              <w:t xml:space="preserve">Konstantin </w:t>
            </w:r>
            <w:proofErr w:type="spellStart"/>
            <w:r w:rsidRPr="00595B2A">
              <w:rPr>
                <w:rFonts w:ascii="Cambria" w:eastAsia="Times New Roman" w:hAnsi="Cambria"/>
                <w:b/>
                <w:sz w:val="23"/>
                <w:szCs w:val="23"/>
                <w:lang w:val="en-US" w:eastAsia="ru-RU"/>
              </w:rPr>
              <w:t>Alekseevich</w:t>
            </w:r>
            <w:proofErr w:type="spellEnd"/>
            <w:r w:rsidRPr="00595B2A">
              <w:rPr>
                <w:rFonts w:ascii="Cambria" w:eastAsia="Times New Roman" w:hAnsi="Cambria"/>
                <w:b/>
                <w:sz w:val="23"/>
                <w:szCs w:val="23"/>
                <w:lang w:val="en-US" w:eastAsia="ru-RU"/>
              </w:rPr>
              <w:t xml:space="preserve"> MARKELOV (Co-chair), </w:t>
            </w:r>
            <w:r w:rsidRPr="00595B2A">
              <w:rPr>
                <w:rFonts w:ascii="Cambria" w:eastAsia="Times New Roman" w:hAnsi="Cambria"/>
                <w:sz w:val="23"/>
                <w:szCs w:val="23"/>
                <w:lang w:val="en-US" w:eastAsia="ru-RU"/>
              </w:rPr>
              <w:t>Candidate of Economic Sciences, Full Professor, Rector of Astrakhan State University, Astrakhan;</w:t>
            </w:r>
          </w:p>
        </w:tc>
      </w:tr>
      <w:tr w:rsidR="00447E14" w:rsidRPr="00690391" w:rsidTr="00447E14">
        <w:tc>
          <w:tcPr>
            <w:tcW w:w="10453" w:type="dxa"/>
          </w:tcPr>
          <w:p w:rsidR="00A800A8" w:rsidRPr="00595B2A" w:rsidRDefault="00A800A8" w:rsidP="00A800A8">
            <w:pPr>
              <w:widowControl w:val="0"/>
              <w:spacing w:after="100"/>
              <w:jc w:val="both"/>
              <w:outlineLvl w:val="1"/>
              <w:rPr>
                <w:rFonts w:ascii="Cambria" w:eastAsia="Times New Roman" w:hAnsi="Cambria"/>
                <w:b/>
                <w:sz w:val="23"/>
                <w:szCs w:val="23"/>
                <w:lang w:val="en-US" w:eastAsia="ru-RU"/>
              </w:rPr>
            </w:pPr>
            <w:r w:rsidRPr="00595B2A">
              <w:rPr>
                <w:rFonts w:ascii="Cambria" w:eastAsia="Times New Roman" w:hAnsi="Cambria"/>
                <w:b/>
                <w:sz w:val="23"/>
                <w:szCs w:val="23"/>
                <w:lang w:val="en-US" w:eastAsia="ru-RU"/>
              </w:rPr>
              <w:t xml:space="preserve">Alexander Nikolayevich NEVALENY (Co-chair), </w:t>
            </w:r>
            <w:r w:rsidRPr="00595B2A">
              <w:rPr>
                <w:rFonts w:ascii="Cambria" w:eastAsia="Times New Roman" w:hAnsi="Cambria"/>
                <w:sz w:val="23"/>
                <w:szCs w:val="23"/>
                <w:lang w:val="en-US" w:eastAsia="ru-RU"/>
              </w:rPr>
              <w:t>Doctor of Biological Sciences, Full Professor, Rector of Astrakhan State Technical University, Astrakhan;</w:t>
            </w:r>
          </w:p>
        </w:tc>
      </w:tr>
      <w:tr w:rsidR="00447E14" w:rsidRPr="00690391" w:rsidTr="00447E14">
        <w:tc>
          <w:tcPr>
            <w:tcW w:w="10453" w:type="dxa"/>
          </w:tcPr>
          <w:p w:rsidR="00A800A8" w:rsidRPr="00595B2A" w:rsidRDefault="00A800A8" w:rsidP="00A800A8">
            <w:pPr>
              <w:widowControl w:val="0"/>
              <w:spacing w:after="100"/>
              <w:jc w:val="both"/>
              <w:outlineLvl w:val="1"/>
              <w:rPr>
                <w:rFonts w:ascii="Cambria" w:eastAsia="Times New Roman" w:hAnsi="Cambria"/>
                <w:b/>
                <w:sz w:val="23"/>
                <w:szCs w:val="23"/>
                <w:lang w:val="en-US" w:eastAsia="ru-RU"/>
              </w:rPr>
            </w:pPr>
            <w:r w:rsidRPr="00595B2A">
              <w:rPr>
                <w:rFonts w:ascii="Cambria" w:eastAsia="Times New Roman" w:hAnsi="Cambria"/>
                <w:b/>
                <w:sz w:val="23"/>
                <w:szCs w:val="23"/>
                <w:lang w:val="en-US" w:eastAsia="ru-RU"/>
              </w:rPr>
              <w:t xml:space="preserve">Olga </w:t>
            </w:r>
            <w:proofErr w:type="spellStart"/>
            <w:r w:rsidRPr="00595B2A">
              <w:rPr>
                <w:rFonts w:ascii="Cambria" w:eastAsia="Times New Roman" w:hAnsi="Cambria"/>
                <w:b/>
                <w:sz w:val="23"/>
                <w:szCs w:val="23"/>
                <w:lang w:val="en-US" w:eastAsia="ru-RU"/>
              </w:rPr>
              <w:t>Alexandrovna</w:t>
            </w:r>
            <w:proofErr w:type="spellEnd"/>
            <w:r w:rsidRPr="00595B2A">
              <w:rPr>
                <w:rFonts w:ascii="Cambria" w:eastAsia="Times New Roman" w:hAnsi="Cambria"/>
                <w:b/>
                <w:sz w:val="23"/>
                <w:szCs w:val="23"/>
                <w:lang w:val="en-US" w:eastAsia="ru-RU"/>
              </w:rPr>
              <w:t xml:space="preserve"> BASHKINA (Co-chair), </w:t>
            </w:r>
            <w:r w:rsidRPr="00595B2A">
              <w:rPr>
                <w:rFonts w:ascii="Cambria" w:eastAsia="Times New Roman" w:hAnsi="Cambria"/>
                <w:sz w:val="23"/>
                <w:szCs w:val="23"/>
                <w:lang w:val="en-US" w:eastAsia="ru-RU"/>
              </w:rPr>
              <w:t>Doctor of Medical Sciences, Full Professor, Rector of Astrakhan State Medical University at the Ministry of Health Care of Russian Federation, Astrakhan;</w:t>
            </w:r>
          </w:p>
        </w:tc>
      </w:tr>
      <w:tr w:rsidR="00447E14" w:rsidRPr="00690391" w:rsidTr="00447E14">
        <w:tc>
          <w:tcPr>
            <w:tcW w:w="10453" w:type="dxa"/>
          </w:tcPr>
          <w:p w:rsidR="00A800A8" w:rsidRPr="00595B2A" w:rsidRDefault="00A800A8" w:rsidP="007011A4">
            <w:pPr>
              <w:widowControl w:val="0"/>
              <w:spacing w:after="100"/>
              <w:jc w:val="both"/>
              <w:outlineLvl w:val="1"/>
              <w:rPr>
                <w:rFonts w:ascii="Cambria" w:eastAsia="Times New Roman" w:hAnsi="Cambria"/>
                <w:b/>
                <w:sz w:val="23"/>
                <w:szCs w:val="23"/>
                <w:lang w:val="en-US" w:eastAsia="ru-RU"/>
              </w:rPr>
            </w:pPr>
            <w:r w:rsidRPr="00595B2A">
              <w:rPr>
                <w:rFonts w:ascii="Cambria" w:eastAsia="Times New Roman" w:hAnsi="Cambria"/>
                <w:b/>
                <w:sz w:val="23"/>
                <w:szCs w:val="23"/>
                <w:lang w:val="en-US" w:eastAsia="ru-RU"/>
              </w:rPr>
              <w:t xml:space="preserve">Tatiana </w:t>
            </w:r>
            <w:proofErr w:type="spellStart"/>
            <w:r w:rsidRPr="00595B2A">
              <w:rPr>
                <w:rFonts w:ascii="Cambria" w:eastAsia="Times New Roman" w:hAnsi="Cambria"/>
                <w:b/>
                <w:sz w:val="23"/>
                <w:szCs w:val="23"/>
                <w:lang w:val="en-US" w:eastAsia="ru-RU"/>
              </w:rPr>
              <w:t>Vladimirovna</w:t>
            </w:r>
            <w:proofErr w:type="spellEnd"/>
            <w:r w:rsidRPr="00595B2A">
              <w:rPr>
                <w:rFonts w:ascii="Cambria" w:eastAsia="Times New Roman" w:hAnsi="Cambria"/>
                <w:b/>
                <w:sz w:val="23"/>
                <w:szCs w:val="23"/>
                <w:lang w:val="en-US" w:eastAsia="ru-RU"/>
              </w:rPr>
              <w:t xml:space="preserve"> ZOLINA (C</w:t>
            </w:r>
            <w:r w:rsidR="00F823A5" w:rsidRPr="00595B2A">
              <w:rPr>
                <w:rFonts w:ascii="Cambria" w:eastAsia="Times New Roman" w:hAnsi="Cambria"/>
                <w:b/>
                <w:sz w:val="23"/>
                <w:szCs w:val="23"/>
                <w:lang w:val="en-US" w:eastAsia="ru-RU"/>
              </w:rPr>
              <w:t>o-chair),</w:t>
            </w:r>
            <w:r w:rsidRPr="00595B2A">
              <w:rPr>
                <w:rFonts w:ascii="Cambria" w:eastAsia="Times New Roman" w:hAnsi="Cambria"/>
                <w:b/>
                <w:sz w:val="23"/>
                <w:szCs w:val="23"/>
                <w:lang w:val="en-US" w:eastAsia="ru-RU"/>
              </w:rPr>
              <w:t xml:space="preserve"> </w:t>
            </w:r>
            <w:r w:rsidRPr="00595B2A">
              <w:rPr>
                <w:rFonts w:ascii="Cambria" w:eastAsia="Times New Roman" w:hAnsi="Cambria"/>
                <w:sz w:val="23"/>
                <w:szCs w:val="23"/>
                <w:lang w:val="en-US" w:eastAsia="ru-RU"/>
              </w:rPr>
              <w:t xml:space="preserve">Doctor of Technical Sciences, </w:t>
            </w:r>
            <w:r w:rsidR="00F823A5" w:rsidRPr="00595B2A">
              <w:rPr>
                <w:rFonts w:ascii="Cambria" w:eastAsia="Times New Roman" w:hAnsi="Cambria"/>
                <w:sz w:val="23"/>
                <w:szCs w:val="23"/>
                <w:lang w:val="en-US" w:eastAsia="ru-RU"/>
              </w:rPr>
              <w:t xml:space="preserve">Full </w:t>
            </w:r>
            <w:r w:rsidRPr="00595B2A">
              <w:rPr>
                <w:rFonts w:ascii="Cambria" w:eastAsia="Times New Roman" w:hAnsi="Cambria"/>
                <w:sz w:val="23"/>
                <w:szCs w:val="23"/>
                <w:lang w:val="en-US" w:eastAsia="ru-RU"/>
              </w:rPr>
              <w:t>Professor, Rector of Astrakhan State University of Architecture and Civil Engineering, Astrakhan</w:t>
            </w:r>
            <w:r w:rsidR="00F823A5" w:rsidRPr="00595B2A">
              <w:rPr>
                <w:rFonts w:ascii="Cambria" w:eastAsia="Times New Roman" w:hAnsi="Cambria"/>
                <w:sz w:val="23"/>
                <w:szCs w:val="23"/>
                <w:lang w:val="en-US" w:eastAsia="ru-RU"/>
              </w:rPr>
              <w:t>;</w:t>
            </w:r>
          </w:p>
        </w:tc>
      </w:tr>
      <w:tr w:rsidR="00447E14" w:rsidRPr="00690391" w:rsidTr="00447E14">
        <w:trPr>
          <w:trHeight w:val="493"/>
        </w:trPr>
        <w:tc>
          <w:tcPr>
            <w:tcW w:w="10453" w:type="dxa"/>
          </w:tcPr>
          <w:p w:rsidR="00F823A5" w:rsidRPr="00595B2A" w:rsidRDefault="00F823A5" w:rsidP="00F823A5">
            <w:pPr>
              <w:widowControl w:val="0"/>
              <w:spacing w:after="100"/>
              <w:jc w:val="both"/>
              <w:outlineLvl w:val="1"/>
              <w:rPr>
                <w:rFonts w:ascii="Cambria" w:eastAsia="Times New Roman" w:hAnsi="Cambria"/>
                <w:b/>
                <w:sz w:val="23"/>
                <w:szCs w:val="23"/>
                <w:lang w:val="en-US" w:eastAsia="ru-RU"/>
              </w:rPr>
            </w:pPr>
            <w:proofErr w:type="spellStart"/>
            <w:r w:rsidRPr="00595B2A">
              <w:rPr>
                <w:rFonts w:ascii="Cambria" w:eastAsia="Times New Roman" w:hAnsi="Cambria"/>
                <w:b/>
                <w:sz w:val="23"/>
                <w:szCs w:val="23"/>
                <w:lang w:val="en-US" w:eastAsia="ru-RU"/>
              </w:rPr>
              <w:t>Badma</w:t>
            </w:r>
            <w:proofErr w:type="spellEnd"/>
            <w:r w:rsidRPr="00595B2A">
              <w:rPr>
                <w:rFonts w:ascii="Cambria" w:eastAsia="Times New Roman" w:hAnsi="Cambria"/>
                <w:b/>
                <w:sz w:val="23"/>
                <w:szCs w:val="23"/>
                <w:lang w:val="en-US" w:eastAsia="ru-RU"/>
              </w:rPr>
              <w:t xml:space="preserve"> </w:t>
            </w:r>
            <w:proofErr w:type="spellStart"/>
            <w:r w:rsidRPr="00595B2A">
              <w:rPr>
                <w:rFonts w:ascii="Cambria" w:eastAsia="Times New Roman" w:hAnsi="Cambria"/>
                <w:b/>
                <w:sz w:val="23"/>
                <w:szCs w:val="23"/>
                <w:lang w:val="en-US" w:eastAsia="ru-RU"/>
              </w:rPr>
              <w:t>Katinovich</w:t>
            </w:r>
            <w:proofErr w:type="spellEnd"/>
            <w:r w:rsidRPr="00595B2A">
              <w:rPr>
                <w:rFonts w:ascii="Cambria" w:eastAsia="Times New Roman" w:hAnsi="Cambria"/>
                <w:b/>
                <w:sz w:val="23"/>
                <w:szCs w:val="23"/>
                <w:lang w:val="en-US" w:eastAsia="ru-RU"/>
              </w:rPr>
              <w:t xml:space="preserve"> SALAEV (Co-chair), </w:t>
            </w:r>
            <w:r w:rsidRPr="00595B2A">
              <w:rPr>
                <w:rFonts w:ascii="Cambria" w:eastAsia="Times New Roman" w:hAnsi="Cambria"/>
                <w:sz w:val="23"/>
                <w:szCs w:val="23"/>
                <w:lang w:val="en-US" w:eastAsia="ru-RU"/>
              </w:rPr>
              <w:t xml:space="preserve">Doctor of Biological Sciences, Associate Professor, Rector of Kalmyk State University named after B.B. </w:t>
            </w:r>
            <w:proofErr w:type="spellStart"/>
            <w:r w:rsidRPr="00595B2A">
              <w:rPr>
                <w:rFonts w:ascii="Cambria" w:eastAsia="Times New Roman" w:hAnsi="Cambria"/>
                <w:sz w:val="23"/>
                <w:szCs w:val="23"/>
                <w:lang w:val="en-US" w:eastAsia="ru-RU"/>
              </w:rPr>
              <w:t>Gorodovikov</w:t>
            </w:r>
            <w:proofErr w:type="spellEnd"/>
            <w:r w:rsidRPr="00595B2A">
              <w:rPr>
                <w:rFonts w:ascii="Cambria" w:eastAsia="Times New Roman" w:hAnsi="Cambria"/>
                <w:sz w:val="23"/>
                <w:szCs w:val="23"/>
                <w:lang w:val="en-US" w:eastAsia="ru-RU"/>
              </w:rPr>
              <w:t xml:space="preserve">, </w:t>
            </w:r>
            <w:proofErr w:type="spellStart"/>
            <w:r w:rsidRPr="00595B2A">
              <w:rPr>
                <w:rFonts w:ascii="Cambria" w:eastAsia="Times New Roman" w:hAnsi="Cambria"/>
                <w:sz w:val="23"/>
                <w:szCs w:val="23"/>
                <w:lang w:val="en-US" w:eastAsia="ru-RU"/>
              </w:rPr>
              <w:t>Elista</w:t>
            </w:r>
            <w:proofErr w:type="spellEnd"/>
            <w:r w:rsidRPr="00595B2A">
              <w:rPr>
                <w:rFonts w:ascii="Cambria" w:eastAsia="Times New Roman" w:hAnsi="Cambria"/>
                <w:sz w:val="23"/>
                <w:szCs w:val="23"/>
                <w:lang w:val="en-US" w:eastAsia="ru-RU"/>
              </w:rPr>
              <w:t>;</w:t>
            </w:r>
          </w:p>
        </w:tc>
      </w:tr>
      <w:tr w:rsidR="00447E14" w:rsidRPr="00690391" w:rsidTr="00447E14">
        <w:trPr>
          <w:trHeight w:val="504"/>
        </w:trPr>
        <w:tc>
          <w:tcPr>
            <w:tcW w:w="10453" w:type="dxa"/>
          </w:tcPr>
          <w:p w:rsidR="00F823A5" w:rsidRPr="00595B2A" w:rsidRDefault="00F823A5" w:rsidP="007011A4">
            <w:pPr>
              <w:widowControl w:val="0"/>
              <w:spacing w:after="100"/>
              <w:jc w:val="both"/>
              <w:outlineLvl w:val="1"/>
              <w:rPr>
                <w:rFonts w:ascii="Cambria" w:eastAsia="Times New Roman" w:hAnsi="Cambria"/>
                <w:b/>
                <w:sz w:val="23"/>
                <w:szCs w:val="23"/>
                <w:lang w:val="en-US" w:eastAsia="ru-RU"/>
              </w:rPr>
            </w:pPr>
            <w:r w:rsidRPr="00595B2A">
              <w:rPr>
                <w:rFonts w:ascii="Cambria" w:eastAsia="Times New Roman" w:hAnsi="Cambria"/>
                <w:b/>
                <w:sz w:val="23"/>
                <w:szCs w:val="23"/>
                <w:lang w:val="en-US" w:eastAsia="ru-RU"/>
              </w:rPr>
              <w:t xml:space="preserve">Natalya </w:t>
            </w:r>
            <w:proofErr w:type="spellStart"/>
            <w:r w:rsidRPr="00595B2A">
              <w:rPr>
                <w:rFonts w:asciiTheme="majorHAnsi" w:eastAsia="Times New Roman" w:hAnsiTheme="majorHAnsi"/>
                <w:b/>
                <w:sz w:val="23"/>
                <w:szCs w:val="23"/>
                <w:lang w:val="en-US" w:eastAsia="ru-RU"/>
              </w:rPr>
              <w:t>Vladimirovna</w:t>
            </w:r>
            <w:proofErr w:type="spellEnd"/>
            <w:r w:rsidRPr="00595B2A">
              <w:rPr>
                <w:rFonts w:asciiTheme="majorHAnsi" w:eastAsia="Times New Roman" w:hAnsiTheme="majorHAnsi"/>
                <w:b/>
                <w:sz w:val="23"/>
                <w:szCs w:val="23"/>
                <w:lang w:val="en-US" w:eastAsia="ru-RU"/>
              </w:rPr>
              <w:t xml:space="preserve"> TYUTYUMA (Co-chair), </w:t>
            </w:r>
            <w:r w:rsidRPr="00595B2A">
              <w:rPr>
                <w:rFonts w:asciiTheme="majorHAnsi" w:eastAsia="Times New Roman" w:hAnsiTheme="majorHAnsi"/>
                <w:sz w:val="23"/>
                <w:szCs w:val="23"/>
                <w:lang w:val="en-US" w:eastAsia="ru-RU"/>
              </w:rPr>
              <w:t xml:space="preserve">Doctor of Agricultural Sciences, Full Professor, Director of </w:t>
            </w:r>
            <w:r w:rsidRPr="00595B2A">
              <w:rPr>
                <w:rFonts w:asciiTheme="majorHAnsi" w:hAnsiTheme="majorHAnsi"/>
                <w:bCs/>
                <w:sz w:val="23"/>
                <w:szCs w:val="23"/>
                <w:lang w:val="en-US"/>
              </w:rPr>
              <w:t xml:space="preserve">Caspian Agrarian Federal Scientific Center </w:t>
            </w:r>
            <w:r w:rsidR="00595B2A" w:rsidRPr="00595B2A">
              <w:rPr>
                <w:rFonts w:asciiTheme="majorHAnsi" w:hAnsiTheme="majorHAnsi"/>
                <w:bCs/>
                <w:sz w:val="23"/>
                <w:szCs w:val="23"/>
                <w:lang w:val="en-US"/>
              </w:rPr>
              <w:t xml:space="preserve">of the </w:t>
            </w:r>
            <w:r w:rsidRPr="00595B2A">
              <w:rPr>
                <w:rFonts w:asciiTheme="majorHAnsi" w:hAnsiTheme="majorHAnsi"/>
                <w:bCs/>
                <w:sz w:val="23"/>
                <w:szCs w:val="23"/>
                <w:lang w:val="en-US"/>
              </w:rPr>
              <w:t>RAS</w:t>
            </w:r>
            <w:r w:rsidRPr="00595B2A">
              <w:rPr>
                <w:rFonts w:asciiTheme="majorHAnsi" w:eastAsia="Times New Roman" w:hAnsiTheme="majorHAnsi"/>
                <w:sz w:val="23"/>
                <w:szCs w:val="23"/>
                <w:lang w:val="en-US" w:eastAsia="ru-RU"/>
              </w:rPr>
              <w:t>, Astrakhan;</w:t>
            </w:r>
          </w:p>
        </w:tc>
      </w:tr>
      <w:tr w:rsidR="00447E14" w:rsidRPr="00690391" w:rsidTr="00447E14">
        <w:tc>
          <w:tcPr>
            <w:tcW w:w="10453" w:type="dxa"/>
          </w:tcPr>
          <w:p w:rsidR="00F823A5" w:rsidRPr="00595B2A" w:rsidRDefault="00F823A5" w:rsidP="00F823A5">
            <w:pPr>
              <w:widowControl w:val="0"/>
              <w:spacing w:after="100"/>
              <w:jc w:val="both"/>
              <w:outlineLvl w:val="1"/>
              <w:rPr>
                <w:rFonts w:ascii="Cambria" w:eastAsia="Times New Roman" w:hAnsi="Cambria"/>
                <w:b/>
                <w:sz w:val="23"/>
                <w:szCs w:val="23"/>
                <w:lang w:val="en-US" w:eastAsia="ru-RU"/>
              </w:rPr>
            </w:pPr>
            <w:proofErr w:type="spellStart"/>
            <w:r w:rsidRPr="00595B2A">
              <w:rPr>
                <w:rFonts w:ascii="Cambria" w:eastAsia="Times New Roman" w:hAnsi="Cambria"/>
                <w:b/>
                <w:sz w:val="23"/>
                <w:szCs w:val="23"/>
                <w:lang w:val="en-US" w:eastAsia="ru-RU"/>
              </w:rPr>
              <w:t>Oksana</w:t>
            </w:r>
            <w:proofErr w:type="spellEnd"/>
            <w:r w:rsidRPr="00595B2A">
              <w:rPr>
                <w:rFonts w:ascii="Cambria" w:eastAsia="Times New Roman" w:hAnsi="Cambria"/>
                <w:b/>
                <w:sz w:val="23"/>
                <w:szCs w:val="23"/>
                <w:lang w:val="en-US" w:eastAsia="ru-RU"/>
              </w:rPr>
              <w:t xml:space="preserve"> </w:t>
            </w:r>
            <w:proofErr w:type="spellStart"/>
            <w:r w:rsidRPr="00595B2A">
              <w:rPr>
                <w:rFonts w:ascii="Cambria" w:eastAsia="Times New Roman" w:hAnsi="Cambria"/>
                <w:b/>
                <w:sz w:val="23"/>
                <w:szCs w:val="23"/>
                <w:lang w:val="en-US" w:eastAsia="ru-RU"/>
              </w:rPr>
              <w:t>Karlovna</w:t>
            </w:r>
            <w:proofErr w:type="spellEnd"/>
            <w:r w:rsidRPr="00595B2A">
              <w:rPr>
                <w:rFonts w:ascii="Cambria" w:eastAsia="Times New Roman" w:hAnsi="Cambria"/>
                <w:b/>
                <w:sz w:val="23"/>
                <w:szCs w:val="23"/>
                <w:lang w:val="en-US" w:eastAsia="ru-RU"/>
              </w:rPr>
              <w:t xml:space="preserve"> MINEVA (Academic Secretary), </w:t>
            </w:r>
            <w:r w:rsidRPr="00595B2A">
              <w:rPr>
                <w:rFonts w:ascii="Cambria" w:eastAsia="Times New Roman" w:hAnsi="Cambria"/>
                <w:sz w:val="23"/>
                <w:szCs w:val="23"/>
                <w:lang w:val="en-US" w:eastAsia="ru-RU"/>
              </w:rPr>
              <w:t>Doctor of Economic Sciences, Full Professor, Astrakhan State Univer</w:t>
            </w:r>
            <w:r w:rsidR="00AA5AC0" w:rsidRPr="00595B2A">
              <w:rPr>
                <w:rFonts w:ascii="Cambria" w:eastAsia="Times New Roman" w:hAnsi="Cambria"/>
                <w:sz w:val="23"/>
                <w:szCs w:val="23"/>
                <w:lang w:val="en-US" w:eastAsia="ru-RU"/>
              </w:rPr>
              <w:t>sity</w:t>
            </w:r>
            <w:r w:rsidRPr="00595B2A">
              <w:rPr>
                <w:rFonts w:ascii="Cambria" w:eastAsia="Times New Roman" w:hAnsi="Cambria"/>
                <w:sz w:val="23"/>
                <w:szCs w:val="23"/>
                <w:lang w:val="en-US" w:eastAsia="ru-RU"/>
              </w:rPr>
              <w:t>, Astrakhan</w:t>
            </w:r>
            <w:r w:rsidR="00AA5AC0" w:rsidRPr="00595B2A">
              <w:rPr>
                <w:rFonts w:ascii="Cambria" w:eastAsia="Times New Roman" w:hAnsi="Cambria"/>
                <w:sz w:val="23"/>
                <w:szCs w:val="23"/>
                <w:lang w:val="en-US" w:eastAsia="ru-RU"/>
              </w:rPr>
              <w:t>;</w:t>
            </w:r>
          </w:p>
        </w:tc>
      </w:tr>
      <w:tr w:rsidR="00447E14" w:rsidRPr="00690391" w:rsidTr="00447E14">
        <w:tc>
          <w:tcPr>
            <w:tcW w:w="10453" w:type="dxa"/>
          </w:tcPr>
          <w:p w:rsidR="00AA5AC0" w:rsidRPr="00595B2A" w:rsidRDefault="00AA5AC0" w:rsidP="007011A4">
            <w:pPr>
              <w:widowControl w:val="0"/>
              <w:spacing w:after="100"/>
              <w:jc w:val="both"/>
              <w:outlineLvl w:val="1"/>
              <w:rPr>
                <w:rFonts w:ascii="Cambria" w:eastAsia="Times New Roman" w:hAnsi="Cambria"/>
                <w:b/>
                <w:sz w:val="23"/>
                <w:szCs w:val="23"/>
                <w:lang w:val="en-US" w:eastAsia="ru-RU"/>
              </w:rPr>
            </w:pPr>
            <w:r w:rsidRPr="00595B2A">
              <w:rPr>
                <w:rFonts w:ascii="Cambria" w:eastAsia="Times New Roman" w:hAnsi="Cambria"/>
                <w:b/>
                <w:sz w:val="23"/>
                <w:szCs w:val="23"/>
                <w:lang w:val="en-US" w:eastAsia="ru-RU"/>
              </w:rPr>
              <w:t xml:space="preserve">Ali </w:t>
            </w:r>
            <w:proofErr w:type="spellStart"/>
            <w:r w:rsidRPr="00595B2A">
              <w:rPr>
                <w:rFonts w:ascii="Cambria" w:eastAsia="Times New Roman" w:hAnsi="Cambria"/>
                <w:b/>
                <w:sz w:val="23"/>
                <w:szCs w:val="23"/>
                <w:lang w:val="en-US" w:eastAsia="ru-RU"/>
              </w:rPr>
              <w:t>Magomedovich</w:t>
            </w:r>
            <w:proofErr w:type="spellEnd"/>
            <w:r w:rsidRPr="00595B2A">
              <w:rPr>
                <w:rFonts w:ascii="Cambria" w:eastAsia="Times New Roman" w:hAnsi="Cambria"/>
                <w:b/>
                <w:sz w:val="23"/>
                <w:szCs w:val="23"/>
                <w:lang w:val="en-US" w:eastAsia="ru-RU"/>
              </w:rPr>
              <w:t xml:space="preserve"> ABBASOV (Program Committee Member), </w:t>
            </w:r>
            <w:r w:rsidRPr="00595B2A">
              <w:rPr>
                <w:rFonts w:ascii="Cambria" w:eastAsia="Times New Roman" w:hAnsi="Cambria"/>
                <w:sz w:val="23"/>
                <w:szCs w:val="23"/>
                <w:lang w:val="en-US" w:eastAsia="ru-RU"/>
              </w:rPr>
              <w:t>Doctor of Technical Sciences, Full Professor, Academician, National Academy of Sciences of Azerbaijan, Baku.</w:t>
            </w:r>
          </w:p>
        </w:tc>
      </w:tr>
    </w:tbl>
    <w:p w:rsidR="00941B0E" w:rsidRPr="00AA5AC0" w:rsidRDefault="00941B0E" w:rsidP="00027CD8">
      <w:pPr>
        <w:widowControl w:val="0"/>
        <w:jc w:val="center"/>
        <w:outlineLvl w:val="1"/>
        <w:rPr>
          <w:rFonts w:ascii="Cambria" w:eastAsia="Times New Roman" w:hAnsi="Cambria"/>
          <w:b/>
          <w:color w:val="660033"/>
          <w:sz w:val="24"/>
          <w:szCs w:val="24"/>
          <w:lang w:val="en-US" w:eastAsia="ru-RU"/>
        </w:rPr>
      </w:pPr>
    </w:p>
    <w:p w:rsidR="00B56D9F" w:rsidRPr="00F56370" w:rsidRDefault="00AA5AC0" w:rsidP="00027CD8">
      <w:pPr>
        <w:widowControl w:val="0"/>
        <w:jc w:val="center"/>
        <w:outlineLvl w:val="1"/>
        <w:rPr>
          <w:rFonts w:ascii="Cambria" w:eastAsia="Times New Roman" w:hAnsi="Cambria"/>
          <w:b/>
          <w:color w:val="C00000"/>
          <w:sz w:val="24"/>
          <w:szCs w:val="24"/>
          <w:lang w:eastAsia="ru-RU"/>
        </w:rPr>
      </w:pPr>
      <w:r w:rsidRPr="00595B2A">
        <w:rPr>
          <w:rFonts w:ascii="Cambria" w:eastAsia="Times New Roman" w:hAnsi="Cambria"/>
          <w:b/>
          <w:color w:val="C00000"/>
          <w:sz w:val="24"/>
          <w:szCs w:val="24"/>
          <w:lang w:val="en-US" w:eastAsia="ru-RU"/>
        </w:rPr>
        <w:t>CONFERENCE</w:t>
      </w:r>
      <w:r w:rsidRPr="00595B2A">
        <w:rPr>
          <w:rFonts w:ascii="Cambria" w:eastAsia="Times New Roman" w:hAnsi="Cambria"/>
          <w:b/>
          <w:color w:val="C00000"/>
          <w:sz w:val="24"/>
          <w:szCs w:val="24"/>
          <w:lang w:eastAsia="ru-RU"/>
        </w:rPr>
        <w:t xml:space="preserve"> </w:t>
      </w:r>
      <w:r w:rsidRPr="00595B2A">
        <w:rPr>
          <w:rFonts w:ascii="Cambria" w:eastAsia="Times New Roman" w:hAnsi="Cambria"/>
          <w:b/>
          <w:color w:val="C00000"/>
          <w:sz w:val="24"/>
          <w:szCs w:val="24"/>
          <w:lang w:val="en-US" w:eastAsia="ru-RU"/>
        </w:rPr>
        <w:t>ORGANIZING</w:t>
      </w:r>
      <w:r w:rsidRPr="00595B2A">
        <w:rPr>
          <w:rFonts w:ascii="Cambria" w:eastAsia="Times New Roman" w:hAnsi="Cambria"/>
          <w:b/>
          <w:color w:val="C00000"/>
          <w:sz w:val="24"/>
          <w:szCs w:val="24"/>
          <w:lang w:eastAsia="ru-RU"/>
        </w:rPr>
        <w:t xml:space="preserve"> </w:t>
      </w:r>
      <w:r w:rsidRPr="00595B2A">
        <w:rPr>
          <w:rFonts w:ascii="Cambria" w:eastAsia="Times New Roman" w:hAnsi="Cambria"/>
          <w:b/>
          <w:color w:val="C00000"/>
          <w:sz w:val="24"/>
          <w:szCs w:val="24"/>
          <w:lang w:val="en-US" w:eastAsia="ru-RU"/>
        </w:rPr>
        <w:t>COMMITTEE</w:t>
      </w:r>
      <w:r w:rsidR="00027CD8" w:rsidRPr="00595B2A">
        <w:rPr>
          <w:rFonts w:ascii="Cambria" w:eastAsia="Times New Roman" w:hAnsi="Cambria"/>
          <w:b/>
          <w:color w:val="C00000"/>
          <w:sz w:val="24"/>
          <w:szCs w:val="24"/>
          <w:lang w:eastAsia="ru-RU"/>
        </w:rPr>
        <w:t>:</w:t>
      </w:r>
    </w:p>
    <w:p w:rsidR="00B56D9F" w:rsidRPr="00F85F07" w:rsidRDefault="00B56D9F" w:rsidP="00027CD8">
      <w:pPr>
        <w:widowControl w:val="0"/>
        <w:jc w:val="center"/>
        <w:outlineLvl w:val="1"/>
        <w:rPr>
          <w:rFonts w:ascii="Cambria" w:hAnsi="Cambria"/>
          <w:color w:val="660033"/>
          <w:sz w:val="24"/>
          <w:szCs w:val="24"/>
        </w:rPr>
      </w:pPr>
    </w:p>
    <w:tbl>
      <w:tblPr>
        <w:tblW w:w="10453" w:type="dxa"/>
        <w:tblLook w:val="04A0"/>
      </w:tblPr>
      <w:tblGrid>
        <w:gridCol w:w="2802"/>
        <w:gridCol w:w="425"/>
        <w:gridCol w:w="7226"/>
      </w:tblGrid>
      <w:tr w:rsidR="00953325" w:rsidRPr="00690391" w:rsidTr="0067744A">
        <w:trPr>
          <w:trHeight w:val="962"/>
        </w:trPr>
        <w:tc>
          <w:tcPr>
            <w:tcW w:w="2802" w:type="dxa"/>
          </w:tcPr>
          <w:p w:rsidR="00953325" w:rsidRPr="00595B2A" w:rsidRDefault="00AA5AC0" w:rsidP="00AA5AC0">
            <w:pPr>
              <w:jc w:val="both"/>
              <w:rPr>
                <w:rFonts w:ascii="Cambria" w:eastAsia="Times New Roman" w:hAnsi="Cambria"/>
                <w:bCs/>
                <w:sz w:val="23"/>
                <w:szCs w:val="23"/>
                <w:lang w:eastAsia="ru-RU"/>
              </w:rPr>
            </w:pPr>
            <w:proofErr w:type="spellStart"/>
            <w:r w:rsidRPr="00595B2A">
              <w:rPr>
                <w:rFonts w:ascii="Cambria" w:eastAsia="Times New Roman" w:hAnsi="Cambria"/>
                <w:b/>
                <w:bCs/>
                <w:sz w:val="23"/>
                <w:szCs w:val="23"/>
                <w:lang w:eastAsia="ru-RU"/>
              </w:rPr>
              <w:t>Anna</w:t>
            </w:r>
            <w:proofErr w:type="spellEnd"/>
            <w:r w:rsidRPr="00595B2A">
              <w:rPr>
                <w:rFonts w:ascii="Cambria" w:eastAsia="Times New Roman" w:hAnsi="Cambria"/>
                <w:b/>
                <w:bCs/>
                <w:sz w:val="23"/>
                <w:szCs w:val="23"/>
                <w:lang w:eastAsia="ru-RU"/>
              </w:rPr>
              <w:t xml:space="preserve"> </w:t>
            </w:r>
            <w:proofErr w:type="spellStart"/>
            <w:r w:rsidRPr="00595B2A">
              <w:rPr>
                <w:rFonts w:ascii="Cambria" w:eastAsia="Times New Roman" w:hAnsi="Cambria"/>
                <w:b/>
                <w:bCs/>
                <w:sz w:val="23"/>
                <w:szCs w:val="23"/>
                <w:lang w:eastAsia="ru-RU"/>
              </w:rPr>
              <w:t>Vladislavovna</w:t>
            </w:r>
            <w:proofErr w:type="spellEnd"/>
            <w:r w:rsidRPr="00595B2A">
              <w:rPr>
                <w:rFonts w:ascii="Cambria" w:eastAsia="Times New Roman" w:hAnsi="Cambria"/>
                <w:b/>
                <w:bCs/>
                <w:sz w:val="23"/>
                <w:szCs w:val="23"/>
                <w:lang w:eastAsia="ru-RU"/>
              </w:rPr>
              <w:t xml:space="preserve"> FEDOTOVA </w:t>
            </w:r>
            <w:r w:rsidR="00953325" w:rsidRPr="00595B2A">
              <w:rPr>
                <w:rFonts w:ascii="Cambria" w:eastAsia="Times New Roman" w:hAnsi="Cambria"/>
                <w:bCs/>
                <w:sz w:val="23"/>
                <w:szCs w:val="23"/>
                <w:lang w:eastAsia="ru-RU"/>
              </w:rPr>
              <w:t>(</w:t>
            </w:r>
            <w:r w:rsidRPr="00595B2A">
              <w:rPr>
                <w:rFonts w:ascii="Cambria" w:eastAsia="Times New Roman" w:hAnsi="Cambria"/>
                <w:bCs/>
                <w:sz w:val="23"/>
                <w:szCs w:val="23"/>
                <w:lang w:val="en-US" w:eastAsia="ru-RU"/>
              </w:rPr>
              <w:t>Chair</w:t>
            </w:r>
            <w:r w:rsidR="00953325" w:rsidRPr="00595B2A">
              <w:rPr>
                <w:rFonts w:ascii="Cambria" w:eastAsia="Times New Roman" w:hAnsi="Cambria"/>
                <w:bCs/>
                <w:sz w:val="23"/>
                <w:szCs w:val="23"/>
                <w:lang w:eastAsia="ru-RU"/>
              </w:rPr>
              <w:t>)</w:t>
            </w:r>
          </w:p>
        </w:tc>
        <w:tc>
          <w:tcPr>
            <w:tcW w:w="425" w:type="dxa"/>
          </w:tcPr>
          <w:p w:rsidR="00953325" w:rsidRPr="00595B2A" w:rsidRDefault="00953325" w:rsidP="007011A4">
            <w:pPr>
              <w:jc w:val="both"/>
              <w:rPr>
                <w:rFonts w:ascii="Cambria" w:eastAsia="Times New Roman" w:hAnsi="Cambria"/>
                <w:bCs/>
                <w:sz w:val="23"/>
                <w:szCs w:val="23"/>
                <w:lang w:eastAsia="ru-RU"/>
              </w:rPr>
            </w:pPr>
            <w:r w:rsidRPr="00595B2A">
              <w:rPr>
                <w:rFonts w:ascii="Cambria" w:eastAsia="Times New Roman" w:hAnsi="Cambria"/>
                <w:bCs/>
                <w:sz w:val="23"/>
                <w:szCs w:val="23"/>
                <w:lang w:eastAsia="ru-RU"/>
              </w:rPr>
              <w:t>-</w:t>
            </w:r>
          </w:p>
        </w:tc>
        <w:tc>
          <w:tcPr>
            <w:tcW w:w="7226" w:type="dxa"/>
          </w:tcPr>
          <w:p w:rsidR="00953325" w:rsidRPr="00595B2A" w:rsidRDefault="002D6EE9" w:rsidP="002D6EE9">
            <w:pPr>
              <w:jc w:val="both"/>
              <w:rPr>
                <w:rFonts w:ascii="Cambria" w:eastAsia="Times New Roman" w:hAnsi="Cambria"/>
                <w:bCs/>
                <w:sz w:val="23"/>
                <w:szCs w:val="23"/>
                <w:lang w:val="en-US" w:eastAsia="ru-RU"/>
              </w:rPr>
            </w:pPr>
            <w:r w:rsidRPr="00595B2A">
              <w:rPr>
                <w:rFonts w:ascii="Cambria" w:eastAsia="Times New Roman" w:hAnsi="Cambria"/>
                <w:bCs/>
                <w:sz w:val="23"/>
                <w:szCs w:val="23"/>
                <w:lang w:val="en-US" w:eastAsia="ru-RU"/>
              </w:rPr>
              <w:t>Doctor of Biological Sciences, Full Professor, Vice-Rector for Research Activities, Astrakhan State University, Astrakhan</w:t>
            </w:r>
          </w:p>
        </w:tc>
      </w:tr>
      <w:tr w:rsidR="00DD5FF7" w:rsidRPr="00690391" w:rsidTr="0067744A">
        <w:trPr>
          <w:trHeight w:val="990"/>
        </w:trPr>
        <w:tc>
          <w:tcPr>
            <w:tcW w:w="2802" w:type="dxa"/>
          </w:tcPr>
          <w:p w:rsidR="00DF4E3A" w:rsidRPr="00595B2A" w:rsidRDefault="002D6EE9" w:rsidP="00DF4E3A">
            <w:pPr>
              <w:rPr>
                <w:rFonts w:ascii="Cambria" w:eastAsia="Times New Roman" w:hAnsi="Cambria"/>
                <w:bCs/>
                <w:sz w:val="23"/>
                <w:szCs w:val="23"/>
                <w:lang w:val="en-US" w:eastAsia="ru-RU"/>
              </w:rPr>
            </w:pPr>
            <w:proofErr w:type="spellStart"/>
            <w:r w:rsidRPr="00595B2A">
              <w:rPr>
                <w:rFonts w:ascii="Cambria" w:eastAsia="Times New Roman" w:hAnsi="Cambria"/>
                <w:b/>
                <w:bCs/>
                <w:sz w:val="23"/>
                <w:szCs w:val="23"/>
                <w:lang w:val="en-US" w:eastAsia="ru-RU"/>
              </w:rPr>
              <w:t>Yury</w:t>
            </w:r>
            <w:proofErr w:type="spellEnd"/>
            <w:r w:rsidRPr="00595B2A">
              <w:rPr>
                <w:rFonts w:ascii="Cambria" w:eastAsia="Times New Roman" w:hAnsi="Cambria"/>
                <w:b/>
                <w:bCs/>
                <w:sz w:val="23"/>
                <w:szCs w:val="23"/>
                <w:lang w:val="en-US" w:eastAsia="ru-RU"/>
              </w:rPr>
              <w:t xml:space="preserve"> </w:t>
            </w:r>
            <w:proofErr w:type="spellStart"/>
            <w:r w:rsidRPr="00595B2A">
              <w:rPr>
                <w:rFonts w:ascii="Cambria" w:eastAsia="Times New Roman" w:hAnsi="Cambria"/>
                <w:b/>
                <w:bCs/>
                <w:sz w:val="23"/>
                <w:szCs w:val="23"/>
                <w:lang w:val="en-US" w:eastAsia="ru-RU"/>
              </w:rPr>
              <w:t>Alexandrovich</w:t>
            </w:r>
            <w:proofErr w:type="spellEnd"/>
            <w:r w:rsidRPr="00595B2A">
              <w:rPr>
                <w:rFonts w:ascii="Cambria" w:eastAsia="Times New Roman" w:hAnsi="Cambria"/>
                <w:b/>
                <w:bCs/>
                <w:sz w:val="23"/>
                <w:szCs w:val="23"/>
                <w:lang w:val="en-US" w:eastAsia="ru-RU"/>
              </w:rPr>
              <w:t xml:space="preserve"> MAKSIMENKO </w:t>
            </w:r>
            <w:r w:rsidRPr="00595B2A">
              <w:rPr>
                <w:rFonts w:ascii="Cambria" w:eastAsia="Times New Roman" w:hAnsi="Cambria"/>
                <w:bCs/>
                <w:sz w:val="23"/>
                <w:szCs w:val="23"/>
                <w:lang w:val="en-US" w:eastAsia="ru-RU"/>
              </w:rPr>
              <w:t>(Co-chair)</w:t>
            </w:r>
          </w:p>
        </w:tc>
        <w:tc>
          <w:tcPr>
            <w:tcW w:w="425" w:type="dxa"/>
          </w:tcPr>
          <w:p w:rsidR="00DD5FF7" w:rsidRPr="00595B2A" w:rsidRDefault="00DF4E3A" w:rsidP="00DF4E3A">
            <w:pPr>
              <w:jc w:val="both"/>
              <w:rPr>
                <w:rFonts w:ascii="Cambria" w:eastAsia="Times New Roman" w:hAnsi="Cambria"/>
                <w:bCs/>
                <w:sz w:val="23"/>
                <w:szCs w:val="23"/>
                <w:lang w:eastAsia="ru-RU"/>
              </w:rPr>
            </w:pPr>
            <w:r w:rsidRPr="00595B2A">
              <w:rPr>
                <w:rFonts w:ascii="Cambria" w:eastAsia="Times New Roman" w:hAnsi="Cambria"/>
                <w:bCs/>
                <w:sz w:val="23"/>
                <w:szCs w:val="23"/>
                <w:lang w:eastAsia="ru-RU"/>
              </w:rPr>
              <w:t>-</w:t>
            </w:r>
          </w:p>
        </w:tc>
        <w:tc>
          <w:tcPr>
            <w:tcW w:w="7226" w:type="dxa"/>
          </w:tcPr>
          <w:p w:rsidR="00DD5FF7" w:rsidRPr="00595B2A" w:rsidRDefault="002D6EE9" w:rsidP="002D6EE9">
            <w:pPr>
              <w:jc w:val="both"/>
              <w:rPr>
                <w:rFonts w:ascii="Cambria" w:eastAsia="Times New Roman" w:hAnsi="Cambria"/>
                <w:bCs/>
                <w:sz w:val="23"/>
                <w:szCs w:val="23"/>
                <w:lang w:val="en-US" w:eastAsia="ru-RU"/>
              </w:rPr>
            </w:pPr>
            <w:r w:rsidRPr="00595B2A">
              <w:rPr>
                <w:rFonts w:ascii="Cambria" w:eastAsia="Times New Roman" w:hAnsi="Cambria"/>
                <w:bCs/>
                <w:sz w:val="23"/>
                <w:szCs w:val="23"/>
                <w:lang w:val="en-US" w:eastAsia="ru-RU"/>
              </w:rPr>
              <w:t>Doctor of Technical Sciences, Full Professor, Vice-Rector for Research and Innovation, Astrakhan State Technical University</w:t>
            </w:r>
            <w:r w:rsidR="00EB5DF9">
              <w:rPr>
                <w:rFonts w:ascii="Cambria" w:eastAsia="Times New Roman" w:hAnsi="Cambria"/>
                <w:bCs/>
                <w:sz w:val="23"/>
                <w:szCs w:val="23"/>
                <w:lang w:val="en-US" w:eastAsia="ru-RU"/>
              </w:rPr>
              <w:t>, moderator of Section 2 “</w:t>
            </w:r>
            <w:r w:rsidR="00EB5DF9" w:rsidRPr="00EB5DF9">
              <w:rPr>
                <w:rFonts w:ascii="Cambria" w:eastAsia="Times New Roman" w:hAnsi="Cambria"/>
                <w:bCs/>
                <w:sz w:val="23"/>
                <w:szCs w:val="23"/>
                <w:lang w:val="en-US" w:eastAsia="ru-RU"/>
              </w:rPr>
              <w:t xml:space="preserve">Marine engineering </w:t>
            </w:r>
            <w:r w:rsidR="00EB5DF9" w:rsidRPr="00595B2A">
              <w:rPr>
                <w:rFonts w:ascii="Cambria" w:eastAsia="Times New Roman" w:hAnsi="Cambria"/>
                <w:bCs/>
                <w:sz w:val="23"/>
                <w:szCs w:val="23"/>
                <w:lang w:val="en-US" w:eastAsia="ru-RU"/>
              </w:rPr>
              <w:t>and Technologies of World Ocean Resources Development”</w:t>
            </w:r>
            <w:r w:rsidR="00EB5DF9">
              <w:rPr>
                <w:rFonts w:ascii="Cambria" w:eastAsia="Times New Roman" w:hAnsi="Cambria"/>
                <w:bCs/>
                <w:sz w:val="23"/>
                <w:szCs w:val="23"/>
                <w:lang w:val="en-US" w:eastAsia="ru-RU"/>
              </w:rPr>
              <w:t xml:space="preserve"> </w:t>
            </w:r>
          </w:p>
        </w:tc>
      </w:tr>
      <w:tr w:rsidR="00DF4E3A" w:rsidRPr="00690391" w:rsidTr="00941B0E">
        <w:tc>
          <w:tcPr>
            <w:tcW w:w="2802" w:type="dxa"/>
          </w:tcPr>
          <w:p w:rsidR="00DF4E3A" w:rsidRPr="00595B2A" w:rsidRDefault="002D6EE9" w:rsidP="002D6EE9">
            <w:pPr>
              <w:rPr>
                <w:rFonts w:ascii="Cambria" w:eastAsia="Times New Roman" w:hAnsi="Cambria"/>
                <w:bCs/>
                <w:sz w:val="23"/>
                <w:szCs w:val="23"/>
                <w:lang w:val="en-US" w:eastAsia="ru-RU"/>
              </w:rPr>
            </w:pPr>
            <w:r w:rsidRPr="00595B2A">
              <w:rPr>
                <w:rFonts w:ascii="Cambria" w:eastAsia="Times New Roman" w:hAnsi="Cambria"/>
                <w:b/>
                <w:bCs/>
                <w:sz w:val="23"/>
                <w:szCs w:val="23"/>
                <w:lang w:val="en-US" w:eastAsia="ru-RU"/>
              </w:rPr>
              <w:t xml:space="preserve">Marina </w:t>
            </w:r>
            <w:proofErr w:type="spellStart"/>
            <w:r w:rsidRPr="00595B2A">
              <w:rPr>
                <w:rFonts w:ascii="Cambria" w:eastAsia="Times New Roman" w:hAnsi="Cambria"/>
                <w:b/>
                <w:bCs/>
                <w:sz w:val="23"/>
                <w:szCs w:val="23"/>
                <w:lang w:val="en-US" w:eastAsia="ru-RU"/>
              </w:rPr>
              <w:t>Alexandrovna</w:t>
            </w:r>
            <w:proofErr w:type="spellEnd"/>
            <w:r w:rsidRPr="00595B2A">
              <w:rPr>
                <w:rFonts w:ascii="Cambria" w:eastAsia="Times New Roman" w:hAnsi="Cambria"/>
                <w:b/>
                <w:bCs/>
                <w:sz w:val="23"/>
                <w:szCs w:val="23"/>
                <w:lang w:val="en-US" w:eastAsia="ru-RU"/>
              </w:rPr>
              <w:t xml:space="preserve"> SAMOTRUYEVA </w:t>
            </w:r>
            <w:r w:rsidR="00DF4E3A" w:rsidRPr="00595B2A">
              <w:rPr>
                <w:rFonts w:ascii="Cambria" w:eastAsia="Times New Roman" w:hAnsi="Cambria"/>
                <w:bCs/>
                <w:sz w:val="23"/>
                <w:szCs w:val="23"/>
                <w:lang w:val="en-US" w:eastAsia="ru-RU"/>
              </w:rPr>
              <w:t>(</w:t>
            </w:r>
            <w:r w:rsidRPr="00595B2A">
              <w:rPr>
                <w:rFonts w:ascii="Cambria" w:eastAsia="Times New Roman" w:hAnsi="Cambria"/>
                <w:bCs/>
                <w:sz w:val="23"/>
                <w:szCs w:val="23"/>
                <w:lang w:val="en-US" w:eastAsia="ru-RU"/>
              </w:rPr>
              <w:t>Co-chair</w:t>
            </w:r>
            <w:r w:rsidR="00DF4E3A" w:rsidRPr="00595B2A">
              <w:rPr>
                <w:rFonts w:ascii="Cambria" w:eastAsia="Times New Roman" w:hAnsi="Cambria"/>
                <w:bCs/>
                <w:sz w:val="23"/>
                <w:szCs w:val="23"/>
                <w:lang w:val="en-US" w:eastAsia="ru-RU"/>
              </w:rPr>
              <w:t>)</w:t>
            </w:r>
          </w:p>
        </w:tc>
        <w:tc>
          <w:tcPr>
            <w:tcW w:w="425" w:type="dxa"/>
          </w:tcPr>
          <w:p w:rsidR="00DF4E3A" w:rsidRPr="00595B2A" w:rsidRDefault="00DF4E3A" w:rsidP="00DF4E3A">
            <w:pPr>
              <w:jc w:val="both"/>
              <w:rPr>
                <w:rFonts w:ascii="Cambria" w:eastAsia="Times New Roman" w:hAnsi="Cambria"/>
                <w:bCs/>
                <w:sz w:val="23"/>
                <w:szCs w:val="23"/>
                <w:lang w:eastAsia="ru-RU"/>
              </w:rPr>
            </w:pPr>
            <w:r w:rsidRPr="00595B2A">
              <w:rPr>
                <w:rFonts w:ascii="Cambria" w:eastAsia="Times New Roman" w:hAnsi="Cambria"/>
                <w:bCs/>
                <w:sz w:val="23"/>
                <w:szCs w:val="23"/>
                <w:lang w:eastAsia="ru-RU"/>
              </w:rPr>
              <w:t>-</w:t>
            </w:r>
          </w:p>
        </w:tc>
        <w:tc>
          <w:tcPr>
            <w:tcW w:w="7226" w:type="dxa"/>
          </w:tcPr>
          <w:p w:rsidR="00DF4E3A" w:rsidRPr="00595B2A" w:rsidRDefault="002D6EE9" w:rsidP="002D6EE9">
            <w:pPr>
              <w:jc w:val="both"/>
              <w:rPr>
                <w:rFonts w:ascii="Cambria" w:eastAsia="Times New Roman" w:hAnsi="Cambria"/>
                <w:bCs/>
                <w:sz w:val="23"/>
                <w:szCs w:val="23"/>
                <w:lang w:val="en-US" w:eastAsia="ru-RU"/>
              </w:rPr>
            </w:pPr>
            <w:r w:rsidRPr="00595B2A">
              <w:rPr>
                <w:rFonts w:ascii="Cambria" w:eastAsia="Times New Roman" w:hAnsi="Cambria"/>
                <w:bCs/>
                <w:sz w:val="23"/>
                <w:szCs w:val="23"/>
                <w:lang w:val="en-US" w:eastAsia="ru-RU"/>
              </w:rPr>
              <w:t xml:space="preserve">Doctor of Medical Sciences, Full Professor, Vice-Rector for Research and Innovation, Head of the Department of </w:t>
            </w:r>
            <w:proofErr w:type="spellStart"/>
            <w:r w:rsidRPr="00595B2A">
              <w:rPr>
                <w:rFonts w:ascii="Cambria" w:eastAsia="Times New Roman" w:hAnsi="Cambria"/>
                <w:bCs/>
                <w:sz w:val="23"/>
                <w:szCs w:val="23"/>
                <w:lang w:val="en-US" w:eastAsia="ru-RU"/>
              </w:rPr>
              <w:t>Pharmacognosy</w:t>
            </w:r>
            <w:proofErr w:type="spellEnd"/>
            <w:r w:rsidRPr="00595B2A">
              <w:rPr>
                <w:rFonts w:ascii="Cambria" w:eastAsia="Times New Roman" w:hAnsi="Cambria"/>
                <w:bCs/>
                <w:sz w:val="23"/>
                <w:szCs w:val="23"/>
                <w:lang w:val="en-US" w:eastAsia="ru-RU"/>
              </w:rPr>
              <w:t>, Pharmaceutical Technology and Biotechnology, Astrakhan State Medical University at the Ministry of Health of Russian Federation</w:t>
            </w:r>
          </w:p>
        </w:tc>
      </w:tr>
      <w:tr w:rsidR="00DF4E3A" w:rsidRPr="00690391" w:rsidTr="00941B0E">
        <w:trPr>
          <w:trHeight w:val="1021"/>
        </w:trPr>
        <w:tc>
          <w:tcPr>
            <w:tcW w:w="2802" w:type="dxa"/>
          </w:tcPr>
          <w:p w:rsidR="00DF4E3A" w:rsidRPr="00595B2A" w:rsidRDefault="002D6EE9" w:rsidP="0067744A">
            <w:pPr>
              <w:spacing w:after="200"/>
              <w:contextualSpacing/>
              <w:rPr>
                <w:rFonts w:ascii="Cambria" w:hAnsi="Cambria"/>
                <w:sz w:val="23"/>
                <w:szCs w:val="23"/>
                <w:lang w:val="en-US"/>
              </w:rPr>
            </w:pPr>
            <w:proofErr w:type="spellStart"/>
            <w:r w:rsidRPr="00595B2A">
              <w:rPr>
                <w:rFonts w:ascii="Cambria" w:hAnsi="Cambria"/>
                <w:b/>
                <w:sz w:val="23"/>
                <w:szCs w:val="23"/>
                <w:lang w:val="en-US"/>
              </w:rPr>
              <w:t>Yulia</w:t>
            </w:r>
            <w:proofErr w:type="spellEnd"/>
            <w:r w:rsidRPr="00595B2A">
              <w:rPr>
                <w:rFonts w:ascii="Cambria" w:hAnsi="Cambria"/>
                <w:b/>
                <w:sz w:val="23"/>
                <w:szCs w:val="23"/>
                <w:lang w:val="en-US"/>
              </w:rPr>
              <w:t xml:space="preserve"> </w:t>
            </w:r>
            <w:proofErr w:type="spellStart"/>
            <w:r w:rsidRPr="00595B2A">
              <w:rPr>
                <w:rFonts w:ascii="Cambria" w:hAnsi="Cambria"/>
                <w:b/>
                <w:sz w:val="23"/>
                <w:szCs w:val="23"/>
                <w:lang w:val="en-US"/>
              </w:rPr>
              <w:t>Arkadyevna</w:t>
            </w:r>
            <w:proofErr w:type="spellEnd"/>
            <w:r w:rsidRPr="00595B2A">
              <w:rPr>
                <w:rFonts w:ascii="Cambria" w:hAnsi="Cambria"/>
                <w:b/>
                <w:sz w:val="23"/>
                <w:szCs w:val="23"/>
                <w:lang w:val="en-US"/>
              </w:rPr>
              <w:t xml:space="preserve"> LEZH</w:t>
            </w:r>
            <w:r w:rsidR="00322C78">
              <w:rPr>
                <w:rFonts w:ascii="Cambria" w:hAnsi="Cambria"/>
                <w:b/>
                <w:sz w:val="23"/>
                <w:szCs w:val="23"/>
                <w:lang w:val="en-US"/>
              </w:rPr>
              <w:t>N</w:t>
            </w:r>
            <w:r w:rsidRPr="00595B2A">
              <w:rPr>
                <w:rFonts w:ascii="Cambria" w:hAnsi="Cambria"/>
                <w:b/>
                <w:sz w:val="23"/>
                <w:szCs w:val="23"/>
                <w:lang w:val="en-US"/>
              </w:rPr>
              <w:t xml:space="preserve">INA </w:t>
            </w:r>
            <w:r w:rsidRPr="00595B2A">
              <w:rPr>
                <w:rFonts w:ascii="Cambria" w:hAnsi="Cambria"/>
                <w:sz w:val="23"/>
                <w:szCs w:val="23"/>
                <w:lang w:val="en-US"/>
              </w:rPr>
              <w:t>(Co-chair)</w:t>
            </w:r>
          </w:p>
        </w:tc>
        <w:tc>
          <w:tcPr>
            <w:tcW w:w="425" w:type="dxa"/>
          </w:tcPr>
          <w:p w:rsidR="00DF4E3A" w:rsidRPr="00595B2A" w:rsidRDefault="00DF4E3A" w:rsidP="00DF4E3A">
            <w:pPr>
              <w:jc w:val="both"/>
              <w:rPr>
                <w:rFonts w:ascii="Cambria" w:eastAsia="Times New Roman" w:hAnsi="Cambria"/>
                <w:bCs/>
                <w:sz w:val="23"/>
                <w:szCs w:val="23"/>
                <w:lang w:eastAsia="ru-RU"/>
              </w:rPr>
            </w:pPr>
            <w:r w:rsidRPr="00595B2A">
              <w:rPr>
                <w:rFonts w:ascii="Cambria" w:eastAsia="Times New Roman" w:hAnsi="Cambria"/>
                <w:bCs/>
                <w:sz w:val="23"/>
                <w:szCs w:val="23"/>
                <w:lang w:eastAsia="ru-RU"/>
              </w:rPr>
              <w:t>-</w:t>
            </w:r>
          </w:p>
        </w:tc>
        <w:tc>
          <w:tcPr>
            <w:tcW w:w="7226" w:type="dxa"/>
          </w:tcPr>
          <w:p w:rsidR="00DF4E3A" w:rsidRPr="00EB5DF9" w:rsidRDefault="002D6EE9" w:rsidP="00EB5DF9">
            <w:pPr>
              <w:jc w:val="both"/>
              <w:rPr>
                <w:rFonts w:ascii="Cambria" w:eastAsia="Times New Roman" w:hAnsi="Cambria"/>
                <w:bCs/>
                <w:sz w:val="23"/>
                <w:szCs w:val="23"/>
                <w:lang w:val="en-US" w:eastAsia="ru-RU"/>
              </w:rPr>
            </w:pPr>
            <w:r w:rsidRPr="00595B2A">
              <w:rPr>
                <w:rFonts w:ascii="Cambria" w:hAnsi="Cambria"/>
                <w:sz w:val="23"/>
                <w:szCs w:val="23"/>
                <w:lang w:val="en-US"/>
              </w:rPr>
              <w:t>Candidate of Technical Sciences, Associate Professor, Vice-Rector for Research and International Activities, Astrakhan State University of Architecture and Civil Engineering</w:t>
            </w:r>
            <w:r w:rsidR="00EB5DF9">
              <w:rPr>
                <w:rFonts w:ascii="Cambria" w:hAnsi="Cambria"/>
                <w:sz w:val="23"/>
                <w:szCs w:val="23"/>
                <w:lang w:val="en-US"/>
              </w:rPr>
              <w:t>, moderator of Section 8 “</w:t>
            </w:r>
            <w:r w:rsidR="00EB5DF9" w:rsidRPr="00EB5DF9">
              <w:rPr>
                <w:rFonts w:asciiTheme="majorHAnsi" w:hAnsiTheme="majorHAnsi"/>
                <w:bCs/>
                <w:iCs/>
                <w:sz w:val="23"/>
                <w:szCs w:val="23"/>
                <w:lang w:val="en-US"/>
              </w:rPr>
              <w:t>Priority areas for the development of a comfortable urban environment in the Caspian</w:t>
            </w:r>
            <w:r w:rsidR="00A27AFE">
              <w:rPr>
                <w:rFonts w:asciiTheme="majorHAnsi" w:hAnsiTheme="majorHAnsi"/>
                <w:bCs/>
                <w:iCs/>
                <w:sz w:val="23"/>
                <w:szCs w:val="23"/>
                <w:lang w:val="en-US"/>
              </w:rPr>
              <w:t xml:space="preserve"> Sea</w:t>
            </w:r>
            <w:r w:rsidR="00EB5DF9" w:rsidRPr="00EB5DF9">
              <w:rPr>
                <w:rFonts w:asciiTheme="majorHAnsi" w:hAnsiTheme="majorHAnsi"/>
                <w:bCs/>
                <w:iCs/>
                <w:sz w:val="23"/>
                <w:szCs w:val="23"/>
                <w:lang w:val="en-US"/>
              </w:rPr>
              <w:t xml:space="preserve"> region</w:t>
            </w:r>
            <w:r w:rsidR="00EB5DF9">
              <w:rPr>
                <w:rFonts w:asciiTheme="majorHAnsi" w:hAnsiTheme="majorHAnsi"/>
                <w:bCs/>
                <w:iCs/>
                <w:sz w:val="23"/>
                <w:szCs w:val="23"/>
                <w:lang w:val="en-US"/>
              </w:rPr>
              <w:t>”</w:t>
            </w:r>
          </w:p>
        </w:tc>
      </w:tr>
      <w:tr w:rsidR="00DF4E3A" w:rsidRPr="00690391" w:rsidTr="0067744A">
        <w:trPr>
          <w:trHeight w:val="1021"/>
        </w:trPr>
        <w:tc>
          <w:tcPr>
            <w:tcW w:w="2802" w:type="dxa"/>
          </w:tcPr>
          <w:p w:rsidR="00DF4E3A" w:rsidRPr="00595B2A" w:rsidRDefault="002D6EE9" w:rsidP="00DF4E3A">
            <w:pPr>
              <w:rPr>
                <w:rFonts w:ascii="Cambria" w:eastAsia="Times New Roman" w:hAnsi="Cambria"/>
                <w:bCs/>
                <w:sz w:val="23"/>
                <w:szCs w:val="23"/>
                <w:lang w:val="en-US" w:eastAsia="ru-RU"/>
              </w:rPr>
            </w:pPr>
            <w:proofErr w:type="spellStart"/>
            <w:r w:rsidRPr="00595B2A">
              <w:rPr>
                <w:rFonts w:ascii="Cambria" w:eastAsia="Times New Roman" w:hAnsi="Cambria"/>
                <w:b/>
                <w:bCs/>
                <w:sz w:val="23"/>
                <w:szCs w:val="23"/>
                <w:lang w:val="en-US" w:eastAsia="ru-RU"/>
              </w:rPr>
              <w:t>Kermen</w:t>
            </w:r>
            <w:proofErr w:type="spellEnd"/>
            <w:r w:rsidRPr="00595B2A">
              <w:rPr>
                <w:rFonts w:ascii="Cambria" w:eastAsia="Times New Roman" w:hAnsi="Cambria"/>
                <w:b/>
                <w:bCs/>
                <w:sz w:val="23"/>
                <w:szCs w:val="23"/>
                <w:lang w:val="en-US" w:eastAsia="ru-RU"/>
              </w:rPr>
              <w:t xml:space="preserve"> </w:t>
            </w:r>
            <w:proofErr w:type="spellStart"/>
            <w:r w:rsidRPr="00595B2A">
              <w:rPr>
                <w:rFonts w:ascii="Cambria" w:eastAsia="Times New Roman" w:hAnsi="Cambria"/>
                <w:b/>
                <w:bCs/>
                <w:sz w:val="23"/>
                <w:szCs w:val="23"/>
                <w:lang w:val="en-US" w:eastAsia="ru-RU"/>
              </w:rPr>
              <w:t>Yevgenyevna</w:t>
            </w:r>
            <w:proofErr w:type="spellEnd"/>
            <w:r w:rsidRPr="00595B2A">
              <w:rPr>
                <w:rFonts w:ascii="Cambria" w:eastAsia="Times New Roman" w:hAnsi="Cambria"/>
                <w:b/>
                <w:bCs/>
                <w:sz w:val="23"/>
                <w:szCs w:val="23"/>
                <w:lang w:val="en-US" w:eastAsia="ru-RU"/>
              </w:rPr>
              <w:t xml:space="preserve"> BADMAEVA </w:t>
            </w:r>
            <w:r w:rsidRPr="00595B2A">
              <w:rPr>
                <w:rFonts w:ascii="Cambria" w:eastAsia="Times New Roman" w:hAnsi="Cambria"/>
                <w:bCs/>
                <w:sz w:val="23"/>
                <w:szCs w:val="23"/>
                <w:lang w:val="en-US" w:eastAsia="ru-RU"/>
              </w:rPr>
              <w:t>(Co-chair)</w:t>
            </w:r>
          </w:p>
        </w:tc>
        <w:tc>
          <w:tcPr>
            <w:tcW w:w="425" w:type="dxa"/>
          </w:tcPr>
          <w:p w:rsidR="00DF4E3A" w:rsidRPr="00595B2A" w:rsidRDefault="00DF4E3A" w:rsidP="00DF4E3A">
            <w:pPr>
              <w:jc w:val="both"/>
              <w:rPr>
                <w:rFonts w:ascii="Cambria" w:eastAsia="Times New Roman" w:hAnsi="Cambria"/>
                <w:bCs/>
                <w:sz w:val="23"/>
                <w:szCs w:val="23"/>
                <w:lang w:eastAsia="ru-RU"/>
              </w:rPr>
            </w:pPr>
            <w:r w:rsidRPr="00595B2A">
              <w:rPr>
                <w:rFonts w:ascii="Cambria" w:eastAsia="Times New Roman" w:hAnsi="Cambria"/>
                <w:bCs/>
                <w:sz w:val="23"/>
                <w:szCs w:val="23"/>
                <w:lang w:eastAsia="ru-RU"/>
              </w:rPr>
              <w:t>-</w:t>
            </w:r>
          </w:p>
        </w:tc>
        <w:tc>
          <w:tcPr>
            <w:tcW w:w="7226" w:type="dxa"/>
          </w:tcPr>
          <w:p w:rsidR="00DF4E3A" w:rsidRPr="00595B2A" w:rsidRDefault="002D6EE9" w:rsidP="002D6EE9">
            <w:pPr>
              <w:jc w:val="both"/>
              <w:rPr>
                <w:rFonts w:ascii="Cambria" w:eastAsia="Times New Roman" w:hAnsi="Cambria"/>
                <w:bCs/>
                <w:sz w:val="23"/>
                <w:szCs w:val="23"/>
                <w:lang w:val="en-US" w:eastAsia="ru-RU"/>
              </w:rPr>
            </w:pPr>
            <w:r w:rsidRPr="00595B2A">
              <w:rPr>
                <w:rFonts w:ascii="Cambria" w:eastAsia="Times New Roman" w:hAnsi="Cambria"/>
                <w:bCs/>
                <w:sz w:val="23"/>
                <w:szCs w:val="23"/>
                <w:lang w:val="en-US" w:eastAsia="ru-RU"/>
              </w:rPr>
              <w:t xml:space="preserve">Candidate of Biological Sciences, Vice-Rector for Science and Strategic Development, Kalmyk State University named after B.B. </w:t>
            </w:r>
            <w:proofErr w:type="spellStart"/>
            <w:r w:rsidRPr="00595B2A">
              <w:rPr>
                <w:rFonts w:ascii="Cambria" w:eastAsia="Times New Roman" w:hAnsi="Cambria"/>
                <w:bCs/>
                <w:sz w:val="23"/>
                <w:szCs w:val="23"/>
                <w:lang w:val="en-US" w:eastAsia="ru-RU"/>
              </w:rPr>
              <w:t>Gorodovikov</w:t>
            </w:r>
            <w:proofErr w:type="spellEnd"/>
          </w:p>
        </w:tc>
      </w:tr>
      <w:tr w:rsidR="00DF4E3A" w:rsidRPr="00690391" w:rsidTr="00941B0E">
        <w:tc>
          <w:tcPr>
            <w:tcW w:w="2802" w:type="dxa"/>
          </w:tcPr>
          <w:p w:rsidR="00DF4E3A" w:rsidRPr="00595B2A" w:rsidRDefault="002D6EE9" w:rsidP="00DF4E3A">
            <w:pPr>
              <w:rPr>
                <w:rFonts w:ascii="Cambria" w:eastAsia="Times New Roman" w:hAnsi="Cambria"/>
                <w:b/>
                <w:bCs/>
                <w:sz w:val="23"/>
                <w:szCs w:val="23"/>
                <w:lang w:eastAsia="ru-RU"/>
              </w:rPr>
            </w:pPr>
            <w:proofErr w:type="spellStart"/>
            <w:r w:rsidRPr="00595B2A">
              <w:rPr>
                <w:rFonts w:ascii="Cambria" w:eastAsia="Times New Roman" w:hAnsi="Cambria"/>
                <w:b/>
                <w:bCs/>
                <w:sz w:val="23"/>
                <w:szCs w:val="23"/>
                <w:lang w:eastAsia="ru-RU"/>
              </w:rPr>
              <w:t>Ekaterina</w:t>
            </w:r>
            <w:proofErr w:type="spellEnd"/>
            <w:r w:rsidRPr="00595B2A">
              <w:rPr>
                <w:rFonts w:ascii="Cambria" w:eastAsia="Times New Roman" w:hAnsi="Cambria"/>
                <w:b/>
                <w:bCs/>
                <w:sz w:val="23"/>
                <w:szCs w:val="23"/>
                <w:lang w:eastAsia="ru-RU"/>
              </w:rPr>
              <w:t xml:space="preserve"> </w:t>
            </w:r>
            <w:proofErr w:type="spellStart"/>
            <w:r w:rsidRPr="00595B2A">
              <w:rPr>
                <w:rFonts w:ascii="Cambria" w:eastAsia="Times New Roman" w:hAnsi="Cambria"/>
                <w:b/>
                <w:bCs/>
                <w:sz w:val="23"/>
                <w:szCs w:val="23"/>
                <w:lang w:val="en-US" w:eastAsia="ru-RU"/>
              </w:rPr>
              <w:t>Viktorovna</w:t>
            </w:r>
            <w:proofErr w:type="spellEnd"/>
            <w:r w:rsidRPr="00595B2A">
              <w:rPr>
                <w:rFonts w:ascii="Cambria" w:eastAsia="Times New Roman" w:hAnsi="Cambria"/>
                <w:b/>
                <w:bCs/>
                <w:sz w:val="23"/>
                <w:szCs w:val="23"/>
                <w:lang w:val="en-US" w:eastAsia="ru-RU"/>
              </w:rPr>
              <w:t xml:space="preserve"> </w:t>
            </w:r>
            <w:r w:rsidRPr="00595B2A">
              <w:rPr>
                <w:rFonts w:ascii="Cambria" w:eastAsia="Times New Roman" w:hAnsi="Cambria"/>
                <w:b/>
                <w:bCs/>
                <w:sz w:val="23"/>
                <w:szCs w:val="23"/>
                <w:lang w:eastAsia="ru-RU"/>
              </w:rPr>
              <w:t>KRYUKOVA</w:t>
            </w:r>
          </w:p>
        </w:tc>
        <w:tc>
          <w:tcPr>
            <w:tcW w:w="425" w:type="dxa"/>
          </w:tcPr>
          <w:p w:rsidR="00DF4E3A" w:rsidRPr="00595B2A" w:rsidRDefault="00DF4E3A" w:rsidP="00DF4E3A">
            <w:pPr>
              <w:jc w:val="both"/>
              <w:rPr>
                <w:rFonts w:ascii="Cambria" w:eastAsia="Times New Roman" w:hAnsi="Cambria"/>
                <w:bCs/>
                <w:sz w:val="23"/>
                <w:szCs w:val="23"/>
                <w:lang w:eastAsia="ru-RU"/>
              </w:rPr>
            </w:pPr>
            <w:r w:rsidRPr="00595B2A">
              <w:rPr>
                <w:rFonts w:ascii="Cambria" w:eastAsia="Times New Roman" w:hAnsi="Cambria"/>
                <w:bCs/>
                <w:sz w:val="23"/>
                <w:szCs w:val="23"/>
                <w:lang w:eastAsia="ru-RU"/>
              </w:rPr>
              <w:t>-</w:t>
            </w:r>
          </w:p>
        </w:tc>
        <w:tc>
          <w:tcPr>
            <w:tcW w:w="7226" w:type="dxa"/>
          </w:tcPr>
          <w:p w:rsidR="00DF4E3A" w:rsidRPr="002D6EE9" w:rsidRDefault="002D6EE9" w:rsidP="002D6EE9">
            <w:pPr>
              <w:jc w:val="both"/>
              <w:rPr>
                <w:rFonts w:ascii="Cambria" w:eastAsia="Times New Roman" w:hAnsi="Cambria"/>
                <w:bCs/>
                <w:sz w:val="23"/>
                <w:szCs w:val="23"/>
                <w:highlight w:val="green"/>
                <w:lang w:val="en-US" w:eastAsia="ru-RU"/>
              </w:rPr>
            </w:pPr>
            <w:r w:rsidRPr="00595B2A">
              <w:rPr>
                <w:rFonts w:ascii="Cambria" w:eastAsia="Times New Roman" w:hAnsi="Cambria"/>
                <w:bCs/>
                <w:sz w:val="23"/>
                <w:szCs w:val="23"/>
                <w:lang w:val="en-US" w:eastAsia="ru-RU"/>
              </w:rPr>
              <w:t>Candidate of Economic Sciences, Associate Professor, Head of the Chair of World Economy and Finances, Astrakhan State University, Astrakhan, moderator of Section 1 "International Transport Corridors and Logistics Centers”</w:t>
            </w:r>
          </w:p>
        </w:tc>
      </w:tr>
      <w:tr w:rsidR="00DF4E3A" w:rsidRPr="00690391" w:rsidTr="00B875FD">
        <w:tc>
          <w:tcPr>
            <w:tcW w:w="2802" w:type="dxa"/>
          </w:tcPr>
          <w:p w:rsidR="00DF4E3A" w:rsidRPr="00595B2A" w:rsidRDefault="002D6EE9" w:rsidP="00DF4E3A">
            <w:pPr>
              <w:jc w:val="both"/>
              <w:rPr>
                <w:rFonts w:ascii="Cambria" w:eastAsia="Times New Roman" w:hAnsi="Cambria"/>
                <w:bCs/>
                <w:sz w:val="23"/>
                <w:szCs w:val="23"/>
                <w:lang w:eastAsia="ru-RU"/>
              </w:rPr>
            </w:pPr>
            <w:proofErr w:type="spellStart"/>
            <w:r w:rsidRPr="00595B2A">
              <w:rPr>
                <w:rFonts w:ascii="Cambria" w:eastAsia="Times New Roman" w:hAnsi="Cambria"/>
                <w:b/>
                <w:bCs/>
                <w:sz w:val="23"/>
                <w:szCs w:val="23"/>
                <w:lang w:eastAsia="ru-RU"/>
              </w:rPr>
              <w:t>Alexei</w:t>
            </w:r>
            <w:proofErr w:type="spellEnd"/>
            <w:r w:rsidRPr="00595B2A">
              <w:rPr>
                <w:rFonts w:ascii="Cambria" w:eastAsia="Times New Roman" w:hAnsi="Cambria"/>
                <w:b/>
                <w:bCs/>
                <w:sz w:val="23"/>
                <w:szCs w:val="23"/>
                <w:lang w:eastAsia="ru-RU"/>
              </w:rPr>
              <w:t xml:space="preserve"> </w:t>
            </w:r>
            <w:proofErr w:type="spellStart"/>
            <w:r w:rsidRPr="00595B2A">
              <w:rPr>
                <w:rFonts w:ascii="Cambria" w:eastAsia="Times New Roman" w:hAnsi="Cambria"/>
                <w:b/>
                <w:bCs/>
                <w:sz w:val="23"/>
                <w:szCs w:val="23"/>
                <w:lang w:eastAsia="ru-RU"/>
              </w:rPr>
              <w:t>Valeryevich</w:t>
            </w:r>
            <w:proofErr w:type="spellEnd"/>
            <w:r w:rsidRPr="00595B2A">
              <w:rPr>
                <w:rFonts w:ascii="Cambria" w:eastAsia="Times New Roman" w:hAnsi="Cambria"/>
                <w:b/>
                <w:bCs/>
                <w:sz w:val="23"/>
                <w:szCs w:val="23"/>
                <w:lang w:eastAsia="ru-RU"/>
              </w:rPr>
              <w:t xml:space="preserve"> TITOV</w:t>
            </w:r>
          </w:p>
        </w:tc>
        <w:tc>
          <w:tcPr>
            <w:tcW w:w="425" w:type="dxa"/>
          </w:tcPr>
          <w:p w:rsidR="00DF4E3A" w:rsidRPr="00595B2A" w:rsidRDefault="00DF4E3A" w:rsidP="00DF4E3A">
            <w:pPr>
              <w:jc w:val="both"/>
              <w:rPr>
                <w:rFonts w:ascii="Cambria" w:eastAsia="Times New Roman" w:hAnsi="Cambria"/>
                <w:bCs/>
                <w:sz w:val="23"/>
                <w:szCs w:val="23"/>
                <w:lang w:eastAsia="ru-RU"/>
              </w:rPr>
            </w:pPr>
            <w:r w:rsidRPr="00595B2A">
              <w:rPr>
                <w:rFonts w:ascii="Cambria" w:eastAsia="Times New Roman" w:hAnsi="Cambria"/>
                <w:bCs/>
                <w:sz w:val="23"/>
                <w:szCs w:val="23"/>
                <w:lang w:eastAsia="ru-RU"/>
              </w:rPr>
              <w:t>-</w:t>
            </w:r>
          </w:p>
        </w:tc>
        <w:tc>
          <w:tcPr>
            <w:tcW w:w="7226" w:type="dxa"/>
          </w:tcPr>
          <w:p w:rsidR="00B56D9F" w:rsidRPr="00595B2A" w:rsidRDefault="002D6EE9" w:rsidP="00EB5DF9">
            <w:pPr>
              <w:jc w:val="both"/>
              <w:rPr>
                <w:rFonts w:ascii="Cambria" w:eastAsia="Times New Roman" w:hAnsi="Cambria"/>
                <w:bCs/>
                <w:sz w:val="23"/>
                <w:szCs w:val="23"/>
                <w:lang w:val="en-US" w:eastAsia="ru-RU"/>
              </w:rPr>
            </w:pPr>
            <w:r w:rsidRPr="00595B2A">
              <w:rPr>
                <w:rFonts w:ascii="Cambria" w:eastAsia="Times New Roman" w:hAnsi="Cambria"/>
                <w:bCs/>
                <w:sz w:val="23"/>
                <w:szCs w:val="23"/>
                <w:lang w:val="en-US" w:eastAsia="ru-RU"/>
              </w:rPr>
              <w:t xml:space="preserve">Candidate of Technical Sciences, Vice-Rector for Digitalization, Innovations and Priority Projects, </w:t>
            </w:r>
            <w:r w:rsidR="00007462" w:rsidRPr="00595B2A">
              <w:rPr>
                <w:rFonts w:ascii="Cambria" w:eastAsia="Times New Roman" w:hAnsi="Cambria"/>
                <w:bCs/>
                <w:sz w:val="23"/>
                <w:szCs w:val="23"/>
                <w:lang w:val="en-US" w:eastAsia="ru-RU"/>
              </w:rPr>
              <w:t>Astrakhan State University</w:t>
            </w:r>
            <w:r w:rsidRPr="00595B2A">
              <w:rPr>
                <w:rFonts w:ascii="Cambria" w:eastAsia="Times New Roman" w:hAnsi="Cambria"/>
                <w:bCs/>
                <w:sz w:val="23"/>
                <w:szCs w:val="23"/>
                <w:lang w:val="en-US" w:eastAsia="ru-RU"/>
              </w:rPr>
              <w:t>, Ast</w:t>
            </w:r>
            <w:r w:rsidR="00EB5DF9">
              <w:rPr>
                <w:rFonts w:ascii="Cambria" w:eastAsia="Times New Roman" w:hAnsi="Cambria"/>
                <w:bCs/>
                <w:sz w:val="23"/>
                <w:szCs w:val="23"/>
                <w:lang w:val="en-US" w:eastAsia="ru-RU"/>
              </w:rPr>
              <w:t>rakhan, moderator of Section 2 “</w:t>
            </w:r>
            <w:r w:rsidR="00EB5DF9" w:rsidRPr="00EB5DF9">
              <w:rPr>
                <w:rFonts w:ascii="Cambria" w:eastAsia="Times New Roman" w:hAnsi="Cambria"/>
                <w:bCs/>
                <w:sz w:val="23"/>
                <w:szCs w:val="23"/>
                <w:lang w:val="en-US" w:eastAsia="ru-RU"/>
              </w:rPr>
              <w:t xml:space="preserve">Marine engineering </w:t>
            </w:r>
            <w:r w:rsidR="00EB5DF9" w:rsidRPr="00595B2A">
              <w:rPr>
                <w:rFonts w:ascii="Cambria" w:eastAsia="Times New Roman" w:hAnsi="Cambria"/>
                <w:bCs/>
                <w:sz w:val="23"/>
                <w:szCs w:val="23"/>
                <w:lang w:val="en-US" w:eastAsia="ru-RU"/>
              </w:rPr>
              <w:t>and Technologies of World Ocean Resources Development</w:t>
            </w:r>
            <w:r w:rsidR="00007462" w:rsidRPr="00595B2A">
              <w:rPr>
                <w:rFonts w:ascii="Cambria" w:eastAsia="Times New Roman" w:hAnsi="Cambria"/>
                <w:bCs/>
                <w:sz w:val="23"/>
                <w:szCs w:val="23"/>
                <w:lang w:val="en-US" w:eastAsia="ru-RU"/>
              </w:rPr>
              <w:t>”</w:t>
            </w:r>
          </w:p>
        </w:tc>
      </w:tr>
      <w:tr w:rsidR="00DF4E3A" w:rsidRPr="00690391" w:rsidTr="00B875FD">
        <w:tc>
          <w:tcPr>
            <w:tcW w:w="2802" w:type="dxa"/>
          </w:tcPr>
          <w:p w:rsidR="00DF4E3A" w:rsidRPr="00595B2A" w:rsidRDefault="00007462" w:rsidP="00DF4E3A">
            <w:pPr>
              <w:jc w:val="both"/>
              <w:rPr>
                <w:rFonts w:ascii="Cambria" w:eastAsia="Times New Roman" w:hAnsi="Cambria"/>
                <w:bCs/>
                <w:sz w:val="23"/>
                <w:szCs w:val="23"/>
                <w:lang w:eastAsia="ru-RU"/>
              </w:rPr>
            </w:pPr>
            <w:proofErr w:type="spellStart"/>
            <w:r w:rsidRPr="00595B2A">
              <w:rPr>
                <w:rFonts w:ascii="Cambria" w:eastAsia="Times New Roman" w:hAnsi="Cambria"/>
                <w:b/>
                <w:bCs/>
                <w:sz w:val="23"/>
                <w:szCs w:val="23"/>
                <w:lang w:eastAsia="ru-RU"/>
              </w:rPr>
              <w:t>Larisa</w:t>
            </w:r>
            <w:proofErr w:type="spellEnd"/>
            <w:r w:rsidRPr="00595B2A">
              <w:rPr>
                <w:rFonts w:ascii="Cambria" w:eastAsia="Times New Roman" w:hAnsi="Cambria"/>
                <w:b/>
                <w:bCs/>
                <w:sz w:val="23"/>
                <w:szCs w:val="23"/>
                <w:lang w:eastAsia="ru-RU"/>
              </w:rPr>
              <w:t xml:space="preserve"> </w:t>
            </w:r>
            <w:proofErr w:type="spellStart"/>
            <w:r w:rsidRPr="00595B2A">
              <w:rPr>
                <w:rFonts w:ascii="Cambria" w:eastAsia="Times New Roman" w:hAnsi="Cambria"/>
                <w:b/>
                <w:bCs/>
                <w:sz w:val="23"/>
                <w:szCs w:val="23"/>
                <w:lang w:eastAsia="ru-RU"/>
              </w:rPr>
              <w:t>Albertovna</w:t>
            </w:r>
            <w:proofErr w:type="spellEnd"/>
            <w:r w:rsidRPr="00595B2A">
              <w:rPr>
                <w:rFonts w:ascii="Cambria" w:eastAsia="Times New Roman" w:hAnsi="Cambria"/>
                <w:b/>
                <w:bCs/>
                <w:sz w:val="23"/>
                <w:szCs w:val="23"/>
                <w:lang w:eastAsia="ru-RU"/>
              </w:rPr>
              <w:t xml:space="preserve"> </w:t>
            </w:r>
            <w:r w:rsidRPr="00595B2A">
              <w:rPr>
                <w:rFonts w:ascii="Cambria" w:eastAsia="Times New Roman" w:hAnsi="Cambria"/>
                <w:b/>
                <w:bCs/>
                <w:sz w:val="23"/>
                <w:szCs w:val="23"/>
                <w:lang w:eastAsia="ru-RU"/>
              </w:rPr>
              <w:lastRenderedPageBreak/>
              <w:t>UDOCHKINA</w:t>
            </w:r>
          </w:p>
        </w:tc>
        <w:tc>
          <w:tcPr>
            <w:tcW w:w="425" w:type="dxa"/>
          </w:tcPr>
          <w:p w:rsidR="00DF4E3A" w:rsidRPr="00595B2A" w:rsidRDefault="00DF4E3A" w:rsidP="00DF4E3A">
            <w:pPr>
              <w:jc w:val="both"/>
              <w:rPr>
                <w:rFonts w:ascii="Cambria" w:eastAsia="Times New Roman" w:hAnsi="Cambria"/>
                <w:bCs/>
                <w:sz w:val="23"/>
                <w:szCs w:val="23"/>
                <w:lang w:eastAsia="ru-RU"/>
              </w:rPr>
            </w:pPr>
            <w:r w:rsidRPr="00595B2A">
              <w:rPr>
                <w:rFonts w:ascii="Cambria" w:eastAsia="Times New Roman" w:hAnsi="Cambria"/>
                <w:bCs/>
                <w:sz w:val="23"/>
                <w:szCs w:val="23"/>
                <w:lang w:eastAsia="ru-RU"/>
              </w:rPr>
              <w:lastRenderedPageBreak/>
              <w:t>-</w:t>
            </w:r>
          </w:p>
        </w:tc>
        <w:tc>
          <w:tcPr>
            <w:tcW w:w="7226" w:type="dxa"/>
          </w:tcPr>
          <w:p w:rsidR="0067744A" w:rsidRPr="00595B2A" w:rsidRDefault="00007462" w:rsidP="00595B2A">
            <w:pPr>
              <w:jc w:val="both"/>
              <w:rPr>
                <w:rFonts w:ascii="Cambria" w:eastAsia="Times New Roman" w:hAnsi="Cambria"/>
                <w:bCs/>
                <w:sz w:val="23"/>
                <w:szCs w:val="23"/>
                <w:lang w:val="en-US" w:eastAsia="ru-RU"/>
              </w:rPr>
            </w:pPr>
            <w:r w:rsidRPr="00595B2A">
              <w:rPr>
                <w:rFonts w:ascii="Cambria" w:eastAsia="Times New Roman" w:hAnsi="Cambria"/>
                <w:bCs/>
                <w:sz w:val="23"/>
                <w:szCs w:val="23"/>
                <w:lang w:val="en-US" w:eastAsia="ru-RU"/>
              </w:rPr>
              <w:t xml:space="preserve">Doctor of Medical Sciences, Full Professor, Head of the Department of </w:t>
            </w:r>
            <w:r w:rsidRPr="00595B2A">
              <w:rPr>
                <w:rFonts w:ascii="Cambria" w:eastAsia="Times New Roman" w:hAnsi="Cambria"/>
                <w:bCs/>
                <w:sz w:val="23"/>
                <w:szCs w:val="23"/>
                <w:lang w:val="en-US" w:eastAsia="ru-RU"/>
              </w:rPr>
              <w:lastRenderedPageBreak/>
              <w:t xml:space="preserve">Normal and Pathological Anatomy, Astrakhan State Medical University, Astrakhan, Russia, moderator of Section 3 "Medical Education and Science in the </w:t>
            </w:r>
            <w:r w:rsidR="00595B2A" w:rsidRPr="00595B2A">
              <w:rPr>
                <w:rFonts w:ascii="Cambria" w:eastAsia="Times New Roman" w:hAnsi="Cambria"/>
                <w:bCs/>
                <w:sz w:val="23"/>
                <w:szCs w:val="23"/>
                <w:lang w:val="en-US" w:eastAsia="ru-RU"/>
              </w:rPr>
              <w:t>Era</w:t>
            </w:r>
            <w:r w:rsidRPr="00595B2A">
              <w:rPr>
                <w:rFonts w:ascii="Cambria" w:eastAsia="Times New Roman" w:hAnsi="Cambria"/>
                <w:bCs/>
                <w:sz w:val="23"/>
                <w:szCs w:val="23"/>
                <w:lang w:val="en-US" w:eastAsia="ru-RU"/>
              </w:rPr>
              <w:t xml:space="preserve"> of Digitalization”</w:t>
            </w:r>
          </w:p>
        </w:tc>
      </w:tr>
      <w:tr w:rsidR="00DF4E3A" w:rsidRPr="00690391" w:rsidTr="00B875FD">
        <w:tc>
          <w:tcPr>
            <w:tcW w:w="2802" w:type="dxa"/>
          </w:tcPr>
          <w:p w:rsidR="00DF4E3A" w:rsidRPr="00595B2A" w:rsidRDefault="00007462" w:rsidP="00DF4E3A">
            <w:pPr>
              <w:jc w:val="both"/>
              <w:rPr>
                <w:rFonts w:ascii="Cambria" w:eastAsia="Times New Roman" w:hAnsi="Cambria"/>
                <w:bCs/>
                <w:sz w:val="23"/>
                <w:szCs w:val="23"/>
                <w:lang w:eastAsia="ru-RU"/>
              </w:rPr>
            </w:pPr>
            <w:proofErr w:type="spellStart"/>
            <w:r w:rsidRPr="00595B2A">
              <w:rPr>
                <w:rFonts w:ascii="Cambria" w:eastAsia="Times New Roman" w:hAnsi="Cambria"/>
                <w:b/>
                <w:bCs/>
                <w:sz w:val="23"/>
                <w:szCs w:val="23"/>
                <w:lang w:eastAsia="ru-RU"/>
              </w:rPr>
              <w:lastRenderedPageBreak/>
              <w:t>Marina</w:t>
            </w:r>
            <w:proofErr w:type="spellEnd"/>
            <w:r w:rsidRPr="00595B2A">
              <w:rPr>
                <w:rFonts w:ascii="Cambria" w:eastAsia="Times New Roman" w:hAnsi="Cambria"/>
                <w:b/>
                <w:bCs/>
                <w:sz w:val="23"/>
                <w:szCs w:val="23"/>
                <w:lang w:eastAsia="ru-RU"/>
              </w:rPr>
              <w:t xml:space="preserve"> </w:t>
            </w:r>
            <w:proofErr w:type="spellStart"/>
            <w:r w:rsidRPr="00595B2A">
              <w:rPr>
                <w:rFonts w:ascii="Cambria" w:eastAsia="Times New Roman" w:hAnsi="Cambria"/>
                <w:b/>
                <w:bCs/>
                <w:sz w:val="23"/>
                <w:szCs w:val="23"/>
                <w:lang w:eastAsia="ru-RU"/>
              </w:rPr>
              <w:t>Vladimirovna</w:t>
            </w:r>
            <w:proofErr w:type="spellEnd"/>
            <w:r w:rsidRPr="00595B2A">
              <w:rPr>
                <w:rFonts w:ascii="Cambria" w:eastAsia="Times New Roman" w:hAnsi="Cambria"/>
                <w:b/>
                <w:bCs/>
                <w:sz w:val="23"/>
                <w:szCs w:val="23"/>
                <w:lang w:eastAsia="ru-RU"/>
              </w:rPr>
              <w:t xml:space="preserve"> LAZKO</w:t>
            </w:r>
          </w:p>
        </w:tc>
        <w:tc>
          <w:tcPr>
            <w:tcW w:w="425" w:type="dxa"/>
          </w:tcPr>
          <w:p w:rsidR="00DF4E3A" w:rsidRPr="00595B2A" w:rsidRDefault="00DF4E3A" w:rsidP="00DF4E3A">
            <w:pPr>
              <w:jc w:val="both"/>
              <w:rPr>
                <w:rFonts w:ascii="Cambria" w:eastAsia="Times New Roman" w:hAnsi="Cambria"/>
                <w:bCs/>
                <w:sz w:val="23"/>
                <w:szCs w:val="23"/>
                <w:lang w:eastAsia="ru-RU"/>
              </w:rPr>
            </w:pPr>
            <w:r w:rsidRPr="00595B2A">
              <w:rPr>
                <w:rFonts w:ascii="Cambria" w:eastAsia="Times New Roman" w:hAnsi="Cambria"/>
                <w:bCs/>
                <w:sz w:val="23"/>
                <w:szCs w:val="23"/>
                <w:lang w:eastAsia="ru-RU"/>
              </w:rPr>
              <w:t>-</w:t>
            </w:r>
          </w:p>
        </w:tc>
        <w:tc>
          <w:tcPr>
            <w:tcW w:w="7226" w:type="dxa"/>
          </w:tcPr>
          <w:p w:rsidR="00DF4E3A" w:rsidRPr="00595B2A" w:rsidRDefault="00007462" w:rsidP="00595B2A">
            <w:pPr>
              <w:jc w:val="both"/>
              <w:rPr>
                <w:rFonts w:ascii="Cambria" w:eastAsia="Times New Roman" w:hAnsi="Cambria"/>
                <w:bCs/>
                <w:sz w:val="23"/>
                <w:szCs w:val="23"/>
                <w:lang w:val="en-US" w:eastAsia="ru-RU"/>
              </w:rPr>
            </w:pPr>
            <w:r w:rsidRPr="00595B2A">
              <w:rPr>
                <w:rFonts w:ascii="Cambria" w:eastAsia="Times New Roman" w:hAnsi="Cambria"/>
                <w:bCs/>
                <w:sz w:val="23"/>
                <w:szCs w:val="23"/>
                <w:lang w:val="en-US" w:eastAsia="ru-RU"/>
              </w:rPr>
              <w:t xml:space="preserve">Doctor of </w:t>
            </w:r>
            <w:proofErr w:type="spellStart"/>
            <w:r w:rsidRPr="00595B2A">
              <w:rPr>
                <w:rFonts w:ascii="Cambria" w:eastAsia="Times New Roman" w:hAnsi="Cambria"/>
                <w:bCs/>
                <w:sz w:val="23"/>
                <w:szCs w:val="23"/>
                <w:lang w:val="en-US" w:eastAsia="ru-RU"/>
              </w:rPr>
              <w:t>Biologal</w:t>
            </w:r>
            <w:proofErr w:type="spellEnd"/>
            <w:r w:rsidRPr="00595B2A">
              <w:rPr>
                <w:rFonts w:ascii="Cambria" w:eastAsia="Times New Roman" w:hAnsi="Cambria"/>
                <w:bCs/>
                <w:sz w:val="23"/>
                <w:szCs w:val="23"/>
                <w:lang w:val="en-US" w:eastAsia="ru-RU"/>
              </w:rPr>
              <w:t xml:space="preserve"> Sciences, Full Professor, Head of the Chair of </w:t>
            </w:r>
            <w:proofErr w:type="spellStart"/>
            <w:r w:rsidRPr="00595B2A">
              <w:rPr>
                <w:rFonts w:ascii="Cambria" w:eastAsia="Times New Roman" w:hAnsi="Cambria"/>
                <w:bCs/>
                <w:sz w:val="23"/>
                <w:szCs w:val="23"/>
                <w:lang w:val="en-US" w:eastAsia="ru-RU"/>
              </w:rPr>
              <w:t>Zootechny</w:t>
            </w:r>
            <w:proofErr w:type="spellEnd"/>
            <w:r w:rsidRPr="00595B2A">
              <w:rPr>
                <w:rFonts w:ascii="Cambria" w:eastAsia="Times New Roman" w:hAnsi="Cambria"/>
                <w:bCs/>
                <w:sz w:val="23"/>
                <w:szCs w:val="23"/>
                <w:lang w:val="en-US" w:eastAsia="ru-RU"/>
              </w:rPr>
              <w:t xml:space="preserve"> and Agricultural Produce Processing Technology, Astrakhan State University, Astrakhan, moderator of section 4 “</w:t>
            </w:r>
            <w:r w:rsidR="00595B2A" w:rsidRPr="00595B2A">
              <w:rPr>
                <w:rFonts w:ascii="Cambria" w:eastAsia="Times New Roman" w:hAnsi="Cambria"/>
                <w:bCs/>
                <w:sz w:val="23"/>
                <w:szCs w:val="23"/>
                <w:lang w:val="en-US" w:eastAsia="ru-RU"/>
              </w:rPr>
              <w:t>Innovative Biological and A</w:t>
            </w:r>
            <w:r w:rsidRPr="00595B2A">
              <w:rPr>
                <w:rFonts w:ascii="Cambria" w:eastAsia="Times New Roman" w:hAnsi="Cambria"/>
                <w:bCs/>
                <w:sz w:val="23"/>
                <w:szCs w:val="23"/>
                <w:lang w:val="en-US" w:eastAsia="ru-RU"/>
              </w:rPr>
              <w:t xml:space="preserve">gro-industrial </w:t>
            </w:r>
            <w:r w:rsidR="00595B2A" w:rsidRPr="00595B2A">
              <w:rPr>
                <w:rFonts w:ascii="Cambria" w:eastAsia="Times New Roman" w:hAnsi="Cambria"/>
                <w:bCs/>
                <w:sz w:val="23"/>
                <w:szCs w:val="23"/>
                <w:lang w:val="en-US" w:eastAsia="ru-RU"/>
              </w:rPr>
              <w:t xml:space="preserve">Technologies </w:t>
            </w:r>
            <w:r w:rsidRPr="00595B2A">
              <w:rPr>
                <w:rFonts w:ascii="Cambria" w:eastAsia="Times New Roman" w:hAnsi="Cambria"/>
                <w:bCs/>
                <w:sz w:val="23"/>
                <w:szCs w:val="23"/>
                <w:lang w:val="en-US" w:eastAsia="ru-RU"/>
              </w:rPr>
              <w:t xml:space="preserve">for </w:t>
            </w:r>
            <w:r w:rsidR="00595B2A" w:rsidRPr="00595B2A">
              <w:rPr>
                <w:rFonts w:ascii="Cambria" w:eastAsia="Times New Roman" w:hAnsi="Cambria"/>
                <w:bCs/>
                <w:sz w:val="23"/>
                <w:szCs w:val="23"/>
                <w:lang w:val="en-US" w:eastAsia="ru-RU"/>
              </w:rPr>
              <w:t xml:space="preserve">Agribusiness </w:t>
            </w:r>
            <w:r w:rsidRPr="00595B2A">
              <w:rPr>
                <w:rFonts w:ascii="Cambria" w:eastAsia="Times New Roman" w:hAnsi="Cambria"/>
                <w:bCs/>
                <w:sz w:val="23"/>
                <w:szCs w:val="23"/>
                <w:lang w:val="en-US" w:eastAsia="ru-RU"/>
              </w:rPr>
              <w:t>in Caspian Sea</w:t>
            </w:r>
            <w:r w:rsidR="00595B2A" w:rsidRPr="00595B2A">
              <w:rPr>
                <w:rFonts w:ascii="Cambria" w:eastAsia="Times New Roman" w:hAnsi="Cambria"/>
                <w:bCs/>
                <w:sz w:val="23"/>
                <w:szCs w:val="23"/>
                <w:lang w:val="en-US" w:eastAsia="ru-RU"/>
              </w:rPr>
              <w:t xml:space="preserve"> Region</w:t>
            </w:r>
            <w:r w:rsidRPr="00595B2A">
              <w:rPr>
                <w:rFonts w:ascii="Cambria" w:eastAsia="Times New Roman" w:hAnsi="Cambria"/>
                <w:bCs/>
                <w:sz w:val="23"/>
                <w:szCs w:val="23"/>
                <w:lang w:val="en-US" w:eastAsia="ru-RU"/>
              </w:rPr>
              <w:t>”</w:t>
            </w:r>
          </w:p>
        </w:tc>
      </w:tr>
      <w:tr w:rsidR="00DF4E3A" w:rsidRPr="00690391" w:rsidTr="00B875FD">
        <w:trPr>
          <w:trHeight w:val="832"/>
        </w:trPr>
        <w:tc>
          <w:tcPr>
            <w:tcW w:w="2802" w:type="dxa"/>
          </w:tcPr>
          <w:p w:rsidR="00DF4E3A" w:rsidRPr="00595B2A" w:rsidRDefault="000F0072" w:rsidP="00DF4E3A">
            <w:pPr>
              <w:jc w:val="both"/>
              <w:rPr>
                <w:rFonts w:ascii="Cambria" w:eastAsia="Times New Roman" w:hAnsi="Cambria"/>
                <w:bCs/>
                <w:sz w:val="23"/>
                <w:szCs w:val="23"/>
                <w:lang w:eastAsia="ru-RU"/>
              </w:rPr>
            </w:pPr>
            <w:proofErr w:type="spellStart"/>
            <w:r w:rsidRPr="00595B2A">
              <w:rPr>
                <w:rFonts w:ascii="Cambria" w:eastAsia="Times New Roman" w:hAnsi="Cambria"/>
                <w:b/>
                <w:bCs/>
                <w:sz w:val="23"/>
                <w:szCs w:val="23"/>
                <w:lang w:eastAsia="ru-RU"/>
              </w:rPr>
              <w:t>Anna</w:t>
            </w:r>
            <w:proofErr w:type="spellEnd"/>
            <w:r w:rsidRPr="00595B2A">
              <w:rPr>
                <w:rFonts w:ascii="Cambria" w:eastAsia="Times New Roman" w:hAnsi="Cambria"/>
                <w:b/>
                <w:bCs/>
                <w:sz w:val="23"/>
                <w:szCs w:val="23"/>
                <w:lang w:eastAsia="ru-RU"/>
              </w:rPr>
              <w:t xml:space="preserve"> </w:t>
            </w:r>
            <w:proofErr w:type="spellStart"/>
            <w:r w:rsidRPr="00595B2A">
              <w:rPr>
                <w:rFonts w:ascii="Cambria" w:eastAsia="Times New Roman" w:hAnsi="Cambria"/>
                <w:b/>
                <w:bCs/>
                <w:sz w:val="23"/>
                <w:szCs w:val="23"/>
                <w:lang w:eastAsia="ru-RU"/>
              </w:rPr>
              <w:t>Ale</w:t>
            </w:r>
            <w:r w:rsidRPr="00595B2A">
              <w:rPr>
                <w:rFonts w:ascii="Cambria" w:eastAsia="Times New Roman" w:hAnsi="Cambria"/>
                <w:b/>
                <w:bCs/>
                <w:sz w:val="23"/>
                <w:szCs w:val="23"/>
                <w:lang w:val="en-US" w:eastAsia="ru-RU"/>
              </w:rPr>
              <w:t>ks</w:t>
            </w:r>
            <w:r w:rsidR="00007462" w:rsidRPr="00595B2A">
              <w:rPr>
                <w:rFonts w:ascii="Cambria" w:eastAsia="Times New Roman" w:hAnsi="Cambria"/>
                <w:b/>
                <w:bCs/>
                <w:sz w:val="23"/>
                <w:szCs w:val="23"/>
                <w:lang w:eastAsia="ru-RU"/>
              </w:rPr>
              <w:t>androvna</w:t>
            </w:r>
            <w:proofErr w:type="spellEnd"/>
            <w:r w:rsidR="00007462" w:rsidRPr="00595B2A">
              <w:rPr>
                <w:rFonts w:ascii="Cambria" w:eastAsia="Times New Roman" w:hAnsi="Cambria"/>
                <w:b/>
                <w:bCs/>
                <w:sz w:val="23"/>
                <w:szCs w:val="23"/>
                <w:lang w:eastAsia="ru-RU"/>
              </w:rPr>
              <w:t xml:space="preserve"> BAKHAREVA</w:t>
            </w:r>
          </w:p>
        </w:tc>
        <w:tc>
          <w:tcPr>
            <w:tcW w:w="425" w:type="dxa"/>
          </w:tcPr>
          <w:p w:rsidR="00DF4E3A" w:rsidRPr="00595B2A" w:rsidRDefault="00DF4E3A" w:rsidP="00DF4E3A">
            <w:pPr>
              <w:jc w:val="both"/>
              <w:rPr>
                <w:rFonts w:ascii="Cambria" w:eastAsia="Times New Roman" w:hAnsi="Cambria"/>
                <w:bCs/>
                <w:sz w:val="23"/>
                <w:szCs w:val="23"/>
                <w:lang w:eastAsia="ru-RU"/>
              </w:rPr>
            </w:pPr>
            <w:r w:rsidRPr="00595B2A">
              <w:rPr>
                <w:rFonts w:ascii="Cambria" w:eastAsia="Times New Roman" w:hAnsi="Cambria"/>
                <w:bCs/>
                <w:sz w:val="23"/>
                <w:szCs w:val="23"/>
                <w:lang w:eastAsia="ru-RU"/>
              </w:rPr>
              <w:t>-</w:t>
            </w:r>
          </w:p>
        </w:tc>
        <w:tc>
          <w:tcPr>
            <w:tcW w:w="7226" w:type="dxa"/>
          </w:tcPr>
          <w:p w:rsidR="00DF4E3A" w:rsidRPr="00595B2A" w:rsidRDefault="00007462" w:rsidP="00595B2A">
            <w:pPr>
              <w:jc w:val="both"/>
              <w:rPr>
                <w:rFonts w:ascii="Cambria" w:eastAsia="Times New Roman" w:hAnsi="Cambria"/>
                <w:bCs/>
                <w:sz w:val="23"/>
                <w:szCs w:val="23"/>
                <w:lang w:val="en-US" w:eastAsia="ru-RU"/>
              </w:rPr>
            </w:pPr>
            <w:r w:rsidRPr="00595B2A">
              <w:rPr>
                <w:rFonts w:ascii="Cambria" w:eastAsia="Times New Roman" w:hAnsi="Cambria"/>
                <w:bCs/>
                <w:sz w:val="23"/>
                <w:szCs w:val="23"/>
                <w:lang w:val="en-US" w:eastAsia="ru-RU"/>
              </w:rPr>
              <w:t xml:space="preserve">Doctor of Agricultural Sciences, Full Professor, Head of the Department of Aquaculture and Fishery, Astrakhan State Technical University, Astrakhan, moderator of section 5 “Priority </w:t>
            </w:r>
            <w:r w:rsidR="00595B2A" w:rsidRPr="00595B2A">
              <w:rPr>
                <w:rFonts w:ascii="Cambria" w:eastAsia="Times New Roman" w:hAnsi="Cambria"/>
                <w:bCs/>
                <w:sz w:val="23"/>
                <w:szCs w:val="23"/>
                <w:lang w:val="en-US" w:eastAsia="ru-RU"/>
              </w:rPr>
              <w:t>Areas for</w:t>
            </w:r>
            <w:r w:rsidRPr="00595B2A">
              <w:rPr>
                <w:rFonts w:ascii="Cambria" w:eastAsia="Times New Roman" w:hAnsi="Cambria"/>
                <w:bCs/>
                <w:sz w:val="23"/>
                <w:szCs w:val="23"/>
                <w:lang w:val="en-US" w:eastAsia="ru-RU"/>
              </w:rPr>
              <w:t xml:space="preserve"> </w:t>
            </w:r>
            <w:r w:rsidR="00595B2A" w:rsidRPr="00595B2A">
              <w:rPr>
                <w:rFonts w:ascii="Cambria" w:eastAsia="Times New Roman" w:hAnsi="Cambria"/>
                <w:bCs/>
                <w:sz w:val="23"/>
                <w:szCs w:val="23"/>
                <w:lang w:val="en-US" w:eastAsia="ru-RU"/>
              </w:rPr>
              <w:t xml:space="preserve">Aquaculture Development </w:t>
            </w:r>
            <w:r w:rsidRPr="00595B2A">
              <w:rPr>
                <w:rFonts w:ascii="Cambria" w:eastAsia="Times New Roman" w:hAnsi="Cambria"/>
                <w:bCs/>
                <w:sz w:val="23"/>
                <w:szCs w:val="23"/>
                <w:lang w:val="en-US" w:eastAsia="ru-RU"/>
              </w:rPr>
              <w:t>in Caspian Sea</w:t>
            </w:r>
            <w:r w:rsidR="00595B2A" w:rsidRPr="00595B2A">
              <w:rPr>
                <w:rFonts w:ascii="Cambria" w:eastAsia="Times New Roman" w:hAnsi="Cambria"/>
                <w:bCs/>
                <w:sz w:val="23"/>
                <w:szCs w:val="23"/>
                <w:lang w:val="en-US" w:eastAsia="ru-RU"/>
              </w:rPr>
              <w:t xml:space="preserve"> Region</w:t>
            </w:r>
            <w:r w:rsidRPr="00595B2A">
              <w:rPr>
                <w:rFonts w:ascii="Cambria" w:eastAsia="Times New Roman" w:hAnsi="Cambria"/>
                <w:bCs/>
                <w:sz w:val="23"/>
                <w:szCs w:val="23"/>
                <w:lang w:val="en-US" w:eastAsia="ru-RU"/>
              </w:rPr>
              <w:t>”</w:t>
            </w:r>
          </w:p>
        </w:tc>
      </w:tr>
      <w:tr w:rsidR="00DF4E3A" w:rsidRPr="00690391" w:rsidTr="00B875FD">
        <w:trPr>
          <w:trHeight w:val="832"/>
        </w:trPr>
        <w:tc>
          <w:tcPr>
            <w:tcW w:w="2802" w:type="dxa"/>
          </w:tcPr>
          <w:p w:rsidR="00DF4E3A" w:rsidRPr="00AD65B4" w:rsidRDefault="00007462" w:rsidP="00DF4E3A">
            <w:pPr>
              <w:jc w:val="both"/>
              <w:rPr>
                <w:rFonts w:ascii="Cambria" w:eastAsia="Times New Roman" w:hAnsi="Cambria"/>
                <w:bCs/>
                <w:sz w:val="23"/>
                <w:szCs w:val="23"/>
                <w:lang w:eastAsia="ru-RU"/>
              </w:rPr>
            </w:pPr>
            <w:proofErr w:type="spellStart"/>
            <w:r w:rsidRPr="00AD65B4">
              <w:rPr>
                <w:rFonts w:ascii="Cambria" w:eastAsia="Times New Roman" w:hAnsi="Cambria"/>
                <w:b/>
                <w:bCs/>
                <w:sz w:val="23"/>
                <w:szCs w:val="23"/>
                <w:lang w:eastAsia="ru-RU"/>
              </w:rPr>
              <w:t>Anna</w:t>
            </w:r>
            <w:proofErr w:type="spellEnd"/>
            <w:r w:rsidRPr="00AD65B4">
              <w:rPr>
                <w:rFonts w:ascii="Cambria" w:eastAsia="Times New Roman" w:hAnsi="Cambria"/>
                <w:b/>
                <w:bCs/>
                <w:sz w:val="23"/>
                <w:szCs w:val="23"/>
                <w:lang w:eastAsia="ru-RU"/>
              </w:rPr>
              <w:t xml:space="preserve"> </w:t>
            </w:r>
            <w:proofErr w:type="spellStart"/>
            <w:r w:rsidRPr="00AD65B4">
              <w:rPr>
                <w:rFonts w:ascii="Cambria" w:eastAsia="Times New Roman" w:hAnsi="Cambria"/>
                <w:b/>
                <w:bCs/>
                <w:sz w:val="23"/>
                <w:szCs w:val="23"/>
                <w:lang w:eastAsia="ru-RU"/>
              </w:rPr>
              <w:t>Petrovna</w:t>
            </w:r>
            <w:proofErr w:type="spellEnd"/>
            <w:r w:rsidRPr="00AD65B4">
              <w:rPr>
                <w:rFonts w:ascii="Cambria" w:eastAsia="Times New Roman" w:hAnsi="Cambria"/>
                <w:b/>
                <w:bCs/>
                <w:sz w:val="23"/>
                <w:szCs w:val="23"/>
                <w:lang w:eastAsia="ru-RU"/>
              </w:rPr>
              <w:t xml:space="preserve"> ROMANOVA</w:t>
            </w:r>
          </w:p>
        </w:tc>
        <w:tc>
          <w:tcPr>
            <w:tcW w:w="425" w:type="dxa"/>
          </w:tcPr>
          <w:p w:rsidR="00DF4E3A" w:rsidRPr="00AD65B4" w:rsidRDefault="00DF4E3A" w:rsidP="00DF4E3A">
            <w:pPr>
              <w:jc w:val="both"/>
              <w:rPr>
                <w:rFonts w:ascii="Cambria" w:eastAsia="Times New Roman" w:hAnsi="Cambria"/>
                <w:bCs/>
                <w:sz w:val="23"/>
                <w:szCs w:val="23"/>
                <w:lang w:eastAsia="ru-RU"/>
              </w:rPr>
            </w:pPr>
            <w:r w:rsidRPr="00AD65B4">
              <w:rPr>
                <w:rFonts w:ascii="Cambria" w:eastAsia="Times New Roman" w:hAnsi="Cambria"/>
                <w:bCs/>
                <w:sz w:val="23"/>
                <w:szCs w:val="23"/>
                <w:lang w:eastAsia="ru-RU"/>
              </w:rPr>
              <w:t xml:space="preserve">- </w:t>
            </w:r>
          </w:p>
        </w:tc>
        <w:tc>
          <w:tcPr>
            <w:tcW w:w="7226" w:type="dxa"/>
          </w:tcPr>
          <w:p w:rsidR="00DF4E3A" w:rsidRPr="00AD65B4" w:rsidRDefault="00007462" w:rsidP="00595B2A">
            <w:pPr>
              <w:jc w:val="both"/>
              <w:rPr>
                <w:rFonts w:ascii="Cambria" w:eastAsia="Times New Roman" w:hAnsi="Cambria"/>
                <w:bCs/>
                <w:sz w:val="23"/>
                <w:szCs w:val="23"/>
                <w:lang w:val="en-US" w:eastAsia="ru-RU"/>
              </w:rPr>
            </w:pPr>
            <w:r w:rsidRPr="00AD65B4">
              <w:rPr>
                <w:rFonts w:ascii="Cambria" w:eastAsia="Times New Roman" w:hAnsi="Cambria"/>
                <w:bCs/>
                <w:sz w:val="23"/>
                <w:szCs w:val="23"/>
                <w:lang w:val="en-US" w:eastAsia="ru-RU"/>
              </w:rPr>
              <w:t xml:space="preserve">Doctor of </w:t>
            </w:r>
            <w:r w:rsidRPr="00AD65B4">
              <w:rPr>
                <w:rFonts w:asciiTheme="majorHAnsi" w:eastAsia="Times New Roman" w:hAnsiTheme="majorHAnsi"/>
                <w:bCs/>
                <w:sz w:val="23"/>
                <w:szCs w:val="23"/>
                <w:lang w:val="en-US" w:eastAsia="ru-RU"/>
              </w:rPr>
              <w:t xml:space="preserve">Philosophical Sciences, Full Professor, Director of the </w:t>
            </w:r>
            <w:r w:rsidRPr="00AD65B4">
              <w:rPr>
                <w:rFonts w:asciiTheme="majorHAnsi" w:hAnsiTheme="majorHAnsi" w:cs="Arial"/>
                <w:sz w:val="23"/>
                <w:szCs w:val="23"/>
                <w:shd w:val="clear" w:color="auto" w:fill="FFFFFF"/>
                <w:lang w:val="en-US"/>
              </w:rPr>
              <w:t>Institute of Southern Russia and Northern Caspian Region Issues Research</w:t>
            </w:r>
            <w:r w:rsidRPr="00AD65B4">
              <w:rPr>
                <w:rFonts w:asciiTheme="majorHAnsi" w:eastAsia="Times New Roman" w:hAnsiTheme="majorHAnsi"/>
                <w:bCs/>
                <w:sz w:val="23"/>
                <w:szCs w:val="23"/>
                <w:lang w:val="en-US" w:eastAsia="ru-RU"/>
              </w:rPr>
              <w:t>, Astrakhan State</w:t>
            </w:r>
            <w:r w:rsidRPr="00AD65B4">
              <w:rPr>
                <w:rFonts w:ascii="Cambria" w:eastAsia="Times New Roman" w:hAnsi="Cambria"/>
                <w:bCs/>
                <w:sz w:val="23"/>
                <w:szCs w:val="23"/>
                <w:lang w:val="en-US" w:eastAsia="ru-RU"/>
              </w:rPr>
              <w:t xml:space="preserve"> University, Astrakhan, moderator of Section 6 “Integrated Security of the Caspian </w:t>
            </w:r>
            <w:proofErr w:type="spellStart"/>
            <w:r w:rsidRPr="00AD65B4">
              <w:rPr>
                <w:rFonts w:ascii="Cambria" w:eastAsia="Times New Roman" w:hAnsi="Cambria"/>
                <w:bCs/>
                <w:sz w:val="23"/>
                <w:szCs w:val="23"/>
                <w:lang w:val="en-US" w:eastAsia="ru-RU"/>
              </w:rPr>
              <w:t>Macroregion</w:t>
            </w:r>
            <w:proofErr w:type="spellEnd"/>
            <w:r w:rsidRPr="00AD65B4">
              <w:rPr>
                <w:rFonts w:ascii="Cambria" w:eastAsia="Times New Roman" w:hAnsi="Cambria"/>
                <w:bCs/>
                <w:sz w:val="23"/>
                <w:szCs w:val="23"/>
                <w:lang w:val="en-US" w:eastAsia="ru-RU"/>
              </w:rPr>
              <w:t xml:space="preserve"> in the Digital </w:t>
            </w:r>
            <w:r w:rsidR="00595B2A" w:rsidRPr="00AD65B4">
              <w:rPr>
                <w:rFonts w:ascii="Cambria" w:eastAsia="Times New Roman" w:hAnsi="Cambria"/>
                <w:bCs/>
                <w:sz w:val="23"/>
                <w:szCs w:val="23"/>
                <w:lang w:val="en-US" w:eastAsia="ru-RU"/>
              </w:rPr>
              <w:t>Era</w:t>
            </w:r>
            <w:r w:rsidRPr="00AD65B4">
              <w:rPr>
                <w:rFonts w:ascii="Cambria" w:eastAsia="Times New Roman" w:hAnsi="Cambria"/>
                <w:bCs/>
                <w:sz w:val="23"/>
                <w:szCs w:val="23"/>
                <w:lang w:val="en-US" w:eastAsia="ru-RU"/>
              </w:rPr>
              <w:t xml:space="preserve">: </w:t>
            </w:r>
            <w:proofErr w:type="spellStart"/>
            <w:r w:rsidRPr="00AD65B4">
              <w:rPr>
                <w:rFonts w:ascii="Cambria" w:eastAsia="Times New Roman" w:hAnsi="Cambria"/>
                <w:bCs/>
                <w:sz w:val="23"/>
                <w:szCs w:val="23"/>
                <w:lang w:val="en-US" w:eastAsia="ru-RU"/>
              </w:rPr>
              <w:t>Sociocultural</w:t>
            </w:r>
            <w:proofErr w:type="spellEnd"/>
            <w:r w:rsidRPr="00AD65B4">
              <w:rPr>
                <w:rFonts w:ascii="Cambria" w:eastAsia="Times New Roman" w:hAnsi="Cambria"/>
                <w:bCs/>
                <w:sz w:val="23"/>
                <w:szCs w:val="23"/>
                <w:lang w:val="en-US" w:eastAsia="ru-RU"/>
              </w:rPr>
              <w:t>, Geopolitical, Economic, and Environmental Aspects”</w:t>
            </w:r>
          </w:p>
        </w:tc>
      </w:tr>
      <w:tr w:rsidR="00DF4E3A" w:rsidRPr="00690391" w:rsidTr="00B875FD">
        <w:tc>
          <w:tcPr>
            <w:tcW w:w="2802" w:type="dxa"/>
          </w:tcPr>
          <w:p w:rsidR="00DF4E3A" w:rsidRPr="00AD65B4" w:rsidRDefault="00007462" w:rsidP="00DF4E3A">
            <w:pPr>
              <w:rPr>
                <w:rFonts w:ascii="Cambria" w:eastAsia="Times New Roman" w:hAnsi="Cambria"/>
                <w:b/>
                <w:bCs/>
                <w:sz w:val="23"/>
                <w:szCs w:val="23"/>
                <w:lang w:eastAsia="ru-RU"/>
              </w:rPr>
            </w:pPr>
            <w:proofErr w:type="spellStart"/>
            <w:r w:rsidRPr="00AD65B4">
              <w:rPr>
                <w:rFonts w:ascii="Cambria" w:eastAsia="Times New Roman" w:hAnsi="Cambria"/>
                <w:b/>
                <w:bCs/>
                <w:sz w:val="23"/>
                <w:szCs w:val="23"/>
                <w:lang w:eastAsia="ru-RU"/>
              </w:rPr>
              <w:t>Alexander</w:t>
            </w:r>
            <w:proofErr w:type="spellEnd"/>
            <w:r w:rsidRPr="00AD65B4">
              <w:rPr>
                <w:rFonts w:ascii="Cambria" w:eastAsia="Times New Roman" w:hAnsi="Cambria"/>
                <w:b/>
                <w:bCs/>
                <w:sz w:val="23"/>
                <w:szCs w:val="23"/>
                <w:lang w:val="en-US" w:eastAsia="ru-RU"/>
              </w:rPr>
              <w:t xml:space="preserve"> </w:t>
            </w:r>
            <w:proofErr w:type="spellStart"/>
            <w:r w:rsidRPr="00AD65B4">
              <w:rPr>
                <w:rFonts w:ascii="Cambria" w:eastAsia="Times New Roman" w:hAnsi="Cambria"/>
                <w:b/>
                <w:bCs/>
                <w:sz w:val="23"/>
                <w:szCs w:val="23"/>
                <w:lang w:val="en-US" w:eastAsia="ru-RU"/>
              </w:rPr>
              <w:t>Vasilievich</w:t>
            </w:r>
            <w:proofErr w:type="spellEnd"/>
            <w:r w:rsidRPr="00AD65B4">
              <w:rPr>
                <w:rFonts w:ascii="Cambria" w:eastAsia="Times New Roman" w:hAnsi="Cambria"/>
                <w:b/>
                <w:bCs/>
                <w:sz w:val="23"/>
                <w:szCs w:val="23"/>
                <w:lang w:eastAsia="ru-RU"/>
              </w:rPr>
              <w:t xml:space="preserve"> KOSHKAROV</w:t>
            </w:r>
          </w:p>
        </w:tc>
        <w:tc>
          <w:tcPr>
            <w:tcW w:w="425" w:type="dxa"/>
          </w:tcPr>
          <w:p w:rsidR="00DF4E3A" w:rsidRPr="00AD65B4" w:rsidRDefault="00DF4E3A" w:rsidP="00DF4E3A">
            <w:pPr>
              <w:jc w:val="both"/>
              <w:rPr>
                <w:rFonts w:ascii="Cambria" w:eastAsia="Times New Roman" w:hAnsi="Cambria"/>
                <w:bCs/>
                <w:sz w:val="23"/>
                <w:szCs w:val="23"/>
                <w:lang w:eastAsia="ru-RU"/>
              </w:rPr>
            </w:pPr>
            <w:r w:rsidRPr="00AD65B4">
              <w:rPr>
                <w:rFonts w:ascii="Cambria" w:eastAsia="Times New Roman" w:hAnsi="Cambria"/>
                <w:bCs/>
                <w:sz w:val="23"/>
                <w:szCs w:val="23"/>
                <w:lang w:eastAsia="ru-RU"/>
              </w:rPr>
              <w:t xml:space="preserve">- </w:t>
            </w:r>
          </w:p>
        </w:tc>
        <w:tc>
          <w:tcPr>
            <w:tcW w:w="7226" w:type="dxa"/>
          </w:tcPr>
          <w:p w:rsidR="00DF4E3A" w:rsidRPr="00AD65B4" w:rsidRDefault="00007462" w:rsidP="00DF4E3A">
            <w:pPr>
              <w:jc w:val="both"/>
              <w:rPr>
                <w:rFonts w:ascii="Cambria" w:eastAsia="Times New Roman" w:hAnsi="Cambria"/>
                <w:bCs/>
                <w:sz w:val="23"/>
                <w:szCs w:val="23"/>
                <w:lang w:val="en-US" w:eastAsia="ru-RU"/>
              </w:rPr>
            </w:pPr>
            <w:r w:rsidRPr="00AD65B4">
              <w:rPr>
                <w:rFonts w:ascii="Cambria" w:eastAsia="Times New Roman" w:hAnsi="Cambria"/>
                <w:bCs/>
                <w:sz w:val="23"/>
                <w:szCs w:val="23"/>
                <w:lang w:val="en-US" w:eastAsia="ru-RU"/>
              </w:rPr>
              <w:t>Candidate of Technical Sciences, Associate Profess</w:t>
            </w:r>
            <w:r w:rsidR="004C0429" w:rsidRPr="00AD65B4">
              <w:rPr>
                <w:rFonts w:ascii="Cambria" w:eastAsia="Times New Roman" w:hAnsi="Cambria"/>
                <w:bCs/>
                <w:sz w:val="23"/>
                <w:szCs w:val="23"/>
                <w:lang w:val="en-US" w:eastAsia="ru-RU"/>
              </w:rPr>
              <w:t>or, Head of the Project Office “</w:t>
            </w:r>
            <w:r w:rsidRPr="00AD65B4">
              <w:rPr>
                <w:rFonts w:ascii="Cambria" w:eastAsia="Times New Roman" w:hAnsi="Cambria"/>
                <w:bCs/>
                <w:sz w:val="23"/>
                <w:szCs w:val="23"/>
                <w:lang w:val="en-US" w:eastAsia="ru-RU"/>
              </w:rPr>
              <w:t>Art</w:t>
            </w:r>
            <w:r w:rsidR="004C0429" w:rsidRPr="00AD65B4">
              <w:rPr>
                <w:rFonts w:ascii="Cambria" w:eastAsia="Times New Roman" w:hAnsi="Cambria"/>
                <w:bCs/>
                <w:sz w:val="23"/>
                <w:szCs w:val="23"/>
                <w:lang w:val="en-US" w:eastAsia="ru-RU"/>
              </w:rPr>
              <w:t>ificial Intelligence”</w:t>
            </w:r>
            <w:r w:rsidRPr="00AD65B4">
              <w:rPr>
                <w:rFonts w:ascii="Cambria" w:eastAsia="Times New Roman" w:hAnsi="Cambria"/>
                <w:bCs/>
                <w:sz w:val="23"/>
                <w:szCs w:val="23"/>
                <w:lang w:val="en-US" w:eastAsia="ru-RU"/>
              </w:rPr>
              <w:t>, Astrakhan State University, Astrakhan, moderator of Section 7</w:t>
            </w:r>
            <w:r w:rsidR="004C0429" w:rsidRPr="00AD65B4">
              <w:rPr>
                <w:rFonts w:ascii="Cambria" w:eastAsia="Times New Roman" w:hAnsi="Cambria"/>
                <w:bCs/>
                <w:sz w:val="23"/>
                <w:szCs w:val="23"/>
                <w:lang w:val="en-US" w:eastAsia="ru-RU"/>
              </w:rPr>
              <w:t xml:space="preserve"> “</w:t>
            </w:r>
            <w:r w:rsidR="00595B2A" w:rsidRPr="00AD65B4">
              <w:rPr>
                <w:rFonts w:ascii="Cambria" w:eastAsia="Times New Roman" w:hAnsi="Cambria"/>
                <w:bCs/>
                <w:sz w:val="23"/>
                <w:szCs w:val="23"/>
                <w:lang w:val="en-US" w:eastAsia="ru-RU"/>
              </w:rPr>
              <w:t xml:space="preserve">Financial </w:t>
            </w:r>
            <w:proofErr w:type="spellStart"/>
            <w:r w:rsidR="00595B2A" w:rsidRPr="00AD65B4">
              <w:rPr>
                <w:rFonts w:ascii="Cambria" w:eastAsia="Times New Roman" w:hAnsi="Cambria"/>
                <w:bCs/>
                <w:sz w:val="23"/>
                <w:szCs w:val="23"/>
                <w:lang w:val="en-US" w:eastAsia="ru-RU"/>
              </w:rPr>
              <w:t>Cybers</w:t>
            </w:r>
            <w:r w:rsidRPr="00AD65B4">
              <w:rPr>
                <w:rFonts w:ascii="Cambria" w:eastAsia="Times New Roman" w:hAnsi="Cambria"/>
                <w:bCs/>
                <w:sz w:val="23"/>
                <w:szCs w:val="23"/>
                <w:lang w:val="en-US" w:eastAsia="ru-RU"/>
              </w:rPr>
              <w:t>ecurity</w:t>
            </w:r>
            <w:proofErr w:type="spellEnd"/>
            <w:r w:rsidR="004C0429" w:rsidRPr="00AD65B4">
              <w:rPr>
                <w:rFonts w:ascii="Cambria" w:eastAsia="Times New Roman" w:hAnsi="Cambria"/>
                <w:bCs/>
                <w:sz w:val="23"/>
                <w:szCs w:val="23"/>
                <w:lang w:val="en-US" w:eastAsia="ru-RU"/>
              </w:rPr>
              <w:t>”</w:t>
            </w:r>
          </w:p>
        </w:tc>
      </w:tr>
      <w:tr w:rsidR="007D137D" w:rsidRPr="00690391" w:rsidTr="00B875FD">
        <w:tc>
          <w:tcPr>
            <w:tcW w:w="2802" w:type="dxa"/>
          </w:tcPr>
          <w:p w:rsidR="007D137D" w:rsidRPr="007D137D" w:rsidRDefault="007D137D" w:rsidP="00DF4E3A">
            <w:pPr>
              <w:rPr>
                <w:rFonts w:ascii="Cambria" w:eastAsia="Times New Roman" w:hAnsi="Cambria"/>
                <w:b/>
                <w:bCs/>
                <w:sz w:val="23"/>
                <w:szCs w:val="23"/>
                <w:lang w:val="en-US" w:eastAsia="ru-RU"/>
              </w:rPr>
            </w:pPr>
            <w:proofErr w:type="spellStart"/>
            <w:r>
              <w:rPr>
                <w:rFonts w:ascii="Cambria" w:eastAsia="Times New Roman" w:hAnsi="Cambria"/>
                <w:b/>
                <w:bCs/>
                <w:sz w:val="23"/>
                <w:szCs w:val="23"/>
                <w:lang w:val="en-US" w:eastAsia="ru-RU"/>
              </w:rPr>
              <w:t>Liudmila</w:t>
            </w:r>
            <w:proofErr w:type="spellEnd"/>
            <w:r>
              <w:rPr>
                <w:rFonts w:ascii="Cambria" w:eastAsia="Times New Roman" w:hAnsi="Cambria"/>
                <w:b/>
                <w:bCs/>
                <w:sz w:val="23"/>
                <w:szCs w:val="23"/>
                <w:lang w:val="en-US" w:eastAsia="ru-RU"/>
              </w:rPr>
              <w:t xml:space="preserve"> </w:t>
            </w:r>
            <w:proofErr w:type="spellStart"/>
            <w:r>
              <w:rPr>
                <w:rFonts w:ascii="Cambria" w:eastAsia="Times New Roman" w:hAnsi="Cambria"/>
                <w:b/>
                <w:bCs/>
                <w:sz w:val="23"/>
                <w:szCs w:val="23"/>
                <w:lang w:val="en-US" w:eastAsia="ru-RU"/>
              </w:rPr>
              <w:t>Vladimirovna</w:t>
            </w:r>
            <w:proofErr w:type="spellEnd"/>
            <w:r>
              <w:rPr>
                <w:rFonts w:ascii="Cambria" w:eastAsia="Times New Roman" w:hAnsi="Cambria"/>
                <w:b/>
                <w:bCs/>
                <w:sz w:val="23"/>
                <w:szCs w:val="23"/>
                <w:lang w:val="en-US" w:eastAsia="ru-RU"/>
              </w:rPr>
              <w:t xml:space="preserve"> SAVVINA</w:t>
            </w:r>
          </w:p>
        </w:tc>
        <w:tc>
          <w:tcPr>
            <w:tcW w:w="425" w:type="dxa"/>
          </w:tcPr>
          <w:p w:rsidR="007D137D" w:rsidRPr="007D137D" w:rsidRDefault="007D137D" w:rsidP="00DF4E3A">
            <w:pPr>
              <w:jc w:val="both"/>
              <w:rPr>
                <w:rFonts w:ascii="Cambria" w:eastAsia="Times New Roman" w:hAnsi="Cambria"/>
                <w:bCs/>
                <w:sz w:val="23"/>
                <w:szCs w:val="23"/>
                <w:lang w:val="en-US" w:eastAsia="ru-RU"/>
              </w:rPr>
            </w:pPr>
            <w:r>
              <w:rPr>
                <w:rFonts w:ascii="Cambria" w:eastAsia="Times New Roman" w:hAnsi="Cambria"/>
                <w:bCs/>
                <w:sz w:val="23"/>
                <w:szCs w:val="23"/>
                <w:lang w:val="en-US" w:eastAsia="ru-RU"/>
              </w:rPr>
              <w:t>-</w:t>
            </w:r>
          </w:p>
        </w:tc>
        <w:tc>
          <w:tcPr>
            <w:tcW w:w="7226" w:type="dxa"/>
          </w:tcPr>
          <w:p w:rsidR="007D137D" w:rsidRPr="00AD65B4" w:rsidRDefault="007D137D" w:rsidP="00DF4E3A">
            <w:pPr>
              <w:jc w:val="both"/>
              <w:rPr>
                <w:rFonts w:ascii="Cambria" w:eastAsia="Times New Roman" w:hAnsi="Cambria"/>
                <w:bCs/>
                <w:sz w:val="23"/>
                <w:szCs w:val="23"/>
                <w:lang w:val="en-US" w:eastAsia="ru-RU"/>
              </w:rPr>
            </w:pPr>
            <w:r>
              <w:rPr>
                <w:rFonts w:ascii="Cambria" w:eastAsia="Times New Roman" w:hAnsi="Cambria"/>
                <w:bCs/>
                <w:sz w:val="23"/>
                <w:szCs w:val="23"/>
                <w:lang w:val="en-US" w:eastAsia="ru-RU"/>
              </w:rPr>
              <w:t xml:space="preserve">Doctor of Arts, Full Professor, </w:t>
            </w:r>
            <w:r w:rsidRPr="007D137D">
              <w:rPr>
                <w:rFonts w:ascii="Cambria" w:eastAsia="Times New Roman" w:hAnsi="Cambria"/>
                <w:bCs/>
                <w:sz w:val="23"/>
                <w:szCs w:val="23"/>
                <w:lang w:val="en-US" w:eastAsia="ru-RU"/>
              </w:rPr>
              <w:t>Vice-Rector for Research, Astrakhan State Conservatory, Ast</w:t>
            </w:r>
            <w:r>
              <w:rPr>
                <w:rFonts w:ascii="Cambria" w:eastAsia="Times New Roman" w:hAnsi="Cambria"/>
                <w:bCs/>
                <w:sz w:val="23"/>
                <w:szCs w:val="23"/>
                <w:lang w:val="en-US" w:eastAsia="ru-RU"/>
              </w:rPr>
              <w:t>rakhan, moderator of Section 9 “</w:t>
            </w:r>
            <w:r w:rsidRPr="007D137D">
              <w:rPr>
                <w:rFonts w:ascii="Cambria" w:eastAsia="Times New Roman" w:hAnsi="Cambria"/>
                <w:bCs/>
                <w:sz w:val="23"/>
                <w:szCs w:val="23"/>
                <w:lang w:val="en-US" w:eastAsia="ru-RU"/>
              </w:rPr>
              <w:t>Musical Art in the Space of Contemporary Culture</w:t>
            </w:r>
            <w:r>
              <w:rPr>
                <w:rFonts w:ascii="Cambria" w:eastAsia="Times New Roman" w:hAnsi="Cambria"/>
                <w:bCs/>
                <w:sz w:val="23"/>
                <w:szCs w:val="23"/>
                <w:lang w:val="en-US" w:eastAsia="ru-RU"/>
              </w:rPr>
              <w:t>”</w:t>
            </w:r>
          </w:p>
        </w:tc>
      </w:tr>
      <w:tr w:rsidR="00DF4E3A" w:rsidRPr="00690391" w:rsidTr="00B875FD">
        <w:tc>
          <w:tcPr>
            <w:tcW w:w="2802" w:type="dxa"/>
          </w:tcPr>
          <w:p w:rsidR="00DF4E3A" w:rsidRPr="00AD65B4" w:rsidRDefault="004C0429" w:rsidP="00DF4E3A">
            <w:pPr>
              <w:jc w:val="both"/>
              <w:rPr>
                <w:rFonts w:ascii="Cambria" w:eastAsia="Times New Roman" w:hAnsi="Cambria"/>
                <w:bCs/>
                <w:sz w:val="23"/>
                <w:szCs w:val="23"/>
                <w:lang w:val="en-US" w:eastAsia="ru-RU"/>
              </w:rPr>
            </w:pPr>
            <w:r w:rsidRPr="00AD65B4">
              <w:rPr>
                <w:rFonts w:ascii="Cambria" w:eastAsia="Times New Roman" w:hAnsi="Cambria"/>
                <w:b/>
                <w:bCs/>
                <w:sz w:val="23"/>
                <w:szCs w:val="23"/>
                <w:lang w:val="en-US" w:eastAsia="ru-RU"/>
              </w:rPr>
              <w:t xml:space="preserve">Olga </w:t>
            </w:r>
            <w:proofErr w:type="spellStart"/>
            <w:r w:rsidRPr="00AD65B4">
              <w:rPr>
                <w:rFonts w:ascii="Cambria" w:eastAsia="Times New Roman" w:hAnsi="Cambria"/>
                <w:b/>
                <w:bCs/>
                <w:sz w:val="23"/>
                <w:szCs w:val="23"/>
                <w:lang w:val="en-US" w:eastAsia="ru-RU"/>
              </w:rPr>
              <w:t>Yurievna</w:t>
            </w:r>
            <w:proofErr w:type="spellEnd"/>
            <w:r w:rsidRPr="00AD65B4">
              <w:rPr>
                <w:rFonts w:ascii="Cambria" w:eastAsia="Times New Roman" w:hAnsi="Cambria"/>
                <w:b/>
                <w:bCs/>
                <w:sz w:val="23"/>
                <w:szCs w:val="23"/>
                <w:lang w:val="en-US" w:eastAsia="ru-RU"/>
              </w:rPr>
              <w:t xml:space="preserve"> KOSMACHEVA </w:t>
            </w:r>
            <w:r w:rsidRPr="00AD65B4">
              <w:rPr>
                <w:rFonts w:ascii="Cambria" w:eastAsia="Times New Roman" w:hAnsi="Cambria"/>
                <w:bCs/>
                <w:sz w:val="23"/>
                <w:szCs w:val="23"/>
                <w:lang w:val="en-US" w:eastAsia="ru-RU"/>
              </w:rPr>
              <w:t>(Academic Secretary)</w:t>
            </w:r>
          </w:p>
        </w:tc>
        <w:tc>
          <w:tcPr>
            <w:tcW w:w="425" w:type="dxa"/>
          </w:tcPr>
          <w:p w:rsidR="00DF4E3A" w:rsidRPr="00AD65B4" w:rsidRDefault="00DF4E3A" w:rsidP="00DF4E3A">
            <w:pPr>
              <w:jc w:val="both"/>
              <w:rPr>
                <w:rFonts w:ascii="Cambria" w:eastAsia="Times New Roman" w:hAnsi="Cambria"/>
                <w:bCs/>
                <w:sz w:val="23"/>
                <w:szCs w:val="23"/>
                <w:lang w:eastAsia="ru-RU"/>
              </w:rPr>
            </w:pPr>
            <w:r w:rsidRPr="00AD65B4">
              <w:rPr>
                <w:rFonts w:ascii="Cambria" w:eastAsia="Times New Roman" w:hAnsi="Cambria"/>
                <w:bCs/>
                <w:sz w:val="23"/>
                <w:szCs w:val="23"/>
                <w:lang w:eastAsia="ru-RU"/>
              </w:rPr>
              <w:t>-</w:t>
            </w:r>
          </w:p>
        </w:tc>
        <w:tc>
          <w:tcPr>
            <w:tcW w:w="7226" w:type="dxa"/>
          </w:tcPr>
          <w:p w:rsidR="00DF4E3A" w:rsidRPr="00AD65B4" w:rsidRDefault="004C0429" w:rsidP="004C0429">
            <w:pPr>
              <w:jc w:val="both"/>
              <w:rPr>
                <w:rFonts w:ascii="Cambria" w:eastAsia="Times New Roman" w:hAnsi="Cambria"/>
                <w:bCs/>
                <w:sz w:val="23"/>
                <w:szCs w:val="23"/>
                <w:lang w:val="en-US" w:eastAsia="ru-RU"/>
              </w:rPr>
            </w:pPr>
            <w:r w:rsidRPr="00AD65B4">
              <w:rPr>
                <w:rFonts w:ascii="Cambria" w:eastAsia="Times New Roman" w:hAnsi="Cambria"/>
                <w:bCs/>
                <w:sz w:val="23"/>
                <w:szCs w:val="23"/>
                <w:lang w:val="en-US" w:eastAsia="ru-RU"/>
              </w:rPr>
              <w:t>Candidate of Philological Sciences, Associate Professor, Head of Directorate of Research and Innovation Activities, Astrakhan State University, Astrakhan</w:t>
            </w:r>
          </w:p>
        </w:tc>
      </w:tr>
    </w:tbl>
    <w:p w:rsidR="00FC545A" w:rsidRPr="004C0429" w:rsidRDefault="00FC545A" w:rsidP="001E0454">
      <w:pPr>
        <w:rPr>
          <w:rFonts w:ascii="Cambria" w:eastAsia="Times New Roman" w:hAnsi="Cambria"/>
          <w:b/>
          <w:color w:val="660033"/>
          <w:sz w:val="24"/>
          <w:szCs w:val="24"/>
          <w:lang w:val="en-US"/>
        </w:rPr>
      </w:pPr>
    </w:p>
    <w:p w:rsidR="006F1E6D" w:rsidRPr="00D540FD" w:rsidRDefault="006F1E6D" w:rsidP="006F1E6D">
      <w:pPr>
        <w:rPr>
          <w:rFonts w:ascii="Cambria" w:eastAsia="Times New Roman" w:hAnsi="Cambria"/>
          <w:b/>
          <w:color w:val="660033"/>
          <w:sz w:val="24"/>
          <w:szCs w:val="24"/>
          <w:lang w:val="en-US"/>
        </w:rPr>
      </w:pPr>
    </w:p>
    <w:tbl>
      <w:tblPr>
        <w:tblW w:w="0" w:type="auto"/>
        <w:tblLook w:val="04A0"/>
      </w:tblPr>
      <w:tblGrid>
        <w:gridCol w:w="9854"/>
      </w:tblGrid>
      <w:tr w:rsidR="006F1E6D" w:rsidRPr="00690391" w:rsidTr="006F1E6D">
        <w:tc>
          <w:tcPr>
            <w:tcW w:w="9854" w:type="dxa"/>
          </w:tcPr>
          <w:p w:rsidR="006F1E6D" w:rsidRPr="000A4D30" w:rsidRDefault="006F1E6D">
            <w:pPr>
              <w:jc w:val="center"/>
              <w:rPr>
                <w:rFonts w:asciiTheme="majorHAnsi" w:hAnsiTheme="majorHAnsi"/>
                <w:b/>
                <w:color w:val="C00000"/>
                <w:sz w:val="24"/>
                <w:szCs w:val="24"/>
                <w:lang w:val="en-US" w:eastAsia="ru-RU"/>
              </w:rPr>
            </w:pPr>
            <w:r w:rsidRPr="000A4D30">
              <w:rPr>
                <w:rFonts w:asciiTheme="majorHAnsi" w:hAnsiTheme="majorHAnsi"/>
                <w:b/>
                <w:color w:val="C00000"/>
                <w:sz w:val="24"/>
                <w:szCs w:val="24"/>
                <w:lang w:val="en-US" w:eastAsia="ru-RU"/>
              </w:rPr>
              <w:t>THE CONFERENCE PROCEEDINGS:</w:t>
            </w:r>
          </w:p>
          <w:p w:rsidR="006F1E6D" w:rsidRPr="000A4D30" w:rsidRDefault="007B23C0">
            <w:pPr>
              <w:jc w:val="center"/>
              <w:rPr>
                <w:rFonts w:asciiTheme="majorHAnsi" w:hAnsiTheme="majorHAnsi"/>
                <w:b/>
                <w:color w:val="C00000"/>
                <w:sz w:val="24"/>
                <w:szCs w:val="24"/>
                <w:lang w:val="en-US" w:eastAsia="ru-RU"/>
              </w:rPr>
            </w:pPr>
            <w:r>
              <w:rPr>
                <w:rFonts w:asciiTheme="majorHAnsi" w:hAnsiTheme="majorHAnsi"/>
                <w:b/>
                <w:color w:val="C00000"/>
                <w:sz w:val="24"/>
                <w:szCs w:val="24"/>
                <w:lang w:val="en-US" w:eastAsia="ru-RU"/>
              </w:rPr>
              <w:t>May 2</w:t>
            </w:r>
            <w:r w:rsidRPr="00690391">
              <w:rPr>
                <w:rFonts w:asciiTheme="majorHAnsi" w:hAnsiTheme="majorHAnsi"/>
                <w:b/>
                <w:color w:val="C00000"/>
                <w:sz w:val="24"/>
                <w:szCs w:val="24"/>
                <w:lang w:val="en-US" w:eastAsia="ru-RU"/>
              </w:rPr>
              <w:t>7</w:t>
            </w:r>
            <w:r w:rsidR="001E0454" w:rsidRPr="000A4D30">
              <w:rPr>
                <w:rFonts w:asciiTheme="majorHAnsi" w:hAnsiTheme="majorHAnsi"/>
                <w:b/>
                <w:color w:val="C00000"/>
                <w:sz w:val="24"/>
                <w:szCs w:val="24"/>
                <w:lang w:val="en-US" w:eastAsia="ru-RU"/>
              </w:rPr>
              <w:t xml:space="preserve">, </w:t>
            </w:r>
            <w:r w:rsidR="006F1E6D" w:rsidRPr="000A4D30">
              <w:rPr>
                <w:rFonts w:asciiTheme="majorHAnsi" w:hAnsiTheme="majorHAnsi"/>
                <w:b/>
                <w:color w:val="C00000"/>
                <w:sz w:val="24"/>
                <w:szCs w:val="24"/>
                <w:lang w:val="en-US" w:eastAsia="ru-RU"/>
              </w:rPr>
              <w:t>2021 from 12 pm to 5 pm</w:t>
            </w:r>
          </w:p>
          <w:p w:rsidR="006F1E6D" w:rsidRPr="000A4D30" w:rsidRDefault="006F1E6D">
            <w:pPr>
              <w:jc w:val="center"/>
              <w:rPr>
                <w:rFonts w:asciiTheme="majorHAnsi" w:hAnsiTheme="majorHAnsi"/>
                <w:b/>
                <w:sz w:val="24"/>
                <w:szCs w:val="24"/>
                <w:lang w:val="en-US" w:eastAsia="ru-RU"/>
              </w:rPr>
            </w:pPr>
            <w:r w:rsidRPr="000A4D30">
              <w:rPr>
                <w:rFonts w:asciiTheme="majorHAnsi" w:hAnsiTheme="majorHAnsi"/>
                <w:b/>
                <w:sz w:val="24"/>
                <w:szCs w:val="24"/>
                <w:lang w:val="en-US" w:eastAsia="ru-RU"/>
              </w:rPr>
              <w:t>Main conference scientific fields:</w:t>
            </w:r>
          </w:p>
          <w:p w:rsidR="006F1E6D" w:rsidRPr="000A4D30" w:rsidRDefault="006F1E6D">
            <w:pPr>
              <w:jc w:val="both"/>
              <w:rPr>
                <w:rFonts w:asciiTheme="majorHAnsi" w:hAnsiTheme="majorHAnsi"/>
                <w:b/>
                <w:sz w:val="24"/>
                <w:szCs w:val="24"/>
                <w:lang w:val="en-US" w:eastAsia="ru-RU"/>
              </w:rPr>
            </w:pPr>
          </w:p>
          <w:p w:rsidR="006F1E6D" w:rsidRPr="000A4D30" w:rsidRDefault="006F1E6D" w:rsidP="000A4D30">
            <w:pPr>
              <w:numPr>
                <w:ilvl w:val="0"/>
                <w:numId w:val="11"/>
              </w:numPr>
              <w:jc w:val="both"/>
              <w:rPr>
                <w:rFonts w:asciiTheme="majorHAnsi" w:hAnsiTheme="majorHAnsi"/>
                <w:sz w:val="24"/>
                <w:szCs w:val="24"/>
                <w:lang w:val="en-US" w:eastAsia="ru-RU"/>
              </w:rPr>
            </w:pPr>
            <w:r w:rsidRPr="000A4D30">
              <w:rPr>
                <w:rFonts w:asciiTheme="majorHAnsi" w:hAnsiTheme="majorHAnsi"/>
                <w:sz w:val="24"/>
                <w:szCs w:val="24"/>
                <w:lang w:val="en-US" w:eastAsia="ru-RU"/>
              </w:rPr>
              <w:t xml:space="preserve">International transport corridor "North-South": history and prospects of development; </w:t>
            </w:r>
          </w:p>
          <w:p w:rsidR="006F1E6D" w:rsidRPr="000A4D30" w:rsidRDefault="006F1E6D" w:rsidP="000A4D30">
            <w:pPr>
              <w:numPr>
                <w:ilvl w:val="0"/>
                <w:numId w:val="11"/>
              </w:numPr>
              <w:jc w:val="both"/>
              <w:rPr>
                <w:rFonts w:asciiTheme="majorHAnsi" w:hAnsiTheme="majorHAnsi"/>
                <w:sz w:val="24"/>
                <w:szCs w:val="24"/>
                <w:lang w:val="en-US" w:eastAsia="ru-RU"/>
              </w:rPr>
            </w:pPr>
            <w:r w:rsidRPr="000A4D30">
              <w:rPr>
                <w:rFonts w:asciiTheme="majorHAnsi" w:hAnsiTheme="majorHAnsi"/>
                <w:sz w:val="24"/>
                <w:szCs w:val="24"/>
                <w:lang w:val="en-US" w:eastAsia="ru-RU"/>
              </w:rPr>
              <w:t>Trends in container transport system infrastructure development;</w:t>
            </w:r>
          </w:p>
          <w:p w:rsidR="006F1E6D" w:rsidRPr="000A4D30" w:rsidRDefault="006F1E6D" w:rsidP="000A4D30">
            <w:pPr>
              <w:numPr>
                <w:ilvl w:val="0"/>
                <w:numId w:val="11"/>
              </w:numPr>
              <w:jc w:val="both"/>
              <w:rPr>
                <w:rFonts w:asciiTheme="majorHAnsi" w:hAnsiTheme="majorHAnsi"/>
                <w:sz w:val="24"/>
                <w:szCs w:val="24"/>
                <w:lang w:val="en-US" w:eastAsia="ru-RU"/>
              </w:rPr>
            </w:pPr>
            <w:r w:rsidRPr="000A4D30">
              <w:rPr>
                <w:rFonts w:asciiTheme="majorHAnsi" w:hAnsiTheme="majorHAnsi"/>
                <w:sz w:val="24"/>
                <w:szCs w:val="24"/>
                <w:lang w:val="en-US" w:eastAsia="ru-RU"/>
              </w:rPr>
              <w:t>Experience in the formation of advanced technologies in the international transport corridors;</w:t>
            </w:r>
          </w:p>
          <w:p w:rsidR="00A27AFE" w:rsidRPr="000A4D30" w:rsidRDefault="006F1E6D" w:rsidP="000A4D30">
            <w:pPr>
              <w:numPr>
                <w:ilvl w:val="0"/>
                <w:numId w:val="11"/>
              </w:numPr>
              <w:jc w:val="both"/>
              <w:rPr>
                <w:rFonts w:asciiTheme="majorHAnsi" w:hAnsiTheme="majorHAnsi"/>
                <w:sz w:val="24"/>
                <w:szCs w:val="24"/>
                <w:lang w:val="en-US" w:eastAsia="ru-RU"/>
              </w:rPr>
            </w:pPr>
            <w:r w:rsidRPr="000A4D30">
              <w:rPr>
                <w:rFonts w:asciiTheme="majorHAnsi" w:hAnsiTheme="majorHAnsi"/>
                <w:sz w:val="24"/>
                <w:szCs w:val="24"/>
                <w:lang w:val="en-US" w:eastAsia="ru-RU"/>
              </w:rPr>
              <w:t>Political and economic potential of regional logistics and communication prospects in the digital space of the Caspian Sea region;</w:t>
            </w:r>
          </w:p>
          <w:p w:rsidR="00A27AFE" w:rsidRPr="000A4D30" w:rsidRDefault="00A27AFE" w:rsidP="000A4D30">
            <w:pPr>
              <w:numPr>
                <w:ilvl w:val="0"/>
                <w:numId w:val="11"/>
              </w:numPr>
              <w:jc w:val="both"/>
              <w:rPr>
                <w:rFonts w:asciiTheme="majorHAnsi" w:hAnsiTheme="majorHAnsi"/>
                <w:sz w:val="24"/>
                <w:szCs w:val="24"/>
                <w:lang w:val="en-US" w:eastAsia="ru-RU"/>
              </w:rPr>
            </w:pPr>
            <w:r w:rsidRPr="000A4D30">
              <w:rPr>
                <w:rFonts w:asciiTheme="majorHAnsi" w:hAnsiTheme="majorHAnsi"/>
                <w:sz w:val="24"/>
                <w:szCs w:val="24"/>
                <w:lang w:val="en-US"/>
              </w:rPr>
              <w:t>Fundamental and applied research in the field of marine technology, shipbuilding and transportation.</w:t>
            </w:r>
          </w:p>
          <w:p w:rsidR="00A27AFE" w:rsidRPr="000A4D30" w:rsidRDefault="00A27AFE" w:rsidP="000A4D30">
            <w:pPr>
              <w:numPr>
                <w:ilvl w:val="0"/>
                <w:numId w:val="11"/>
              </w:numPr>
              <w:jc w:val="both"/>
              <w:rPr>
                <w:rFonts w:asciiTheme="majorHAnsi" w:hAnsiTheme="majorHAnsi"/>
                <w:sz w:val="24"/>
                <w:szCs w:val="24"/>
                <w:lang w:val="en-US" w:eastAsia="ru-RU"/>
              </w:rPr>
            </w:pPr>
            <w:r w:rsidRPr="000A4D30">
              <w:rPr>
                <w:rFonts w:asciiTheme="majorHAnsi" w:hAnsiTheme="majorHAnsi"/>
                <w:sz w:val="24"/>
                <w:szCs w:val="24"/>
                <w:lang w:val="en-US"/>
              </w:rPr>
              <w:t>Prospects for scientific and innovative development of the shipbuilding industry in the Caspian Sea region.</w:t>
            </w:r>
          </w:p>
          <w:p w:rsidR="00A27AFE" w:rsidRPr="000A4D30" w:rsidRDefault="00A27AFE" w:rsidP="000A4D30">
            <w:pPr>
              <w:numPr>
                <w:ilvl w:val="0"/>
                <w:numId w:val="11"/>
              </w:numPr>
              <w:jc w:val="both"/>
              <w:rPr>
                <w:rFonts w:asciiTheme="majorHAnsi" w:hAnsiTheme="majorHAnsi"/>
                <w:sz w:val="24"/>
                <w:szCs w:val="24"/>
                <w:lang w:val="en-US" w:eastAsia="ru-RU"/>
              </w:rPr>
            </w:pPr>
            <w:r w:rsidRPr="000A4D30">
              <w:rPr>
                <w:rFonts w:asciiTheme="majorHAnsi" w:hAnsiTheme="majorHAnsi"/>
                <w:sz w:val="24"/>
                <w:szCs w:val="24"/>
                <w:lang w:val="en-US"/>
              </w:rPr>
              <w:t>Technological partnership and scientific and technical cooperation in the shipbuilding industry.</w:t>
            </w:r>
          </w:p>
          <w:p w:rsidR="00A27AFE" w:rsidRPr="000A4D30" w:rsidRDefault="00A27AFE" w:rsidP="000A4D30">
            <w:pPr>
              <w:numPr>
                <w:ilvl w:val="0"/>
                <w:numId w:val="11"/>
              </w:numPr>
              <w:jc w:val="both"/>
              <w:rPr>
                <w:rFonts w:asciiTheme="majorHAnsi" w:hAnsiTheme="majorHAnsi"/>
                <w:sz w:val="24"/>
                <w:szCs w:val="24"/>
                <w:lang w:val="en-US" w:eastAsia="ru-RU"/>
              </w:rPr>
            </w:pPr>
            <w:r w:rsidRPr="000A4D30">
              <w:rPr>
                <w:rFonts w:asciiTheme="majorHAnsi" w:hAnsiTheme="majorHAnsi"/>
                <w:sz w:val="24"/>
                <w:szCs w:val="24"/>
                <w:lang w:val="en-US"/>
              </w:rPr>
              <w:t>Marine robotics and digital technologies for the development of the oceans’ resources.</w:t>
            </w:r>
          </w:p>
          <w:p w:rsidR="00A27AFE" w:rsidRPr="000A4D30" w:rsidRDefault="00A27AFE" w:rsidP="000A4D30">
            <w:pPr>
              <w:numPr>
                <w:ilvl w:val="0"/>
                <w:numId w:val="11"/>
              </w:numPr>
              <w:jc w:val="both"/>
              <w:rPr>
                <w:rFonts w:asciiTheme="majorHAnsi" w:hAnsiTheme="majorHAnsi"/>
                <w:sz w:val="24"/>
                <w:szCs w:val="24"/>
                <w:lang w:val="en-US" w:eastAsia="ru-RU"/>
              </w:rPr>
            </w:pPr>
            <w:r w:rsidRPr="000A4D30">
              <w:rPr>
                <w:rFonts w:asciiTheme="majorHAnsi" w:hAnsiTheme="majorHAnsi"/>
                <w:sz w:val="24"/>
                <w:szCs w:val="24"/>
                <w:lang w:val="en-US"/>
              </w:rPr>
              <w:t xml:space="preserve">Innovative projects and </w:t>
            </w:r>
            <w:proofErr w:type="spellStart"/>
            <w:r w:rsidRPr="000A4D30">
              <w:rPr>
                <w:rFonts w:asciiTheme="majorHAnsi" w:hAnsiTheme="majorHAnsi"/>
                <w:sz w:val="24"/>
                <w:szCs w:val="24"/>
                <w:lang w:val="en-US"/>
              </w:rPr>
              <w:t>commercialisation</w:t>
            </w:r>
            <w:proofErr w:type="spellEnd"/>
            <w:r w:rsidRPr="000A4D30">
              <w:rPr>
                <w:rFonts w:asciiTheme="majorHAnsi" w:hAnsiTheme="majorHAnsi"/>
                <w:sz w:val="24"/>
                <w:szCs w:val="24"/>
                <w:lang w:val="en-US"/>
              </w:rPr>
              <w:t xml:space="preserve"> of developments aimed at the developing of the oceans.</w:t>
            </w:r>
          </w:p>
          <w:p w:rsidR="006F1E6D" w:rsidRPr="000A4D30" w:rsidRDefault="006F1E6D" w:rsidP="000A4D30">
            <w:pPr>
              <w:numPr>
                <w:ilvl w:val="0"/>
                <w:numId w:val="11"/>
              </w:numPr>
              <w:jc w:val="both"/>
              <w:rPr>
                <w:rFonts w:asciiTheme="majorHAnsi" w:hAnsiTheme="majorHAnsi"/>
                <w:sz w:val="24"/>
                <w:szCs w:val="24"/>
                <w:lang w:val="en-US" w:eastAsia="ru-RU"/>
              </w:rPr>
            </w:pPr>
            <w:r w:rsidRPr="000A4D30">
              <w:rPr>
                <w:rFonts w:asciiTheme="majorHAnsi" w:hAnsiTheme="majorHAnsi"/>
                <w:sz w:val="24"/>
                <w:szCs w:val="24"/>
                <w:lang w:val="en-US" w:eastAsia="ru-RU"/>
              </w:rPr>
              <w:t>Implementation of digital technologies in the field of marine robotics;</w:t>
            </w:r>
          </w:p>
          <w:p w:rsidR="006F1E6D" w:rsidRPr="000A4D30" w:rsidRDefault="001E0454" w:rsidP="000A4D30">
            <w:pPr>
              <w:numPr>
                <w:ilvl w:val="0"/>
                <w:numId w:val="11"/>
              </w:numPr>
              <w:jc w:val="both"/>
              <w:rPr>
                <w:rFonts w:asciiTheme="majorHAnsi" w:hAnsiTheme="majorHAnsi"/>
                <w:sz w:val="24"/>
                <w:szCs w:val="24"/>
                <w:lang w:val="en-US" w:eastAsia="ru-RU"/>
              </w:rPr>
            </w:pPr>
            <w:r w:rsidRPr="000A4D30">
              <w:rPr>
                <w:rFonts w:asciiTheme="majorHAnsi" w:hAnsiTheme="majorHAnsi"/>
                <w:sz w:val="24"/>
                <w:szCs w:val="24"/>
                <w:lang w:val="en-US" w:eastAsia="ru-RU"/>
              </w:rPr>
              <w:t>Commercialization</w:t>
            </w:r>
            <w:r w:rsidR="006F1E6D" w:rsidRPr="000A4D30">
              <w:rPr>
                <w:rFonts w:asciiTheme="majorHAnsi" w:hAnsiTheme="majorHAnsi"/>
                <w:sz w:val="24"/>
                <w:szCs w:val="24"/>
                <w:lang w:val="en-US" w:eastAsia="ru-RU"/>
              </w:rPr>
              <w:t xml:space="preserve"> of the innovations aimed at the development of the oceans;</w:t>
            </w:r>
          </w:p>
          <w:p w:rsidR="006F1E6D" w:rsidRPr="000A4D30" w:rsidRDefault="006F1E6D" w:rsidP="000A4D30">
            <w:pPr>
              <w:numPr>
                <w:ilvl w:val="0"/>
                <w:numId w:val="11"/>
              </w:numPr>
              <w:jc w:val="both"/>
              <w:rPr>
                <w:rFonts w:asciiTheme="majorHAnsi" w:hAnsiTheme="majorHAnsi"/>
                <w:sz w:val="24"/>
                <w:szCs w:val="24"/>
                <w:lang w:val="en-US" w:eastAsia="ru-RU"/>
              </w:rPr>
            </w:pPr>
            <w:r w:rsidRPr="000A4D30">
              <w:rPr>
                <w:rFonts w:asciiTheme="majorHAnsi" w:hAnsiTheme="majorHAnsi"/>
                <w:sz w:val="24"/>
                <w:szCs w:val="24"/>
                <w:lang w:val="en-US" w:eastAsia="ru-RU"/>
              </w:rPr>
              <w:t>Distance learning of medical students: challenges of our time and the scope for the implementation;</w:t>
            </w:r>
          </w:p>
          <w:p w:rsidR="006F1E6D" w:rsidRPr="000A4D30" w:rsidRDefault="006F1E6D" w:rsidP="000A4D30">
            <w:pPr>
              <w:numPr>
                <w:ilvl w:val="0"/>
                <w:numId w:val="11"/>
              </w:numPr>
              <w:jc w:val="both"/>
              <w:rPr>
                <w:rFonts w:asciiTheme="majorHAnsi" w:hAnsiTheme="majorHAnsi"/>
                <w:sz w:val="24"/>
                <w:szCs w:val="24"/>
                <w:lang w:val="en-US" w:eastAsia="ru-RU"/>
              </w:rPr>
            </w:pPr>
            <w:r w:rsidRPr="000A4D30">
              <w:rPr>
                <w:rFonts w:asciiTheme="majorHAnsi" w:hAnsiTheme="majorHAnsi"/>
                <w:sz w:val="24"/>
                <w:szCs w:val="24"/>
                <w:lang w:val="en-US" w:eastAsia="ru-RU"/>
              </w:rPr>
              <w:t>Methodological bases for the development of information educational environment for the higher scientific training;</w:t>
            </w:r>
          </w:p>
          <w:p w:rsidR="006F1E6D" w:rsidRPr="000A4D30" w:rsidRDefault="006F1E6D" w:rsidP="000A4D30">
            <w:pPr>
              <w:numPr>
                <w:ilvl w:val="0"/>
                <w:numId w:val="11"/>
              </w:numPr>
              <w:jc w:val="both"/>
              <w:rPr>
                <w:rFonts w:asciiTheme="majorHAnsi" w:hAnsiTheme="majorHAnsi"/>
                <w:sz w:val="24"/>
                <w:szCs w:val="24"/>
                <w:lang w:val="en-US" w:eastAsia="ru-RU"/>
              </w:rPr>
            </w:pPr>
            <w:r w:rsidRPr="000A4D30">
              <w:rPr>
                <w:rFonts w:asciiTheme="majorHAnsi" w:hAnsiTheme="majorHAnsi"/>
                <w:sz w:val="24"/>
                <w:szCs w:val="24"/>
                <w:lang w:val="en-US" w:eastAsia="ru-RU"/>
              </w:rPr>
              <w:lastRenderedPageBreak/>
              <w:t>Digital technologies as a tool for the implementation of practice-oriented learning of future doctors under the GEF 3++ during the COVID-19 pandemic;</w:t>
            </w:r>
          </w:p>
          <w:p w:rsidR="006F1E6D" w:rsidRPr="000A4D30" w:rsidRDefault="006F1E6D" w:rsidP="000A4D30">
            <w:pPr>
              <w:numPr>
                <w:ilvl w:val="0"/>
                <w:numId w:val="11"/>
              </w:numPr>
              <w:jc w:val="both"/>
              <w:rPr>
                <w:rFonts w:asciiTheme="majorHAnsi" w:hAnsiTheme="majorHAnsi"/>
                <w:sz w:val="24"/>
                <w:szCs w:val="24"/>
                <w:lang w:val="en-US" w:eastAsia="ru-RU"/>
              </w:rPr>
            </w:pPr>
            <w:r w:rsidRPr="000A4D30">
              <w:rPr>
                <w:rFonts w:asciiTheme="majorHAnsi" w:hAnsiTheme="majorHAnsi"/>
                <w:sz w:val="24"/>
                <w:szCs w:val="24"/>
                <w:lang w:val="en-US" w:eastAsia="ru-RU"/>
              </w:rPr>
              <w:t xml:space="preserve">Sustainable development of the vegetable </w:t>
            </w:r>
            <w:r w:rsidR="001E0454" w:rsidRPr="000A4D30">
              <w:rPr>
                <w:rFonts w:asciiTheme="majorHAnsi" w:hAnsiTheme="majorHAnsi"/>
                <w:sz w:val="24"/>
                <w:szCs w:val="24"/>
                <w:lang w:val="en-US" w:eastAsia="ru-RU"/>
              </w:rPr>
              <w:t>sub complex</w:t>
            </w:r>
            <w:r w:rsidRPr="000A4D30">
              <w:rPr>
                <w:rFonts w:asciiTheme="majorHAnsi" w:hAnsiTheme="majorHAnsi"/>
                <w:sz w:val="24"/>
                <w:szCs w:val="24"/>
                <w:lang w:val="en-US" w:eastAsia="ru-RU"/>
              </w:rPr>
              <w:t xml:space="preserve"> with plant protection system as a basis for import substitution in Caspian Sea region;</w:t>
            </w:r>
          </w:p>
          <w:p w:rsidR="006F1E6D" w:rsidRPr="000A4D30" w:rsidRDefault="001E0454" w:rsidP="000A4D30">
            <w:pPr>
              <w:numPr>
                <w:ilvl w:val="0"/>
                <w:numId w:val="11"/>
              </w:numPr>
              <w:jc w:val="both"/>
              <w:rPr>
                <w:rFonts w:asciiTheme="majorHAnsi" w:hAnsiTheme="majorHAnsi"/>
                <w:sz w:val="24"/>
                <w:szCs w:val="24"/>
                <w:lang w:val="en-US" w:eastAsia="ru-RU"/>
              </w:rPr>
            </w:pPr>
            <w:r w:rsidRPr="000A4D30">
              <w:rPr>
                <w:rFonts w:asciiTheme="majorHAnsi" w:hAnsiTheme="majorHAnsi"/>
                <w:sz w:val="24"/>
                <w:szCs w:val="24"/>
                <w:lang w:val="en-US" w:eastAsia="ru-RU"/>
              </w:rPr>
              <w:t xml:space="preserve">Current problems of </w:t>
            </w:r>
            <w:proofErr w:type="spellStart"/>
            <w:r w:rsidRPr="000A4D30">
              <w:rPr>
                <w:rFonts w:asciiTheme="majorHAnsi" w:hAnsiTheme="majorHAnsi"/>
                <w:sz w:val="24"/>
                <w:szCs w:val="24"/>
                <w:lang w:val="en-US" w:eastAsia="ru-RU"/>
              </w:rPr>
              <w:t>zootechny</w:t>
            </w:r>
            <w:proofErr w:type="spellEnd"/>
            <w:r w:rsidR="006F1E6D" w:rsidRPr="000A4D30">
              <w:rPr>
                <w:rFonts w:asciiTheme="majorHAnsi" w:hAnsiTheme="majorHAnsi"/>
                <w:sz w:val="24"/>
                <w:szCs w:val="24"/>
                <w:lang w:val="en-US" w:eastAsia="ru-RU"/>
              </w:rPr>
              <w:t xml:space="preserve">, veterinary medicine and veterinary-sanitary service in the Caspian </w:t>
            </w:r>
            <w:r w:rsidR="00A27AFE" w:rsidRPr="000A4D30">
              <w:rPr>
                <w:rFonts w:asciiTheme="majorHAnsi" w:hAnsiTheme="majorHAnsi"/>
                <w:sz w:val="24"/>
                <w:szCs w:val="24"/>
                <w:lang w:val="en-US" w:eastAsia="ru-RU"/>
              </w:rPr>
              <w:t xml:space="preserve">Sea </w:t>
            </w:r>
            <w:r w:rsidR="006F1E6D" w:rsidRPr="000A4D30">
              <w:rPr>
                <w:rFonts w:asciiTheme="majorHAnsi" w:hAnsiTheme="majorHAnsi"/>
                <w:sz w:val="24"/>
                <w:szCs w:val="24"/>
                <w:lang w:val="en-US" w:eastAsia="ru-RU"/>
              </w:rPr>
              <w:t>region countries;</w:t>
            </w:r>
          </w:p>
          <w:p w:rsidR="006F1E6D" w:rsidRPr="000A4D30" w:rsidRDefault="006F1E6D" w:rsidP="000A4D30">
            <w:pPr>
              <w:numPr>
                <w:ilvl w:val="0"/>
                <w:numId w:val="11"/>
              </w:numPr>
              <w:jc w:val="both"/>
              <w:rPr>
                <w:rFonts w:asciiTheme="majorHAnsi" w:hAnsiTheme="majorHAnsi"/>
                <w:sz w:val="24"/>
                <w:szCs w:val="24"/>
                <w:lang w:val="en-US" w:eastAsia="ru-RU"/>
              </w:rPr>
            </w:pPr>
            <w:r w:rsidRPr="000A4D30">
              <w:rPr>
                <w:rFonts w:asciiTheme="majorHAnsi" w:hAnsiTheme="majorHAnsi"/>
                <w:sz w:val="24"/>
                <w:szCs w:val="24"/>
                <w:lang w:val="en-US" w:eastAsia="ru-RU"/>
              </w:rPr>
              <w:t>Innovative agricultural and engineering technologies in an environment of arid zones of the Caspian Sea region;</w:t>
            </w:r>
          </w:p>
          <w:p w:rsidR="006F1E6D" w:rsidRPr="000A4D30" w:rsidRDefault="006F1E6D" w:rsidP="000A4D30">
            <w:pPr>
              <w:numPr>
                <w:ilvl w:val="0"/>
                <w:numId w:val="11"/>
              </w:numPr>
              <w:jc w:val="both"/>
              <w:rPr>
                <w:rFonts w:asciiTheme="majorHAnsi" w:hAnsiTheme="majorHAnsi"/>
                <w:sz w:val="24"/>
                <w:szCs w:val="24"/>
                <w:lang w:val="en-US" w:eastAsia="ru-RU"/>
              </w:rPr>
            </w:pPr>
            <w:r w:rsidRPr="000A4D30">
              <w:rPr>
                <w:rFonts w:asciiTheme="majorHAnsi" w:hAnsiTheme="majorHAnsi"/>
                <w:sz w:val="24"/>
                <w:szCs w:val="24"/>
                <w:lang w:val="en-US" w:eastAsia="ru-RU"/>
              </w:rPr>
              <w:t>Innovative development of fodder production in arid zones of the Caspian Sea region;</w:t>
            </w:r>
          </w:p>
          <w:p w:rsidR="006F1E6D" w:rsidRPr="000A4D30" w:rsidRDefault="006F1E6D" w:rsidP="000A4D30">
            <w:pPr>
              <w:numPr>
                <w:ilvl w:val="0"/>
                <w:numId w:val="11"/>
              </w:numPr>
              <w:jc w:val="both"/>
              <w:rPr>
                <w:rFonts w:asciiTheme="majorHAnsi" w:hAnsiTheme="majorHAnsi"/>
                <w:sz w:val="24"/>
                <w:szCs w:val="24"/>
                <w:lang w:val="en-US" w:eastAsia="ru-RU"/>
              </w:rPr>
            </w:pPr>
            <w:r w:rsidRPr="000A4D30">
              <w:rPr>
                <w:rFonts w:asciiTheme="majorHAnsi" w:hAnsiTheme="majorHAnsi"/>
                <w:sz w:val="24"/>
                <w:szCs w:val="24"/>
                <w:lang w:val="en-US" w:eastAsia="ru-RU"/>
              </w:rPr>
              <w:t>Usage of the big data electronic platform in agriculture: experience and perspectives;</w:t>
            </w:r>
          </w:p>
          <w:p w:rsidR="006F1E6D" w:rsidRPr="000A4D30" w:rsidRDefault="006F1E6D" w:rsidP="000A4D30">
            <w:pPr>
              <w:numPr>
                <w:ilvl w:val="0"/>
                <w:numId w:val="11"/>
              </w:numPr>
              <w:jc w:val="both"/>
              <w:rPr>
                <w:rFonts w:asciiTheme="majorHAnsi" w:hAnsiTheme="majorHAnsi"/>
                <w:sz w:val="24"/>
                <w:szCs w:val="24"/>
                <w:lang w:val="en-US" w:eastAsia="ru-RU"/>
              </w:rPr>
            </w:pPr>
            <w:r w:rsidRPr="000A4D30">
              <w:rPr>
                <w:rFonts w:asciiTheme="majorHAnsi" w:hAnsiTheme="majorHAnsi"/>
                <w:sz w:val="24"/>
                <w:szCs w:val="24"/>
                <w:lang w:val="en-US" w:eastAsia="ru-RU"/>
              </w:rPr>
              <w:t>Development and improvement of intensive aquaculture farming technologies;</w:t>
            </w:r>
          </w:p>
          <w:p w:rsidR="006F1E6D" w:rsidRPr="000A4D30" w:rsidRDefault="006F1E6D" w:rsidP="000A4D30">
            <w:pPr>
              <w:numPr>
                <w:ilvl w:val="0"/>
                <w:numId w:val="11"/>
              </w:numPr>
              <w:jc w:val="both"/>
              <w:rPr>
                <w:rFonts w:asciiTheme="majorHAnsi" w:hAnsiTheme="majorHAnsi"/>
                <w:sz w:val="24"/>
                <w:szCs w:val="24"/>
                <w:lang w:val="en-US" w:eastAsia="ru-RU"/>
              </w:rPr>
            </w:pPr>
            <w:r w:rsidRPr="000A4D30">
              <w:rPr>
                <w:rFonts w:asciiTheme="majorHAnsi" w:hAnsiTheme="majorHAnsi"/>
                <w:sz w:val="24"/>
                <w:szCs w:val="24"/>
                <w:lang w:val="en-US" w:eastAsia="ru-RU"/>
              </w:rPr>
              <w:t>Development of technologies for cryopreservation of reproductive products for preserving the gene pool of rare, valuable and endangered fish species;</w:t>
            </w:r>
          </w:p>
          <w:p w:rsidR="006F1E6D" w:rsidRPr="000A4D30" w:rsidRDefault="006F1E6D" w:rsidP="000A4D30">
            <w:pPr>
              <w:numPr>
                <w:ilvl w:val="0"/>
                <w:numId w:val="11"/>
              </w:numPr>
              <w:jc w:val="both"/>
              <w:rPr>
                <w:rFonts w:asciiTheme="majorHAnsi" w:hAnsiTheme="majorHAnsi"/>
                <w:sz w:val="24"/>
                <w:szCs w:val="24"/>
                <w:lang w:val="en-US" w:eastAsia="ru-RU"/>
              </w:rPr>
            </w:pPr>
            <w:r w:rsidRPr="000A4D30">
              <w:rPr>
                <w:rFonts w:asciiTheme="majorHAnsi" w:hAnsiTheme="majorHAnsi"/>
                <w:sz w:val="24"/>
                <w:szCs w:val="24"/>
                <w:lang w:val="en-US" w:eastAsia="ru-RU"/>
              </w:rPr>
              <w:t>Development of compound feed formulations for aquaculture facilities;</w:t>
            </w:r>
          </w:p>
          <w:p w:rsidR="006F1E6D" w:rsidRPr="000A4D30" w:rsidRDefault="006F1E6D" w:rsidP="000A4D30">
            <w:pPr>
              <w:numPr>
                <w:ilvl w:val="0"/>
                <w:numId w:val="11"/>
              </w:numPr>
              <w:jc w:val="both"/>
              <w:rPr>
                <w:rFonts w:asciiTheme="majorHAnsi" w:hAnsiTheme="majorHAnsi"/>
                <w:sz w:val="24"/>
                <w:szCs w:val="24"/>
                <w:lang w:val="en-US" w:eastAsia="ru-RU"/>
              </w:rPr>
            </w:pPr>
            <w:r w:rsidRPr="000A4D30">
              <w:rPr>
                <w:rFonts w:asciiTheme="majorHAnsi" w:hAnsiTheme="majorHAnsi"/>
                <w:sz w:val="24"/>
                <w:szCs w:val="24"/>
                <w:lang w:val="en-US" w:eastAsia="ru-RU"/>
              </w:rPr>
              <w:t>Implementation of Smart technologies in aquaculture;</w:t>
            </w:r>
          </w:p>
          <w:p w:rsidR="006F1E6D" w:rsidRPr="000A4D30" w:rsidRDefault="006F1E6D" w:rsidP="000A4D30">
            <w:pPr>
              <w:numPr>
                <w:ilvl w:val="0"/>
                <w:numId w:val="11"/>
              </w:numPr>
              <w:jc w:val="both"/>
              <w:rPr>
                <w:rFonts w:asciiTheme="majorHAnsi" w:hAnsiTheme="majorHAnsi"/>
                <w:sz w:val="24"/>
                <w:szCs w:val="24"/>
                <w:lang w:val="en-US" w:eastAsia="ru-RU"/>
              </w:rPr>
            </w:pPr>
            <w:r w:rsidRPr="000A4D30">
              <w:rPr>
                <w:rFonts w:asciiTheme="majorHAnsi" w:hAnsiTheme="majorHAnsi"/>
                <w:sz w:val="24"/>
                <w:szCs w:val="24"/>
                <w:lang w:val="en-US" w:eastAsia="ru-RU"/>
              </w:rPr>
              <w:t>Problems of safety in the digital era;</w:t>
            </w:r>
          </w:p>
          <w:p w:rsidR="006F1E6D" w:rsidRPr="000A4D30" w:rsidRDefault="006F1E6D" w:rsidP="000A4D30">
            <w:pPr>
              <w:numPr>
                <w:ilvl w:val="0"/>
                <w:numId w:val="11"/>
              </w:numPr>
              <w:jc w:val="both"/>
              <w:rPr>
                <w:rFonts w:asciiTheme="majorHAnsi" w:hAnsiTheme="majorHAnsi"/>
                <w:sz w:val="24"/>
                <w:szCs w:val="24"/>
                <w:lang w:val="en-US" w:eastAsia="ru-RU"/>
              </w:rPr>
            </w:pPr>
            <w:r w:rsidRPr="000A4D30">
              <w:rPr>
                <w:rFonts w:asciiTheme="majorHAnsi" w:hAnsiTheme="majorHAnsi"/>
                <w:sz w:val="24"/>
                <w:szCs w:val="24"/>
                <w:lang w:val="en-US" w:eastAsia="ru-RU"/>
              </w:rPr>
              <w:t>Socio-cultural and geopolitical situation in the Caspian macro-region;</w:t>
            </w:r>
          </w:p>
          <w:p w:rsidR="006F1E6D" w:rsidRPr="000A4D30" w:rsidRDefault="006F1E6D" w:rsidP="000A4D30">
            <w:pPr>
              <w:numPr>
                <w:ilvl w:val="0"/>
                <w:numId w:val="11"/>
              </w:numPr>
              <w:jc w:val="both"/>
              <w:rPr>
                <w:rFonts w:asciiTheme="majorHAnsi" w:hAnsiTheme="majorHAnsi"/>
                <w:sz w:val="24"/>
                <w:szCs w:val="24"/>
                <w:lang w:val="en-US" w:eastAsia="ru-RU"/>
              </w:rPr>
            </w:pPr>
            <w:r w:rsidRPr="000A4D30">
              <w:rPr>
                <w:rFonts w:asciiTheme="majorHAnsi" w:hAnsiTheme="majorHAnsi"/>
                <w:sz w:val="24"/>
                <w:szCs w:val="24"/>
                <w:lang w:val="en-US" w:eastAsia="ru-RU"/>
              </w:rPr>
              <w:t>Economic and environmental threats to the sustainability of the Caspian macro-region;</w:t>
            </w:r>
          </w:p>
          <w:p w:rsidR="006F1E6D" w:rsidRPr="000A4D30" w:rsidRDefault="006F1E6D" w:rsidP="000A4D30">
            <w:pPr>
              <w:numPr>
                <w:ilvl w:val="0"/>
                <w:numId w:val="11"/>
              </w:numPr>
              <w:jc w:val="both"/>
              <w:rPr>
                <w:rFonts w:asciiTheme="majorHAnsi" w:hAnsiTheme="majorHAnsi"/>
                <w:sz w:val="24"/>
                <w:szCs w:val="24"/>
                <w:lang w:val="en-US" w:eastAsia="ru-RU"/>
              </w:rPr>
            </w:pPr>
            <w:r w:rsidRPr="000A4D30">
              <w:rPr>
                <w:rFonts w:asciiTheme="majorHAnsi" w:hAnsiTheme="majorHAnsi"/>
                <w:sz w:val="24"/>
                <w:szCs w:val="24"/>
                <w:lang w:val="en-US" w:eastAsia="ru-RU"/>
              </w:rPr>
              <w:t>Social engineering and financial fraud in the digital environment;</w:t>
            </w:r>
          </w:p>
          <w:p w:rsidR="006F1E6D" w:rsidRPr="000A4D30" w:rsidRDefault="006F1E6D" w:rsidP="000A4D30">
            <w:pPr>
              <w:numPr>
                <w:ilvl w:val="0"/>
                <w:numId w:val="11"/>
              </w:numPr>
              <w:jc w:val="both"/>
              <w:rPr>
                <w:rFonts w:asciiTheme="majorHAnsi" w:hAnsiTheme="majorHAnsi"/>
                <w:sz w:val="24"/>
                <w:szCs w:val="24"/>
                <w:lang w:val="en-US" w:eastAsia="ru-RU"/>
              </w:rPr>
            </w:pPr>
            <w:r w:rsidRPr="000A4D30">
              <w:rPr>
                <w:rFonts w:asciiTheme="majorHAnsi" w:hAnsiTheme="majorHAnsi"/>
                <w:sz w:val="24"/>
                <w:szCs w:val="24"/>
                <w:lang w:val="en-US" w:eastAsia="ru-RU"/>
              </w:rPr>
              <w:t>Psychological, legal, economic and technical counter aspects against financial fraud.</w:t>
            </w:r>
          </w:p>
          <w:p w:rsidR="00A27AFE" w:rsidRPr="000A4D30" w:rsidRDefault="00A27AFE" w:rsidP="000A4D30">
            <w:pPr>
              <w:numPr>
                <w:ilvl w:val="0"/>
                <w:numId w:val="11"/>
              </w:numPr>
              <w:jc w:val="both"/>
              <w:rPr>
                <w:rFonts w:asciiTheme="majorHAnsi" w:hAnsiTheme="majorHAnsi"/>
                <w:sz w:val="24"/>
                <w:szCs w:val="24"/>
                <w:lang w:val="en-US" w:eastAsia="ru-RU"/>
              </w:rPr>
            </w:pPr>
            <w:r w:rsidRPr="000A4D30">
              <w:rPr>
                <w:rFonts w:asciiTheme="majorHAnsi" w:hAnsiTheme="majorHAnsi"/>
                <w:sz w:val="24"/>
                <w:szCs w:val="24"/>
                <w:lang w:val="en-US" w:eastAsia="ru-RU"/>
              </w:rPr>
              <w:t>Mechanisms creation for the development of a comfortable urban environment, integrated development of cities and other settlements taking into account the index of the quality of urban environment and standards for the organization of the transport and pedestrian network;</w:t>
            </w:r>
          </w:p>
          <w:p w:rsidR="000A4D30" w:rsidRDefault="00A27AFE" w:rsidP="000A4D30">
            <w:pPr>
              <w:numPr>
                <w:ilvl w:val="0"/>
                <w:numId w:val="11"/>
              </w:numPr>
              <w:jc w:val="both"/>
              <w:rPr>
                <w:rFonts w:asciiTheme="majorHAnsi" w:hAnsiTheme="majorHAnsi"/>
                <w:sz w:val="24"/>
                <w:szCs w:val="24"/>
                <w:lang w:val="en-US" w:eastAsia="ru-RU"/>
              </w:rPr>
            </w:pPr>
            <w:proofErr w:type="spellStart"/>
            <w:r w:rsidRPr="000A4D30">
              <w:rPr>
                <w:rFonts w:asciiTheme="majorHAnsi" w:hAnsiTheme="majorHAnsi"/>
                <w:sz w:val="24"/>
                <w:szCs w:val="24"/>
                <w:lang w:val="en-US" w:eastAsia="ru-RU"/>
              </w:rPr>
              <w:t>Modelling</w:t>
            </w:r>
            <w:proofErr w:type="spellEnd"/>
            <w:r w:rsidRPr="000A4D30">
              <w:rPr>
                <w:rFonts w:asciiTheme="majorHAnsi" w:hAnsiTheme="majorHAnsi"/>
                <w:sz w:val="24"/>
                <w:szCs w:val="24"/>
                <w:lang w:val="en-US" w:eastAsia="ru-RU"/>
              </w:rPr>
              <w:t xml:space="preserve"> and optimization of engineering systems, microclimate provision and energy saving for Effective functioning of “Smart Home” and “Smart City systems”;</w:t>
            </w:r>
          </w:p>
          <w:p w:rsidR="007D137D" w:rsidRPr="007D137D" w:rsidRDefault="007D137D" w:rsidP="007D137D">
            <w:pPr>
              <w:numPr>
                <w:ilvl w:val="0"/>
                <w:numId w:val="11"/>
              </w:numPr>
              <w:jc w:val="both"/>
              <w:rPr>
                <w:rFonts w:asciiTheme="majorHAnsi" w:hAnsiTheme="majorHAnsi"/>
                <w:sz w:val="24"/>
                <w:szCs w:val="24"/>
                <w:lang w:val="en-US" w:eastAsia="ru-RU"/>
              </w:rPr>
            </w:pPr>
            <w:r w:rsidRPr="007D137D">
              <w:rPr>
                <w:rFonts w:asciiTheme="majorHAnsi" w:hAnsiTheme="majorHAnsi"/>
                <w:sz w:val="24"/>
                <w:szCs w:val="24"/>
                <w:lang w:val="en-US" w:eastAsia="ru-RU"/>
              </w:rPr>
              <w:t xml:space="preserve">The problem of sustainable development of musical culture in the Caspian </w:t>
            </w:r>
            <w:r>
              <w:rPr>
                <w:rFonts w:asciiTheme="majorHAnsi" w:hAnsiTheme="majorHAnsi"/>
                <w:sz w:val="24"/>
                <w:szCs w:val="24"/>
                <w:lang w:val="en-US" w:eastAsia="ru-RU"/>
              </w:rPr>
              <w:t xml:space="preserve">Sea </w:t>
            </w:r>
            <w:r w:rsidRPr="007D137D">
              <w:rPr>
                <w:rFonts w:asciiTheme="majorHAnsi" w:hAnsiTheme="majorHAnsi"/>
                <w:sz w:val="24"/>
                <w:szCs w:val="24"/>
                <w:lang w:val="en-US" w:eastAsia="ru-RU"/>
              </w:rPr>
              <w:t>region;</w:t>
            </w:r>
          </w:p>
          <w:p w:rsidR="007D137D" w:rsidRPr="007D137D" w:rsidRDefault="007D137D" w:rsidP="007D137D">
            <w:pPr>
              <w:numPr>
                <w:ilvl w:val="0"/>
                <w:numId w:val="11"/>
              </w:numPr>
              <w:jc w:val="both"/>
              <w:rPr>
                <w:rFonts w:asciiTheme="majorHAnsi" w:hAnsiTheme="majorHAnsi"/>
                <w:sz w:val="24"/>
                <w:szCs w:val="24"/>
                <w:lang w:val="en-US" w:eastAsia="ru-RU"/>
              </w:rPr>
            </w:pPr>
            <w:r w:rsidRPr="007D137D">
              <w:rPr>
                <w:rFonts w:asciiTheme="majorHAnsi" w:hAnsiTheme="majorHAnsi"/>
                <w:sz w:val="24"/>
                <w:szCs w:val="24"/>
                <w:lang w:val="en-US" w:eastAsia="ru-RU"/>
              </w:rPr>
              <w:t xml:space="preserve">The problems of musical art in the </w:t>
            </w:r>
            <w:r>
              <w:rPr>
                <w:rFonts w:asciiTheme="majorHAnsi" w:hAnsiTheme="majorHAnsi"/>
                <w:sz w:val="24"/>
                <w:szCs w:val="24"/>
                <w:lang w:val="en-US" w:eastAsia="ru-RU"/>
              </w:rPr>
              <w:t>20</w:t>
            </w:r>
            <w:r w:rsidRPr="007D137D">
              <w:rPr>
                <w:rFonts w:asciiTheme="majorHAnsi" w:hAnsiTheme="majorHAnsi"/>
                <w:sz w:val="24"/>
                <w:szCs w:val="24"/>
                <w:vertAlign w:val="superscript"/>
                <w:lang w:val="en-US" w:eastAsia="ru-RU"/>
              </w:rPr>
              <w:t>th</w:t>
            </w:r>
            <w:r>
              <w:rPr>
                <w:rFonts w:asciiTheme="majorHAnsi" w:hAnsiTheme="majorHAnsi"/>
                <w:sz w:val="24"/>
                <w:szCs w:val="24"/>
                <w:lang w:val="en-US" w:eastAsia="ru-RU"/>
              </w:rPr>
              <w:t>-21</w:t>
            </w:r>
            <w:r w:rsidRPr="007D137D">
              <w:rPr>
                <w:rFonts w:asciiTheme="majorHAnsi" w:hAnsiTheme="majorHAnsi"/>
                <w:sz w:val="24"/>
                <w:szCs w:val="24"/>
                <w:vertAlign w:val="superscript"/>
                <w:lang w:val="en-US" w:eastAsia="ru-RU"/>
              </w:rPr>
              <w:t>st</w:t>
            </w:r>
            <w:r>
              <w:rPr>
                <w:rFonts w:asciiTheme="majorHAnsi" w:hAnsiTheme="majorHAnsi"/>
                <w:sz w:val="24"/>
                <w:szCs w:val="24"/>
                <w:lang w:val="en-US" w:eastAsia="ru-RU"/>
              </w:rPr>
              <w:t xml:space="preserve"> </w:t>
            </w:r>
            <w:r w:rsidRPr="007D137D">
              <w:rPr>
                <w:rFonts w:asciiTheme="majorHAnsi" w:hAnsiTheme="majorHAnsi"/>
                <w:sz w:val="24"/>
                <w:szCs w:val="24"/>
                <w:lang w:val="en-US" w:eastAsia="ru-RU"/>
              </w:rPr>
              <w:t>centuries;</w:t>
            </w:r>
          </w:p>
          <w:p w:rsidR="007D137D" w:rsidRPr="007D137D" w:rsidRDefault="007D137D" w:rsidP="007D137D">
            <w:pPr>
              <w:numPr>
                <w:ilvl w:val="0"/>
                <w:numId w:val="11"/>
              </w:numPr>
              <w:jc w:val="both"/>
              <w:rPr>
                <w:rFonts w:asciiTheme="majorHAnsi" w:hAnsiTheme="majorHAnsi"/>
                <w:sz w:val="24"/>
                <w:szCs w:val="24"/>
                <w:lang w:val="en-US" w:eastAsia="ru-RU"/>
              </w:rPr>
            </w:pPr>
            <w:r w:rsidRPr="007D137D">
              <w:rPr>
                <w:rFonts w:asciiTheme="majorHAnsi" w:hAnsiTheme="majorHAnsi"/>
                <w:sz w:val="24"/>
                <w:szCs w:val="24"/>
                <w:lang w:val="en-US" w:eastAsia="ru-RU"/>
              </w:rPr>
              <w:t xml:space="preserve">Traditional folk culture and its role in the Caspian </w:t>
            </w:r>
            <w:r>
              <w:rPr>
                <w:rFonts w:asciiTheme="majorHAnsi" w:hAnsiTheme="majorHAnsi"/>
                <w:sz w:val="24"/>
                <w:szCs w:val="24"/>
                <w:lang w:val="en-US" w:eastAsia="ru-RU"/>
              </w:rPr>
              <w:t xml:space="preserve">Sea </w:t>
            </w:r>
            <w:r w:rsidRPr="007D137D">
              <w:rPr>
                <w:rFonts w:asciiTheme="majorHAnsi" w:hAnsiTheme="majorHAnsi"/>
                <w:sz w:val="24"/>
                <w:szCs w:val="24"/>
                <w:lang w:val="en-US" w:eastAsia="ru-RU"/>
              </w:rPr>
              <w:t xml:space="preserve">region: historical experience and </w:t>
            </w:r>
            <w:r>
              <w:rPr>
                <w:rFonts w:asciiTheme="majorHAnsi" w:hAnsiTheme="majorHAnsi"/>
                <w:sz w:val="24"/>
                <w:szCs w:val="24"/>
                <w:lang w:val="en-US" w:eastAsia="ru-RU"/>
              </w:rPr>
              <w:t>trajectories</w:t>
            </w:r>
            <w:r w:rsidRPr="007D137D">
              <w:rPr>
                <w:rFonts w:asciiTheme="majorHAnsi" w:hAnsiTheme="majorHAnsi"/>
                <w:sz w:val="24"/>
                <w:szCs w:val="24"/>
                <w:lang w:val="en-US" w:eastAsia="ru-RU"/>
              </w:rPr>
              <w:t xml:space="preserve"> of further development;</w:t>
            </w:r>
          </w:p>
          <w:p w:rsidR="007D137D" w:rsidRDefault="007D137D" w:rsidP="007D137D">
            <w:pPr>
              <w:numPr>
                <w:ilvl w:val="0"/>
                <w:numId w:val="11"/>
              </w:numPr>
              <w:jc w:val="both"/>
              <w:rPr>
                <w:rFonts w:asciiTheme="majorHAnsi" w:hAnsiTheme="majorHAnsi"/>
                <w:sz w:val="24"/>
                <w:szCs w:val="24"/>
                <w:lang w:val="en-US" w:eastAsia="ru-RU"/>
              </w:rPr>
            </w:pPr>
            <w:r w:rsidRPr="007D137D">
              <w:rPr>
                <w:rFonts w:asciiTheme="majorHAnsi" w:hAnsiTheme="majorHAnsi"/>
                <w:sz w:val="24"/>
                <w:szCs w:val="24"/>
                <w:lang w:val="en-US" w:eastAsia="ru-RU"/>
              </w:rPr>
              <w:t>The na</w:t>
            </w:r>
            <w:r>
              <w:rPr>
                <w:rFonts w:asciiTheme="majorHAnsi" w:hAnsiTheme="majorHAnsi"/>
                <w:sz w:val="24"/>
                <w:szCs w:val="24"/>
                <w:lang w:val="en-US" w:eastAsia="ru-RU"/>
              </w:rPr>
              <w:t xml:space="preserve">tional and </w:t>
            </w:r>
            <w:r w:rsidRPr="007D137D">
              <w:rPr>
                <w:rFonts w:asciiTheme="majorHAnsi" w:hAnsiTheme="majorHAnsi"/>
                <w:sz w:val="24"/>
                <w:szCs w:val="24"/>
                <w:lang w:val="en-US" w:eastAsia="ru-RU"/>
              </w:rPr>
              <w:t>regional component</w:t>
            </w:r>
            <w:r>
              <w:rPr>
                <w:rFonts w:asciiTheme="majorHAnsi" w:hAnsiTheme="majorHAnsi"/>
                <w:sz w:val="24"/>
                <w:szCs w:val="24"/>
                <w:lang w:val="en-US" w:eastAsia="ru-RU"/>
              </w:rPr>
              <w:t>s</w:t>
            </w:r>
            <w:r w:rsidRPr="007D137D">
              <w:rPr>
                <w:rFonts w:asciiTheme="majorHAnsi" w:hAnsiTheme="majorHAnsi"/>
                <w:sz w:val="24"/>
                <w:szCs w:val="24"/>
                <w:lang w:val="en-US" w:eastAsia="ru-RU"/>
              </w:rPr>
              <w:t xml:space="preserve"> as a means of development of creative abilities of students; </w:t>
            </w:r>
          </w:p>
          <w:p w:rsidR="007D137D" w:rsidRPr="000A4D30" w:rsidRDefault="007D137D" w:rsidP="007D137D">
            <w:pPr>
              <w:numPr>
                <w:ilvl w:val="0"/>
                <w:numId w:val="11"/>
              </w:numPr>
              <w:jc w:val="both"/>
              <w:rPr>
                <w:rFonts w:asciiTheme="majorHAnsi" w:hAnsiTheme="majorHAnsi"/>
                <w:sz w:val="24"/>
                <w:szCs w:val="24"/>
                <w:lang w:val="en-US" w:eastAsia="ru-RU"/>
              </w:rPr>
            </w:pPr>
            <w:r>
              <w:rPr>
                <w:rFonts w:asciiTheme="majorHAnsi" w:hAnsiTheme="majorHAnsi"/>
                <w:sz w:val="24"/>
                <w:szCs w:val="24"/>
                <w:lang w:val="en-US" w:eastAsia="ru-RU"/>
              </w:rPr>
              <w:t>Topical</w:t>
            </w:r>
            <w:r w:rsidRPr="007D137D">
              <w:rPr>
                <w:rFonts w:asciiTheme="majorHAnsi" w:hAnsiTheme="majorHAnsi"/>
                <w:sz w:val="24"/>
                <w:szCs w:val="24"/>
                <w:lang w:val="en-US" w:eastAsia="ru-RU"/>
              </w:rPr>
              <w:t xml:space="preserve"> issues of education and upbringing in the field of culture and art in the Caspian</w:t>
            </w:r>
            <w:r>
              <w:rPr>
                <w:rFonts w:asciiTheme="majorHAnsi" w:hAnsiTheme="majorHAnsi"/>
                <w:sz w:val="24"/>
                <w:szCs w:val="24"/>
                <w:lang w:val="en-US" w:eastAsia="ru-RU"/>
              </w:rPr>
              <w:t xml:space="preserve"> Sea r</w:t>
            </w:r>
            <w:r w:rsidRPr="007D137D">
              <w:rPr>
                <w:rFonts w:asciiTheme="majorHAnsi" w:hAnsiTheme="majorHAnsi"/>
                <w:sz w:val="24"/>
                <w:szCs w:val="24"/>
                <w:lang w:val="en-US" w:eastAsia="ru-RU"/>
              </w:rPr>
              <w:t>egion;</w:t>
            </w:r>
          </w:p>
          <w:p w:rsidR="000A4D30" w:rsidRPr="000A4D30" w:rsidRDefault="000A4D30" w:rsidP="000A4D30">
            <w:pPr>
              <w:numPr>
                <w:ilvl w:val="0"/>
                <w:numId w:val="11"/>
              </w:numPr>
              <w:jc w:val="both"/>
              <w:rPr>
                <w:rFonts w:asciiTheme="majorHAnsi" w:hAnsiTheme="majorHAnsi"/>
                <w:sz w:val="24"/>
                <w:szCs w:val="24"/>
                <w:lang w:val="en-US" w:eastAsia="ru-RU"/>
              </w:rPr>
            </w:pPr>
            <w:r w:rsidRPr="000A4D30">
              <w:rPr>
                <w:rFonts w:asciiTheme="majorHAnsi" w:hAnsiTheme="majorHAnsi"/>
                <w:sz w:val="24"/>
                <w:szCs w:val="24"/>
                <w:lang w:val="en-US"/>
              </w:rPr>
              <w:t>Modern educational technologies and future specialist trainings</w:t>
            </w:r>
          </w:p>
          <w:p w:rsidR="006F1E6D" w:rsidRPr="000A4D30" w:rsidRDefault="006F1E6D">
            <w:pPr>
              <w:ind w:left="720"/>
              <w:jc w:val="both"/>
              <w:rPr>
                <w:rFonts w:asciiTheme="majorHAnsi" w:hAnsiTheme="majorHAnsi"/>
                <w:b/>
                <w:sz w:val="24"/>
                <w:szCs w:val="24"/>
                <w:lang w:val="en-US" w:eastAsia="ru-RU"/>
              </w:rPr>
            </w:pPr>
          </w:p>
          <w:p w:rsidR="006F1E6D" w:rsidRPr="000A4D30" w:rsidRDefault="006F1E6D">
            <w:pPr>
              <w:jc w:val="center"/>
              <w:rPr>
                <w:rFonts w:asciiTheme="majorHAnsi" w:hAnsiTheme="majorHAnsi"/>
                <w:b/>
                <w:sz w:val="24"/>
                <w:szCs w:val="24"/>
                <w:lang w:val="en-US" w:eastAsia="ru-RU"/>
              </w:rPr>
            </w:pPr>
            <w:r w:rsidRPr="000A4D30">
              <w:rPr>
                <w:rFonts w:asciiTheme="majorHAnsi" w:hAnsiTheme="majorHAnsi"/>
                <w:b/>
                <w:sz w:val="24"/>
                <w:szCs w:val="24"/>
                <w:lang w:val="en-US" w:eastAsia="ru-RU"/>
              </w:rPr>
              <w:t>We invite scientists, graduate students, postgraduate students, MA students and undergraduates to participate in the conference.</w:t>
            </w:r>
          </w:p>
          <w:p w:rsidR="006F1E6D" w:rsidRPr="000A4D30" w:rsidRDefault="006F1E6D">
            <w:pPr>
              <w:jc w:val="center"/>
              <w:rPr>
                <w:rFonts w:asciiTheme="majorHAnsi" w:hAnsiTheme="majorHAnsi"/>
                <w:b/>
                <w:sz w:val="24"/>
                <w:szCs w:val="24"/>
                <w:lang w:val="en-US" w:eastAsia="ru-RU"/>
              </w:rPr>
            </w:pPr>
            <w:r w:rsidRPr="000A4D30">
              <w:rPr>
                <w:rFonts w:asciiTheme="majorHAnsi" w:hAnsiTheme="majorHAnsi"/>
                <w:b/>
                <w:sz w:val="24"/>
                <w:szCs w:val="24"/>
                <w:lang w:val="en-US" w:eastAsia="ru-RU"/>
              </w:rPr>
              <w:t>The conference is organized by the universities and scientific organizations participating in the “</w:t>
            </w:r>
            <w:proofErr w:type="spellStart"/>
            <w:r w:rsidRPr="000A4D30">
              <w:rPr>
                <w:rFonts w:asciiTheme="majorHAnsi" w:hAnsiTheme="majorHAnsi"/>
                <w:b/>
                <w:sz w:val="24"/>
                <w:szCs w:val="24"/>
                <w:lang w:val="en-US" w:eastAsia="ru-RU"/>
              </w:rPr>
              <w:t>Kaspy</w:t>
            </w:r>
            <w:proofErr w:type="spellEnd"/>
            <w:r w:rsidRPr="000A4D30">
              <w:rPr>
                <w:rFonts w:asciiTheme="majorHAnsi" w:hAnsiTheme="majorHAnsi"/>
                <w:b/>
                <w:sz w:val="24"/>
                <w:szCs w:val="24"/>
                <w:lang w:val="en-US" w:eastAsia="ru-RU"/>
              </w:rPr>
              <w:t xml:space="preserve"> Research &amp; Educational Center” </w:t>
            </w:r>
          </w:p>
          <w:p w:rsidR="006F1E6D" w:rsidRPr="000A4D30" w:rsidRDefault="006F1E6D">
            <w:pPr>
              <w:jc w:val="both"/>
              <w:rPr>
                <w:rFonts w:asciiTheme="majorHAnsi" w:hAnsiTheme="majorHAnsi"/>
                <w:b/>
                <w:sz w:val="24"/>
                <w:szCs w:val="24"/>
                <w:lang w:val="en-US" w:eastAsia="ru-RU"/>
              </w:rPr>
            </w:pPr>
          </w:p>
          <w:tbl>
            <w:tblPr>
              <w:tblW w:w="0" w:type="auto"/>
              <w:tblBorders>
                <w:bottom w:val="dotted" w:sz="4" w:space="0" w:color="auto"/>
              </w:tblBorders>
              <w:tblLook w:val="04A0"/>
            </w:tblPr>
            <w:tblGrid>
              <w:gridCol w:w="1373"/>
              <w:gridCol w:w="8265"/>
            </w:tblGrid>
            <w:tr w:rsidR="006F1E6D" w:rsidRPr="00690391">
              <w:tc>
                <w:tcPr>
                  <w:tcW w:w="1384" w:type="dxa"/>
                  <w:tcBorders>
                    <w:top w:val="dotted" w:sz="4" w:space="0" w:color="auto"/>
                    <w:left w:val="nil"/>
                    <w:bottom w:val="dotted" w:sz="4" w:space="0" w:color="auto"/>
                    <w:right w:val="dotted" w:sz="4" w:space="0" w:color="auto"/>
                  </w:tcBorders>
                  <w:hideMark/>
                </w:tcPr>
                <w:p w:rsidR="006F1E6D" w:rsidRPr="000A4D30" w:rsidRDefault="006F1E6D">
                  <w:pPr>
                    <w:jc w:val="both"/>
                    <w:rPr>
                      <w:rFonts w:asciiTheme="majorHAnsi" w:hAnsiTheme="majorHAnsi"/>
                      <w:b/>
                      <w:sz w:val="24"/>
                      <w:szCs w:val="24"/>
                      <w:lang w:eastAsia="ru-RU"/>
                    </w:rPr>
                  </w:pPr>
                  <w:r w:rsidRPr="000A4D30">
                    <w:rPr>
                      <w:rFonts w:asciiTheme="majorHAnsi" w:hAnsiTheme="majorHAnsi"/>
                      <w:b/>
                      <w:sz w:val="24"/>
                      <w:szCs w:val="24"/>
                      <w:lang w:val="en-US" w:eastAsia="ru-RU"/>
                    </w:rPr>
                    <w:t xml:space="preserve">Section </w:t>
                  </w:r>
                  <w:r w:rsidRPr="000A4D30">
                    <w:rPr>
                      <w:rFonts w:asciiTheme="majorHAnsi" w:hAnsiTheme="majorHAnsi"/>
                      <w:b/>
                      <w:bCs/>
                      <w:sz w:val="24"/>
                      <w:szCs w:val="24"/>
                    </w:rPr>
                    <w:t>1.</w:t>
                  </w:r>
                </w:p>
              </w:tc>
              <w:tc>
                <w:tcPr>
                  <w:tcW w:w="8470" w:type="dxa"/>
                  <w:tcBorders>
                    <w:top w:val="dotted" w:sz="4" w:space="0" w:color="auto"/>
                    <w:left w:val="dotted" w:sz="4" w:space="0" w:color="auto"/>
                    <w:bottom w:val="dotted" w:sz="4" w:space="0" w:color="auto"/>
                    <w:right w:val="nil"/>
                  </w:tcBorders>
                  <w:hideMark/>
                </w:tcPr>
                <w:p w:rsidR="006F1E6D" w:rsidRPr="000A4D30" w:rsidRDefault="006F1E6D">
                  <w:pPr>
                    <w:jc w:val="both"/>
                    <w:rPr>
                      <w:rFonts w:asciiTheme="majorHAnsi" w:hAnsiTheme="majorHAnsi"/>
                      <w:sz w:val="24"/>
                      <w:szCs w:val="24"/>
                      <w:lang w:val="en-US" w:eastAsia="ru-RU"/>
                    </w:rPr>
                  </w:pPr>
                  <w:r w:rsidRPr="000A4D30">
                    <w:rPr>
                      <w:rFonts w:asciiTheme="majorHAnsi" w:hAnsiTheme="majorHAnsi"/>
                      <w:sz w:val="24"/>
                      <w:szCs w:val="24"/>
                      <w:lang w:val="en-US" w:eastAsia="ru-RU"/>
                    </w:rPr>
                    <w:t>International Transport Corridors and Logistics Centers</w:t>
                  </w:r>
                </w:p>
              </w:tc>
            </w:tr>
            <w:tr w:rsidR="006F1E6D" w:rsidRPr="00690391">
              <w:tc>
                <w:tcPr>
                  <w:tcW w:w="1384" w:type="dxa"/>
                  <w:tcBorders>
                    <w:top w:val="dotted" w:sz="4" w:space="0" w:color="auto"/>
                    <w:left w:val="nil"/>
                    <w:bottom w:val="dotted" w:sz="4" w:space="0" w:color="auto"/>
                    <w:right w:val="dotted" w:sz="4" w:space="0" w:color="auto"/>
                  </w:tcBorders>
                  <w:hideMark/>
                </w:tcPr>
                <w:p w:rsidR="006F1E6D" w:rsidRPr="000A4D30" w:rsidRDefault="006F1E6D">
                  <w:pPr>
                    <w:jc w:val="both"/>
                    <w:rPr>
                      <w:rFonts w:asciiTheme="majorHAnsi" w:hAnsiTheme="majorHAnsi"/>
                      <w:b/>
                      <w:sz w:val="24"/>
                      <w:szCs w:val="24"/>
                      <w:lang w:eastAsia="ru-RU"/>
                    </w:rPr>
                  </w:pPr>
                  <w:r w:rsidRPr="000A4D30">
                    <w:rPr>
                      <w:rFonts w:asciiTheme="majorHAnsi" w:hAnsiTheme="majorHAnsi"/>
                      <w:b/>
                      <w:sz w:val="24"/>
                      <w:szCs w:val="24"/>
                      <w:lang w:val="en-US" w:eastAsia="ru-RU"/>
                    </w:rPr>
                    <w:t xml:space="preserve">Section </w:t>
                  </w:r>
                  <w:r w:rsidRPr="000A4D30">
                    <w:rPr>
                      <w:rFonts w:asciiTheme="majorHAnsi" w:hAnsiTheme="majorHAnsi"/>
                      <w:b/>
                      <w:sz w:val="24"/>
                      <w:szCs w:val="24"/>
                      <w:lang w:eastAsia="ru-RU"/>
                    </w:rPr>
                    <w:t>2.</w:t>
                  </w:r>
                </w:p>
              </w:tc>
              <w:tc>
                <w:tcPr>
                  <w:tcW w:w="8470" w:type="dxa"/>
                  <w:tcBorders>
                    <w:top w:val="dotted" w:sz="4" w:space="0" w:color="auto"/>
                    <w:left w:val="dotted" w:sz="4" w:space="0" w:color="auto"/>
                    <w:bottom w:val="dotted" w:sz="4" w:space="0" w:color="auto"/>
                    <w:right w:val="nil"/>
                  </w:tcBorders>
                  <w:hideMark/>
                </w:tcPr>
                <w:p w:rsidR="006F1E6D" w:rsidRPr="000A4D30" w:rsidRDefault="006F1E6D">
                  <w:pPr>
                    <w:jc w:val="both"/>
                    <w:rPr>
                      <w:rFonts w:asciiTheme="majorHAnsi" w:hAnsiTheme="majorHAnsi"/>
                      <w:sz w:val="24"/>
                      <w:szCs w:val="24"/>
                      <w:lang w:val="en-US" w:eastAsia="ru-RU"/>
                    </w:rPr>
                  </w:pPr>
                  <w:r w:rsidRPr="000A4D30">
                    <w:rPr>
                      <w:rFonts w:asciiTheme="majorHAnsi" w:hAnsiTheme="majorHAnsi"/>
                      <w:sz w:val="24"/>
                      <w:szCs w:val="24"/>
                      <w:lang w:val="en-US" w:eastAsia="ru-RU"/>
                    </w:rPr>
                    <w:t xml:space="preserve">Marine </w:t>
                  </w:r>
                  <w:r w:rsidR="000A4D30" w:rsidRPr="000A4D30">
                    <w:rPr>
                      <w:rFonts w:asciiTheme="majorHAnsi" w:eastAsia="Times New Roman" w:hAnsiTheme="majorHAnsi"/>
                      <w:bCs/>
                      <w:sz w:val="24"/>
                      <w:szCs w:val="24"/>
                      <w:lang w:val="en-US" w:eastAsia="ru-RU"/>
                    </w:rPr>
                    <w:t xml:space="preserve">Engineering </w:t>
                  </w:r>
                  <w:r w:rsidRPr="000A4D30">
                    <w:rPr>
                      <w:rFonts w:asciiTheme="majorHAnsi" w:hAnsiTheme="majorHAnsi"/>
                      <w:sz w:val="24"/>
                      <w:szCs w:val="24"/>
                      <w:lang w:val="en-US" w:eastAsia="ru-RU"/>
                    </w:rPr>
                    <w:t>and Technologies of World Ocean Resources Development</w:t>
                  </w:r>
                </w:p>
              </w:tc>
            </w:tr>
            <w:tr w:rsidR="006F1E6D" w:rsidRPr="00690391">
              <w:tc>
                <w:tcPr>
                  <w:tcW w:w="1384" w:type="dxa"/>
                  <w:tcBorders>
                    <w:top w:val="dotted" w:sz="4" w:space="0" w:color="auto"/>
                    <w:left w:val="nil"/>
                    <w:bottom w:val="dotted" w:sz="4" w:space="0" w:color="auto"/>
                    <w:right w:val="dotted" w:sz="4" w:space="0" w:color="auto"/>
                  </w:tcBorders>
                  <w:hideMark/>
                </w:tcPr>
                <w:p w:rsidR="006F1E6D" w:rsidRPr="000A4D30" w:rsidRDefault="006F1E6D">
                  <w:pPr>
                    <w:jc w:val="both"/>
                    <w:rPr>
                      <w:rFonts w:asciiTheme="majorHAnsi" w:hAnsiTheme="majorHAnsi"/>
                      <w:b/>
                      <w:sz w:val="24"/>
                      <w:szCs w:val="24"/>
                      <w:lang w:eastAsia="ru-RU"/>
                    </w:rPr>
                  </w:pPr>
                  <w:r w:rsidRPr="000A4D30">
                    <w:rPr>
                      <w:rFonts w:asciiTheme="majorHAnsi" w:hAnsiTheme="majorHAnsi"/>
                      <w:b/>
                      <w:sz w:val="24"/>
                      <w:szCs w:val="24"/>
                      <w:lang w:val="en-US" w:eastAsia="ru-RU"/>
                    </w:rPr>
                    <w:t xml:space="preserve">Section </w:t>
                  </w:r>
                  <w:r w:rsidRPr="000A4D30">
                    <w:rPr>
                      <w:rFonts w:asciiTheme="majorHAnsi" w:hAnsiTheme="majorHAnsi"/>
                      <w:b/>
                      <w:sz w:val="24"/>
                      <w:szCs w:val="24"/>
                      <w:lang w:eastAsia="ru-RU"/>
                    </w:rPr>
                    <w:t>3.</w:t>
                  </w:r>
                </w:p>
              </w:tc>
              <w:tc>
                <w:tcPr>
                  <w:tcW w:w="8470" w:type="dxa"/>
                  <w:tcBorders>
                    <w:top w:val="dotted" w:sz="4" w:space="0" w:color="auto"/>
                    <w:left w:val="dotted" w:sz="4" w:space="0" w:color="auto"/>
                    <w:bottom w:val="dotted" w:sz="4" w:space="0" w:color="auto"/>
                    <w:right w:val="nil"/>
                  </w:tcBorders>
                  <w:hideMark/>
                </w:tcPr>
                <w:p w:rsidR="006F1E6D" w:rsidRPr="000A4D30" w:rsidRDefault="006F1E6D">
                  <w:pPr>
                    <w:jc w:val="both"/>
                    <w:rPr>
                      <w:rFonts w:asciiTheme="majorHAnsi" w:hAnsiTheme="majorHAnsi"/>
                      <w:sz w:val="24"/>
                      <w:szCs w:val="24"/>
                      <w:lang w:val="en-US" w:eastAsia="ru-RU"/>
                    </w:rPr>
                  </w:pPr>
                  <w:r w:rsidRPr="000A4D30">
                    <w:rPr>
                      <w:rFonts w:asciiTheme="majorHAnsi" w:hAnsiTheme="majorHAnsi"/>
                      <w:sz w:val="24"/>
                      <w:szCs w:val="24"/>
                      <w:lang w:val="en-US" w:eastAsia="ru-RU"/>
                    </w:rPr>
                    <w:t>Medical Education and Science in the Era of Digitalization</w:t>
                  </w:r>
                </w:p>
              </w:tc>
            </w:tr>
            <w:tr w:rsidR="006F1E6D" w:rsidRPr="00690391">
              <w:tc>
                <w:tcPr>
                  <w:tcW w:w="1384" w:type="dxa"/>
                  <w:tcBorders>
                    <w:top w:val="dotted" w:sz="4" w:space="0" w:color="auto"/>
                    <w:left w:val="nil"/>
                    <w:bottom w:val="dotted" w:sz="4" w:space="0" w:color="auto"/>
                    <w:right w:val="dotted" w:sz="4" w:space="0" w:color="auto"/>
                  </w:tcBorders>
                  <w:hideMark/>
                </w:tcPr>
                <w:p w:rsidR="006F1E6D" w:rsidRPr="000A4D30" w:rsidRDefault="006F1E6D">
                  <w:pPr>
                    <w:jc w:val="both"/>
                    <w:rPr>
                      <w:rFonts w:asciiTheme="majorHAnsi" w:hAnsiTheme="majorHAnsi"/>
                      <w:b/>
                      <w:sz w:val="24"/>
                      <w:szCs w:val="24"/>
                      <w:lang w:eastAsia="ru-RU"/>
                    </w:rPr>
                  </w:pPr>
                  <w:r w:rsidRPr="000A4D30">
                    <w:rPr>
                      <w:rFonts w:asciiTheme="majorHAnsi" w:hAnsiTheme="majorHAnsi"/>
                      <w:b/>
                      <w:sz w:val="24"/>
                      <w:szCs w:val="24"/>
                      <w:lang w:val="en-US" w:eastAsia="ru-RU"/>
                    </w:rPr>
                    <w:t xml:space="preserve">Section </w:t>
                  </w:r>
                  <w:r w:rsidRPr="000A4D30">
                    <w:rPr>
                      <w:rFonts w:asciiTheme="majorHAnsi" w:hAnsiTheme="majorHAnsi"/>
                      <w:b/>
                      <w:sz w:val="24"/>
                      <w:szCs w:val="24"/>
                      <w:lang w:eastAsia="ru-RU"/>
                    </w:rPr>
                    <w:t>4.</w:t>
                  </w:r>
                </w:p>
              </w:tc>
              <w:tc>
                <w:tcPr>
                  <w:tcW w:w="8470" w:type="dxa"/>
                  <w:tcBorders>
                    <w:top w:val="dotted" w:sz="4" w:space="0" w:color="auto"/>
                    <w:left w:val="dotted" w:sz="4" w:space="0" w:color="auto"/>
                    <w:bottom w:val="dotted" w:sz="4" w:space="0" w:color="auto"/>
                    <w:right w:val="nil"/>
                  </w:tcBorders>
                  <w:hideMark/>
                </w:tcPr>
                <w:p w:rsidR="006F1E6D" w:rsidRPr="000A4D30" w:rsidRDefault="006F1E6D">
                  <w:pPr>
                    <w:jc w:val="both"/>
                    <w:rPr>
                      <w:rFonts w:asciiTheme="majorHAnsi" w:hAnsiTheme="majorHAnsi"/>
                      <w:sz w:val="24"/>
                      <w:szCs w:val="24"/>
                      <w:lang w:val="en-US" w:eastAsia="ru-RU"/>
                    </w:rPr>
                  </w:pPr>
                  <w:r w:rsidRPr="000A4D30">
                    <w:rPr>
                      <w:rFonts w:asciiTheme="majorHAnsi" w:hAnsiTheme="majorHAnsi"/>
                      <w:sz w:val="24"/>
                      <w:szCs w:val="24"/>
                      <w:lang w:val="en-US" w:eastAsia="ru-RU"/>
                    </w:rPr>
                    <w:t>Innovative Biological and Agro-industrial Technologies for Agribusiness in Caspian Sea Region</w:t>
                  </w:r>
                </w:p>
              </w:tc>
            </w:tr>
            <w:tr w:rsidR="006F1E6D" w:rsidRPr="00690391">
              <w:tc>
                <w:tcPr>
                  <w:tcW w:w="1384" w:type="dxa"/>
                  <w:tcBorders>
                    <w:top w:val="dotted" w:sz="4" w:space="0" w:color="auto"/>
                    <w:left w:val="nil"/>
                    <w:bottom w:val="dotted" w:sz="4" w:space="0" w:color="auto"/>
                    <w:right w:val="dotted" w:sz="4" w:space="0" w:color="auto"/>
                  </w:tcBorders>
                  <w:hideMark/>
                </w:tcPr>
                <w:p w:rsidR="006F1E6D" w:rsidRPr="000A4D30" w:rsidRDefault="006F1E6D">
                  <w:pPr>
                    <w:jc w:val="both"/>
                    <w:rPr>
                      <w:rFonts w:asciiTheme="majorHAnsi" w:hAnsiTheme="majorHAnsi"/>
                      <w:b/>
                      <w:sz w:val="24"/>
                      <w:szCs w:val="24"/>
                      <w:lang w:eastAsia="ru-RU"/>
                    </w:rPr>
                  </w:pPr>
                  <w:r w:rsidRPr="000A4D30">
                    <w:rPr>
                      <w:rFonts w:asciiTheme="majorHAnsi" w:hAnsiTheme="majorHAnsi"/>
                      <w:b/>
                      <w:sz w:val="24"/>
                      <w:szCs w:val="24"/>
                      <w:lang w:val="en-US" w:eastAsia="ru-RU"/>
                    </w:rPr>
                    <w:t xml:space="preserve">Section </w:t>
                  </w:r>
                  <w:r w:rsidRPr="000A4D30">
                    <w:rPr>
                      <w:rFonts w:asciiTheme="majorHAnsi" w:hAnsiTheme="majorHAnsi"/>
                      <w:b/>
                      <w:sz w:val="24"/>
                      <w:szCs w:val="24"/>
                      <w:lang w:eastAsia="ru-RU"/>
                    </w:rPr>
                    <w:t>5.</w:t>
                  </w:r>
                </w:p>
              </w:tc>
              <w:tc>
                <w:tcPr>
                  <w:tcW w:w="8470" w:type="dxa"/>
                  <w:tcBorders>
                    <w:top w:val="dotted" w:sz="4" w:space="0" w:color="auto"/>
                    <w:left w:val="dotted" w:sz="4" w:space="0" w:color="auto"/>
                    <w:bottom w:val="dotted" w:sz="4" w:space="0" w:color="auto"/>
                    <w:right w:val="nil"/>
                  </w:tcBorders>
                  <w:hideMark/>
                </w:tcPr>
                <w:p w:rsidR="006F1E6D" w:rsidRPr="000A4D30" w:rsidRDefault="006F1E6D">
                  <w:pPr>
                    <w:jc w:val="both"/>
                    <w:rPr>
                      <w:rFonts w:asciiTheme="majorHAnsi" w:hAnsiTheme="majorHAnsi"/>
                      <w:sz w:val="24"/>
                      <w:szCs w:val="24"/>
                      <w:lang w:val="en-US" w:eastAsia="ru-RU"/>
                    </w:rPr>
                  </w:pPr>
                  <w:r w:rsidRPr="000A4D30">
                    <w:rPr>
                      <w:rFonts w:asciiTheme="majorHAnsi" w:hAnsiTheme="majorHAnsi"/>
                      <w:sz w:val="24"/>
                      <w:szCs w:val="24"/>
                      <w:lang w:val="en-US" w:eastAsia="ru-RU"/>
                    </w:rPr>
                    <w:t xml:space="preserve">Priority Areas for Aquaculture Development in Caspian Sea Region </w:t>
                  </w:r>
                </w:p>
              </w:tc>
            </w:tr>
            <w:tr w:rsidR="006F1E6D" w:rsidRPr="00690391">
              <w:tc>
                <w:tcPr>
                  <w:tcW w:w="1384" w:type="dxa"/>
                  <w:tcBorders>
                    <w:top w:val="dotted" w:sz="4" w:space="0" w:color="auto"/>
                    <w:left w:val="nil"/>
                    <w:bottom w:val="dotted" w:sz="4" w:space="0" w:color="auto"/>
                    <w:right w:val="dotted" w:sz="4" w:space="0" w:color="auto"/>
                  </w:tcBorders>
                  <w:hideMark/>
                </w:tcPr>
                <w:p w:rsidR="006F1E6D" w:rsidRPr="000A4D30" w:rsidRDefault="006F1E6D">
                  <w:pPr>
                    <w:jc w:val="both"/>
                    <w:rPr>
                      <w:rFonts w:asciiTheme="majorHAnsi" w:hAnsiTheme="majorHAnsi"/>
                      <w:b/>
                      <w:sz w:val="24"/>
                      <w:szCs w:val="24"/>
                      <w:lang w:eastAsia="ru-RU"/>
                    </w:rPr>
                  </w:pPr>
                  <w:r w:rsidRPr="000A4D30">
                    <w:rPr>
                      <w:rFonts w:asciiTheme="majorHAnsi" w:hAnsiTheme="majorHAnsi"/>
                      <w:b/>
                      <w:sz w:val="24"/>
                      <w:szCs w:val="24"/>
                      <w:lang w:val="en-US" w:eastAsia="ru-RU"/>
                    </w:rPr>
                    <w:t xml:space="preserve">Section </w:t>
                  </w:r>
                  <w:r w:rsidRPr="000A4D30">
                    <w:rPr>
                      <w:rFonts w:asciiTheme="majorHAnsi" w:hAnsiTheme="majorHAnsi"/>
                      <w:b/>
                      <w:sz w:val="24"/>
                      <w:szCs w:val="24"/>
                      <w:lang w:eastAsia="ru-RU"/>
                    </w:rPr>
                    <w:t>6.</w:t>
                  </w:r>
                </w:p>
              </w:tc>
              <w:tc>
                <w:tcPr>
                  <w:tcW w:w="8470" w:type="dxa"/>
                  <w:tcBorders>
                    <w:top w:val="dotted" w:sz="4" w:space="0" w:color="auto"/>
                    <w:left w:val="dotted" w:sz="4" w:space="0" w:color="auto"/>
                    <w:bottom w:val="dotted" w:sz="4" w:space="0" w:color="auto"/>
                    <w:right w:val="nil"/>
                  </w:tcBorders>
                  <w:hideMark/>
                </w:tcPr>
                <w:p w:rsidR="006F1E6D" w:rsidRPr="000A4D30" w:rsidRDefault="006F1E6D">
                  <w:pPr>
                    <w:jc w:val="both"/>
                    <w:rPr>
                      <w:rFonts w:asciiTheme="majorHAnsi" w:hAnsiTheme="majorHAnsi"/>
                      <w:sz w:val="24"/>
                      <w:szCs w:val="24"/>
                      <w:lang w:val="en-US" w:eastAsia="ru-RU"/>
                    </w:rPr>
                  </w:pPr>
                  <w:r w:rsidRPr="000A4D30">
                    <w:rPr>
                      <w:rFonts w:asciiTheme="majorHAnsi" w:hAnsiTheme="majorHAnsi"/>
                      <w:sz w:val="24"/>
                      <w:szCs w:val="24"/>
                      <w:lang w:val="en-US" w:eastAsia="ru-RU"/>
                    </w:rPr>
                    <w:t xml:space="preserve">Integrated Security of the Caspian </w:t>
                  </w:r>
                  <w:proofErr w:type="spellStart"/>
                  <w:r w:rsidRPr="000A4D30">
                    <w:rPr>
                      <w:rFonts w:asciiTheme="majorHAnsi" w:hAnsiTheme="majorHAnsi"/>
                      <w:sz w:val="24"/>
                      <w:szCs w:val="24"/>
                      <w:lang w:val="en-US" w:eastAsia="ru-RU"/>
                    </w:rPr>
                    <w:t>Macroregion</w:t>
                  </w:r>
                  <w:proofErr w:type="spellEnd"/>
                  <w:r w:rsidRPr="000A4D30">
                    <w:rPr>
                      <w:rFonts w:asciiTheme="majorHAnsi" w:hAnsiTheme="majorHAnsi"/>
                      <w:sz w:val="24"/>
                      <w:szCs w:val="24"/>
                      <w:lang w:val="en-US" w:eastAsia="ru-RU"/>
                    </w:rPr>
                    <w:t xml:space="preserve"> in the Digital Era: Socio-cultural, Geopolitical, Economic, and Environmental Aspects.</w:t>
                  </w:r>
                </w:p>
              </w:tc>
            </w:tr>
            <w:tr w:rsidR="006F1E6D" w:rsidRPr="000A4D30">
              <w:tc>
                <w:tcPr>
                  <w:tcW w:w="1384" w:type="dxa"/>
                  <w:tcBorders>
                    <w:top w:val="dotted" w:sz="4" w:space="0" w:color="auto"/>
                    <w:left w:val="nil"/>
                    <w:bottom w:val="dotted" w:sz="4" w:space="0" w:color="auto"/>
                    <w:right w:val="dotted" w:sz="4" w:space="0" w:color="auto"/>
                  </w:tcBorders>
                  <w:hideMark/>
                </w:tcPr>
                <w:p w:rsidR="00A27AFE" w:rsidRPr="000A4D30" w:rsidRDefault="006F1E6D">
                  <w:pPr>
                    <w:jc w:val="both"/>
                    <w:rPr>
                      <w:rFonts w:asciiTheme="majorHAnsi" w:hAnsiTheme="majorHAnsi"/>
                      <w:b/>
                      <w:sz w:val="24"/>
                      <w:szCs w:val="24"/>
                      <w:lang w:val="en-US" w:eastAsia="ru-RU"/>
                    </w:rPr>
                  </w:pPr>
                  <w:r w:rsidRPr="000A4D30">
                    <w:rPr>
                      <w:rFonts w:asciiTheme="majorHAnsi" w:hAnsiTheme="majorHAnsi"/>
                      <w:b/>
                      <w:sz w:val="24"/>
                      <w:szCs w:val="24"/>
                      <w:lang w:val="en-US" w:eastAsia="ru-RU"/>
                    </w:rPr>
                    <w:t>Section 7.</w:t>
                  </w:r>
                </w:p>
              </w:tc>
              <w:tc>
                <w:tcPr>
                  <w:tcW w:w="8470" w:type="dxa"/>
                  <w:tcBorders>
                    <w:top w:val="dotted" w:sz="4" w:space="0" w:color="auto"/>
                    <w:left w:val="dotted" w:sz="4" w:space="0" w:color="auto"/>
                    <w:bottom w:val="dotted" w:sz="4" w:space="0" w:color="auto"/>
                    <w:right w:val="nil"/>
                  </w:tcBorders>
                  <w:hideMark/>
                </w:tcPr>
                <w:p w:rsidR="00A27AFE" w:rsidRPr="000A4D30" w:rsidRDefault="006F1E6D">
                  <w:pPr>
                    <w:jc w:val="both"/>
                    <w:rPr>
                      <w:rFonts w:asciiTheme="majorHAnsi" w:hAnsiTheme="majorHAnsi"/>
                      <w:sz w:val="24"/>
                      <w:szCs w:val="24"/>
                      <w:lang w:val="en-US" w:eastAsia="ru-RU"/>
                    </w:rPr>
                  </w:pPr>
                  <w:r w:rsidRPr="000A4D30">
                    <w:rPr>
                      <w:rFonts w:asciiTheme="majorHAnsi" w:hAnsiTheme="majorHAnsi"/>
                      <w:sz w:val="24"/>
                      <w:szCs w:val="24"/>
                      <w:lang w:val="en-US" w:eastAsia="ru-RU"/>
                    </w:rPr>
                    <w:t xml:space="preserve">Financial </w:t>
                  </w:r>
                  <w:proofErr w:type="spellStart"/>
                  <w:r w:rsidRPr="000A4D30">
                    <w:rPr>
                      <w:rFonts w:asciiTheme="majorHAnsi" w:hAnsiTheme="majorHAnsi"/>
                      <w:sz w:val="24"/>
                      <w:szCs w:val="24"/>
                      <w:lang w:val="en-US" w:eastAsia="ru-RU"/>
                    </w:rPr>
                    <w:t>Cybersecurity</w:t>
                  </w:r>
                  <w:proofErr w:type="spellEnd"/>
                </w:p>
              </w:tc>
            </w:tr>
            <w:tr w:rsidR="00A27AFE" w:rsidRPr="00690391">
              <w:tc>
                <w:tcPr>
                  <w:tcW w:w="1384" w:type="dxa"/>
                  <w:tcBorders>
                    <w:top w:val="dotted" w:sz="4" w:space="0" w:color="auto"/>
                    <w:left w:val="nil"/>
                    <w:bottom w:val="dotted" w:sz="4" w:space="0" w:color="auto"/>
                    <w:right w:val="dotted" w:sz="4" w:space="0" w:color="auto"/>
                  </w:tcBorders>
                </w:tcPr>
                <w:p w:rsidR="00A27AFE" w:rsidRPr="000A4D30" w:rsidRDefault="00A27AFE">
                  <w:pPr>
                    <w:jc w:val="both"/>
                    <w:rPr>
                      <w:rFonts w:asciiTheme="majorHAnsi" w:hAnsiTheme="majorHAnsi"/>
                      <w:b/>
                      <w:sz w:val="24"/>
                      <w:szCs w:val="24"/>
                      <w:lang w:val="en-US" w:eastAsia="ru-RU"/>
                    </w:rPr>
                  </w:pPr>
                  <w:r w:rsidRPr="000A4D30">
                    <w:rPr>
                      <w:rFonts w:asciiTheme="majorHAnsi" w:hAnsiTheme="majorHAnsi"/>
                      <w:b/>
                      <w:sz w:val="24"/>
                      <w:szCs w:val="24"/>
                      <w:lang w:val="en-US" w:eastAsia="ru-RU"/>
                    </w:rPr>
                    <w:t>Section 8.</w:t>
                  </w:r>
                </w:p>
              </w:tc>
              <w:tc>
                <w:tcPr>
                  <w:tcW w:w="8470" w:type="dxa"/>
                  <w:tcBorders>
                    <w:top w:val="dotted" w:sz="4" w:space="0" w:color="auto"/>
                    <w:left w:val="dotted" w:sz="4" w:space="0" w:color="auto"/>
                    <w:bottom w:val="dotted" w:sz="4" w:space="0" w:color="auto"/>
                    <w:right w:val="nil"/>
                  </w:tcBorders>
                </w:tcPr>
                <w:p w:rsidR="00A27AFE" w:rsidRPr="000A4D30" w:rsidRDefault="00A27AFE">
                  <w:pPr>
                    <w:jc w:val="both"/>
                    <w:rPr>
                      <w:rFonts w:asciiTheme="majorHAnsi" w:hAnsiTheme="majorHAnsi"/>
                      <w:sz w:val="24"/>
                      <w:szCs w:val="24"/>
                      <w:lang w:val="en-US" w:eastAsia="ru-RU"/>
                    </w:rPr>
                  </w:pPr>
                  <w:r w:rsidRPr="000A4D30">
                    <w:rPr>
                      <w:rFonts w:asciiTheme="majorHAnsi" w:hAnsiTheme="majorHAnsi"/>
                      <w:bCs/>
                      <w:iCs/>
                      <w:sz w:val="24"/>
                      <w:szCs w:val="24"/>
                      <w:lang w:val="en-US"/>
                    </w:rPr>
                    <w:t xml:space="preserve">Priority areas for the development of a comfortable urban environment in the </w:t>
                  </w:r>
                  <w:r w:rsidRPr="000A4D30">
                    <w:rPr>
                      <w:rFonts w:asciiTheme="majorHAnsi" w:hAnsiTheme="majorHAnsi"/>
                      <w:bCs/>
                      <w:iCs/>
                      <w:sz w:val="24"/>
                      <w:szCs w:val="24"/>
                      <w:lang w:val="en-US"/>
                    </w:rPr>
                    <w:lastRenderedPageBreak/>
                    <w:t>Caspian Sea region</w:t>
                  </w:r>
                </w:p>
              </w:tc>
            </w:tr>
            <w:tr w:rsidR="007D137D" w:rsidRPr="00690391">
              <w:tc>
                <w:tcPr>
                  <w:tcW w:w="1384" w:type="dxa"/>
                  <w:tcBorders>
                    <w:top w:val="dotted" w:sz="4" w:space="0" w:color="auto"/>
                    <w:left w:val="nil"/>
                    <w:bottom w:val="dotted" w:sz="4" w:space="0" w:color="auto"/>
                    <w:right w:val="dotted" w:sz="4" w:space="0" w:color="auto"/>
                  </w:tcBorders>
                </w:tcPr>
                <w:p w:rsidR="007D137D" w:rsidRPr="007D137D" w:rsidRDefault="007D137D">
                  <w:pPr>
                    <w:jc w:val="both"/>
                    <w:rPr>
                      <w:rFonts w:asciiTheme="majorHAnsi" w:hAnsiTheme="majorHAnsi"/>
                      <w:b/>
                      <w:sz w:val="24"/>
                      <w:szCs w:val="24"/>
                      <w:lang w:val="en-US" w:eastAsia="ru-RU"/>
                    </w:rPr>
                  </w:pPr>
                  <w:r w:rsidRPr="007D137D">
                    <w:rPr>
                      <w:rFonts w:asciiTheme="majorHAnsi" w:hAnsiTheme="majorHAnsi"/>
                      <w:b/>
                      <w:sz w:val="24"/>
                      <w:szCs w:val="24"/>
                      <w:lang w:val="en-US" w:eastAsia="ru-RU"/>
                    </w:rPr>
                    <w:lastRenderedPageBreak/>
                    <w:t>Section 9.</w:t>
                  </w:r>
                </w:p>
              </w:tc>
              <w:tc>
                <w:tcPr>
                  <w:tcW w:w="8470" w:type="dxa"/>
                  <w:tcBorders>
                    <w:top w:val="dotted" w:sz="4" w:space="0" w:color="auto"/>
                    <w:left w:val="dotted" w:sz="4" w:space="0" w:color="auto"/>
                    <w:bottom w:val="dotted" w:sz="4" w:space="0" w:color="auto"/>
                    <w:right w:val="nil"/>
                  </w:tcBorders>
                </w:tcPr>
                <w:p w:rsidR="007D137D" w:rsidRPr="007D137D" w:rsidRDefault="007D137D">
                  <w:pPr>
                    <w:jc w:val="both"/>
                    <w:rPr>
                      <w:rFonts w:asciiTheme="majorHAnsi" w:hAnsiTheme="majorHAnsi"/>
                      <w:bCs/>
                      <w:iCs/>
                      <w:sz w:val="24"/>
                      <w:szCs w:val="24"/>
                      <w:lang w:val="en-US"/>
                    </w:rPr>
                  </w:pPr>
                  <w:r w:rsidRPr="007D137D">
                    <w:rPr>
                      <w:rFonts w:ascii="Cambria" w:eastAsia="Times New Roman" w:hAnsi="Cambria"/>
                      <w:bCs/>
                      <w:sz w:val="24"/>
                      <w:szCs w:val="24"/>
                      <w:lang w:val="en-US" w:eastAsia="ru-RU"/>
                    </w:rPr>
                    <w:t>Musical Art in the Space of Contemporary Culture</w:t>
                  </w:r>
                </w:p>
              </w:tc>
            </w:tr>
          </w:tbl>
          <w:p w:rsidR="006F1E6D" w:rsidRPr="000A4D30" w:rsidRDefault="006F1E6D">
            <w:pPr>
              <w:rPr>
                <w:rFonts w:asciiTheme="majorHAnsi" w:hAnsiTheme="majorHAnsi"/>
                <w:sz w:val="24"/>
                <w:szCs w:val="24"/>
                <w:lang w:val="en-US" w:eastAsia="ru-RU"/>
              </w:rPr>
            </w:pPr>
          </w:p>
          <w:p w:rsidR="006F1E6D" w:rsidRPr="000A4D30" w:rsidRDefault="006F1E6D">
            <w:pPr>
              <w:ind w:firstLine="851"/>
              <w:rPr>
                <w:rFonts w:asciiTheme="majorHAnsi" w:hAnsiTheme="majorHAnsi"/>
                <w:sz w:val="24"/>
                <w:szCs w:val="24"/>
                <w:lang w:val="en-US" w:eastAsia="ru-RU"/>
              </w:rPr>
            </w:pPr>
            <w:r w:rsidRPr="000A4D30">
              <w:rPr>
                <w:rFonts w:asciiTheme="majorHAnsi" w:hAnsiTheme="majorHAnsi"/>
                <w:sz w:val="24"/>
                <w:szCs w:val="24"/>
                <w:lang w:val="en-US" w:eastAsia="ru-RU"/>
              </w:rPr>
              <w:t>The duration of the reports in the section is 10 minutes, and speeches are up to 5 minutes.</w:t>
            </w:r>
          </w:p>
          <w:p w:rsidR="006F1E6D" w:rsidRPr="000A4D30" w:rsidRDefault="006F1E6D">
            <w:pPr>
              <w:ind w:firstLine="851"/>
              <w:rPr>
                <w:rFonts w:asciiTheme="majorHAnsi" w:hAnsiTheme="majorHAnsi"/>
                <w:sz w:val="24"/>
                <w:szCs w:val="24"/>
                <w:lang w:val="en-US" w:eastAsia="ru-RU"/>
              </w:rPr>
            </w:pPr>
            <w:r w:rsidRPr="000A4D30">
              <w:rPr>
                <w:rFonts w:asciiTheme="majorHAnsi" w:hAnsiTheme="majorHAnsi"/>
                <w:sz w:val="24"/>
                <w:szCs w:val="24"/>
                <w:lang w:val="en-US" w:eastAsia="ru-RU"/>
              </w:rPr>
              <w:t>To confirm practical approbation of work at the National Scientific and Practical Conference with international participation, the appropriate certificates will be given to the participants directly at the conference.</w:t>
            </w:r>
          </w:p>
          <w:p w:rsidR="006F1E6D" w:rsidRPr="000A4D30" w:rsidRDefault="006F1E6D">
            <w:pPr>
              <w:ind w:firstLine="851"/>
              <w:rPr>
                <w:rFonts w:asciiTheme="majorHAnsi" w:hAnsiTheme="majorHAnsi"/>
                <w:sz w:val="24"/>
                <w:szCs w:val="24"/>
                <w:lang w:val="en-US" w:eastAsia="ru-RU"/>
              </w:rPr>
            </w:pPr>
            <w:r w:rsidRPr="000A4D30">
              <w:rPr>
                <w:rFonts w:asciiTheme="majorHAnsi" w:hAnsiTheme="majorHAnsi"/>
                <w:sz w:val="24"/>
                <w:szCs w:val="24"/>
                <w:lang w:val="en-US" w:eastAsia="ru-RU"/>
              </w:rPr>
              <w:t>The publications up to 5 pages will be</w:t>
            </w:r>
            <w:r w:rsidR="001E0454" w:rsidRPr="000A4D30">
              <w:rPr>
                <w:rFonts w:asciiTheme="majorHAnsi" w:hAnsiTheme="majorHAnsi"/>
                <w:sz w:val="24"/>
                <w:szCs w:val="24"/>
                <w:lang w:val="en-US" w:eastAsia="ru-RU"/>
              </w:rPr>
              <w:t xml:space="preserve"> accepted until April 25, 2021</w:t>
            </w:r>
            <w:r w:rsidRPr="000A4D30">
              <w:rPr>
                <w:rFonts w:asciiTheme="majorHAnsi" w:hAnsiTheme="majorHAnsi"/>
                <w:sz w:val="24"/>
                <w:szCs w:val="24"/>
                <w:lang w:val="en-US" w:eastAsia="ru-RU"/>
              </w:rPr>
              <w:t xml:space="preserve"> (inclusive).</w:t>
            </w:r>
          </w:p>
          <w:p w:rsidR="006F1E6D" w:rsidRPr="000A4D30" w:rsidRDefault="006F1E6D">
            <w:pPr>
              <w:ind w:firstLine="851"/>
              <w:rPr>
                <w:rFonts w:asciiTheme="majorHAnsi" w:hAnsiTheme="majorHAnsi"/>
                <w:sz w:val="24"/>
                <w:szCs w:val="24"/>
                <w:lang w:val="en-US" w:eastAsia="ru-RU"/>
              </w:rPr>
            </w:pPr>
            <w:r w:rsidRPr="000A4D30">
              <w:rPr>
                <w:rFonts w:asciiTheme="majorHAnsi" w:hAnsiTheme="majorHAnsi"/>
                <w:sz w:val="24"/>
                <w:szCs w:val="24"/>
                <w:lang w:val="en-US" w:eastAsia="ru-RU"/>
              </w:rPr>
              <w:t>The organizing committee reserves the right to reject materials that are not relevant to the topic of the conference or do not comply with the rules of registration, the right to select and technically edit the sent materials, as well as to check for unauthorized use of other people's intellectual property.</w:t>
            </w:r>
          </w:p>
          <w:p w:rsidR="006F1E6D" w:rsidRPr="000A4D30" w:rsidRDefault="006F1E6D">
            <w:pPr>
              <w:ind w:firstLine="851"/>
              <w:rPr>
                <w:rFonts w:asciiTheme="majorHAnsi" w:hAnsiTheme="majorHAnsi"/>
                <w:sz w:val="24"/>
                <w:szCs w:val="24"/>
                <w:lang w:val="en-US" w:eastAsia="ru-RU"/>
              </w:rPr>
            </w:pPr>
            <w:r w:rsidRPr="000A4D30">
              <w:rPr>
                <w:rFonts w:asciiTheme="majorHAnsi" w:hAnsiTheme="majorHAnsi"/>
                <w:sz w:val="24"/>
                <w:szCs w:val="24"/>
                <w:lang w:val="en-US" w:eastAsia="ru-RU"/>
              </w:rPr>
              <w:t xml:space="preserve">The reports will be published as an electronic collection of scientific papers, which will be available for downloading on the official website of Astrakhan State University (www.asu.edu.ru). The collection of conference materials will be assigned with library indices </w:t>
            </w:r>
            <w:r w:rsidRPr="000A4D30">
              <w:rPr>
                <w:rFonts w:asciiTheme="majorHAnsi" w:hAnsiTheme="majorHAnsi"/>
                <w:sz w:val="24"/>
                <w:szCs w:val="24"/>
                <w:lang w:eastAsia="ru-RU"/>
              </w:rPr>
              <w:t>УДК</w:t>
            </w:r>
            <w:r w:rsidRPr="000A4D30">
              <w:rPr>
                <w:rFonts w:asciiTheme="majorHAnsi" w:hAnsiTheme="majorHAnsi"/>
                <w:sz w:val="24"/>
                <w:szCs w:val="24"/>
                <w:lang w:val="en-US" w:eastAsia="ru-RU"/>
              </w:rPr>
              <w:t xml:space="preserve">, </w:t>
            </w:r>
            <w:r w:rsidRPr="000A4D30">
              <w:rPr>
                <w:rFonts w:asciiTheme="majorHAnsi" w:hAnsiTheme="majorHAnsi"/>
                <w:sz w:val="24"/>
                <w:szCs w:val="24"/>
                <w:lang w:eastAsia="ru-RU"/>
              </w:rPr>
              <w:t>ББК</w:t>
            </w:r>
            <w:r w:rsidRPr="000A4D30">
              <w:rPr>
                <w:rFonts w:asciiTheme="majorHAnsi" w:hAnsiTheme="majorHAnsi"/>
                <w:sz w:val="24"/>
                <w:szCs w:val="24"/>
                <w:lang w:val="en-US" w:eastAsia="ru-RU"/>
              </w:rPr>
              <w:t xml:space="preserve">. The collection will be placed in the RSCI </w:t>
            </w:r>
            <w:proofErr w:type="spellStart"/>
            <w:r w:rsidRPr="000A4D30">
              <w:rPr>
                <w:rFonts w:asciiTheme="majorHAnsi" w:hAnsiTheme="majorHAnsi"/>
                <w:sz w:val="24"/>
                <w:szCs w:val="24"/>
                <w:lang w:val="en-US" w:eastAsia="ru-RU"/>
              </w:rPr>
              <w:t>scientometric</w:t>
            </w:r>
            <w:proofErr w:type="spellEnd"/>
            <w:r w:rsidRPr="000A4D30">
              <w:rPr>
                <w:rFonts w:asciiTheme="majorHAnsi" w:hAnsiTheme="majorHAnsi"/>
                <w:sz w:val="24"/>
                <w:szCs w:val="24"/>
                <w:lang w:val="en-US" w:eastAsia="ru-RU"/>
              </w:rPr>
              <w:t xml:space="preserve"> database.</w:t>
            </w:r>
          </w:p>
          <w:p w:rsidR="006F1E6D" w:rsidRPr="000A4D30" w:rsidRDefault="006F1E6D">
            <w:pPr>
              <w:ind w:firstLine="851"/>
              <w:rPr>
                <w:rFonts w:asciiTheme="majorHAnsi" w:hAnsiTheme="majorHAnsi"/>
                <w:b/>
                <w:sz w:val="24"/>
                <w:szCs w:val="24"/>
                <w:lang w:val="en-US" w:eastAsia="ru-RU"/>
              </w:rPr>
            </w:pPr>
          </w:p>
          <w:p w:rsidR="006F1E6D" w:rsidRPr="000A4D30" w:rsidRDefault="001E0454">
            <w:pPr>
              <w:ind w:firstLine="851"/>
              <w:rPr>
                <w:rFonts w:asciiTheme="majorHAnsi" w:hAnsiTheme="majorHAnsi"/>
                <w:b/>
                <w:sz w:val="24"/>
                <w:szCs w:val="24"/>
                <w:lang w:val="en-US" w:eastAsia="ru-RU"/>
              </w:rPr>
            </w:pPr>
            <w:r w:rsidRPr="000A4D30">
              <w:rPr>
                <w:rFonts w:asciiTheme="majorHAnsi" w:hAnsiTheme="majorHAnsi"/>
                <w:b/>
                <w:sz w:val="24"/>
                <w:szCs w:val="24"/>
                <w:lang w:val="en-US" w:eastAsia="ru-RU"/>
              </w:rPr>
              <w:t>The organizing committee can recommend publications on the most relevant topics for publication as a scientific article in a journal included in the VAK list of institutions that organize the conference after review</w:t>
            </w:r>
            <w:r w:rsidR="006F1E6D" w:rsidRPr="000A4D30">
              <w:rPr>
                <w:rFonts w:asciiTheme="majorHAnsi" w:hAnsiTheme="majorHAnsi"/>
                <w:b/>
                <w:sz w:val="24"/>
                <w:szCs w:val="24"/>
                <w:lang w:val="en-US" w:eastAsia="ru-RU"/>
              </w:rPr>
              <w:t>.</w:t>
            </w:r>
          </w:p>
          <w:p w:rsidR="006F1E6D" w:rsidRPr="000A4D30" w:rsidRDefault="006F1E6D">
            <w:pPr>
              <w:jc w:val="both"/>
              <w:rPr>
                <w:rFonts w:asciiTheme="majorHAnsi" w:hAnsiTheme="majorHAnsi"/>
                <w:b/>
                <w:sz w:val="24"/>
                <w:szCs w:val="24"/>
                <w:lang w:val="en-US" w:eastAsia="ru-RU"/>
              </w:rPr>
            </w:pPr>
          </w:p>
        </w:tc>
      </w:tr>
    </w:tbl>
    <w:p w:rsidR="006F1E6D" w:rsidRDefault="006F1E6D" w:rsidP="006F1E6D">
      <w:pPr>
        <w:pStyle w:val="21"/>
        <w:tabs>
          <w:tab w:val="left" w:pos="1134"/>
        </w:tabs>
        <w:spacing w:after="0" w:line="240" w:lineRule="exact"/>
        <w:ind w:left="0" w:hanging="425"/>
        <w:jc w:val="center"/>
        <w:rPr>
          <w:rFonts w:ascii="Cambria" w:eastAsia="Times New Roman" w:hAnsi="Cambria" w:cs="Arial"/>
          <w:sz w:val="24"/>
          <w:szCs w:val="24"/>
          <w:lang w:eastAsia="ru-RU"/>
        </w:rPr>
      </w:pPr>
    </w:p>
    <w:tbl>
      <w:tblPr>
        <w:tblW w:w="0" w:type="auto"/>
        <w:tblBorders>
          <w:bottom w:val="dotted" w:sz="4" w:space="0" w:color="auto"/>
        </w:tblBorders>
        <w:tblLook w:val="04A0"/>
      </w:tblPr>
      <w:tblGrid>
        <w:gridCol w:w="1384"/>
        <w:gridCol w:w="8470"/>
      </w:tblGrid>
      <w:tr w:rsidR="006F1E6D" w:rsidRPr="007B23C0" w:rsidTr="006F1E6D">
        <w:tc>
          <w:tcPr>
            <w:tcW w:w="1384" w:type="dxa"/>
            <w:tcBorders>
              <w:top w:val="dotted" w:sz="4" w:space="0" w:color="auto"/>
              <w:left w:val="nil"/>
              <w:bottom w:val="dotted" w:sz="4" w:space="0" w:color="auto"/>
              <w:right w:val="dotted" w:sz="4" w:space="0" w:color="auto"/>
            </w:tcBorders>
            <w:hideMark/>
          </w:tcPr>
          <w:p w:rsidR="006F1E6D" w:rsidRDefault="006F1E6D">
            <w:pPr>
              <w:jc w:val="both"/>
              <w:rPr>
                <w:rFonts w:ascii="Cambria" w:hAnsi="Cambria"/>
                <w:b/>
                <w:sz w:val="24"/>
                <w:szCs w:val="24"/>
                <w:lang w:eastAsia="ru-RU"/>
              </w:rPr>
            </w:pPr>
            <w:r>
              <w:rPr>
                <w:rFonts w:ascii="Cambria" w:hAnsi="Cambria"/>
                <w:b/>
                <w:sz w:val="24"/>
                <w:szCs w:val="24"/>
                <w:lang w:val="en-US" w:eastAsia="ru-RU"/>
              </w:rPr>
              <w:t xml:space="preserve">Section </w:t>
            </w:r>
            <w:r>
              <w:rPr>
                <w:rFonts w:ascii="Cambria" w:hAnsi="Cambria"/>
                <w:b/>
                <w:bCs/>
                <w:sz w:val="24"/>
                <w:szCs w:val="24"/>
              </w:rPr>
              <w:t>1.</w:t>
            </w:r>
          </w:p>
        </w:tc>
        <w:tc>
          <w:tcPr>
            <w:tcW w:w="8470" w:type="dxa"/>
            <w:tcBorders>
              <w:top w:val="dotted" w:sz="4" w:space="0" w:color="auto"/>
              <w:left w:val="dotted" w:sz="4" w:space="0" w:color="auto"/>
              <w:bottom w:val="dotted" w:sz="4" w:space="0" w:color="auto"/>
              <w:right w:val="nil"/>
            </w:tcBorders>
            <w:hideMark/>
          </w:tcPr>
          <w:p w:rsidR="006F1E6D" w:rsidRDefault="006F1E6D">
            <w:pPr>
              <w:jc w:val="both"/>
              <w:rPr>
                <w:rFonts w:ascii="Cambria" w:hAnsi="Cambria"/>
                <w:b/>
                <w:sz w:val="24"/>
                <w:szCs w:val="24"/>
                <w:lang w:val="en-US" w:eastAsia="ru-RU"/>
              </w:rPr>
            </w:pPr>
            <w:r>
              <w:rPr>
                <w:rFonts w:ascii="Cambria" w:hAnsi="Cambria"/>
                <w:sz w:val="24"/>
                <w:szCs w:val="24"/>
                <w:lang w:val="en-US" w:eastAsia="ru-RU"/>
              </w:rPr>
              <w:t>"Bulletin of Astrakhan State Technical University”. Economics issue (ASTU)</w:t>
            </w:r>
          </w:p>
        </w:tc>
      </w:tr>
      <w:tr w:rsidR="006F1E6D" w:rsidRPr="00690391" w:rsidTr="006F1E6D">
        <w:tc>
          <w:tcPr>
            <w:tcW w:w="1384" w:type="dxa"/>
            <w:tcBorders>
              <w:top w:val="dotted" w:sz="4" w:space="0" w:color="auto"/>
              <w:left w:val="nil"/>
              <w:bottom w:val="dotted" w:sz="4" w:space="0" w:color="auto"/>
              <w:right w:val="dotted" w:sz="4" w:space="0" w:color="auto"/>
            </w:tcBorders>
            <w:hideMark/>
          </w:tcPr>
          <w:p w:rsidR="006F1E6D" w:rsidRDefault="006F1E6D">
            <w:pPr>
              <w:jc w:val="both"/>
              <w:rPr>
                <w:rFonts w:ascii="Cambria" w:hAnsi="Cambria"/>
                <w:b/>
                <w:sz w:val="24"/>
                <w:szCs w:val="24"/>
                <w:lang w:eastAsia="ru-RU"/>
              </w:rPr>
            </w:pPr>
            <w:r>
              <w:rPr>
                <w:rFonts w:ascii="Cambria" w:hAnsi="Cambria"/>
                <w:b/>
                <w:sz w:val="24"/>
                <w:szCs w:val="24"/>
                <w:lang w:val="en-US" w:eastAsia="ru-RU"/>
              </w:rPr>
              <w:t xml:space="preserve">Section </w:t>
            </w:r>
            <w:r>
              <w:rPr>
                <w:rFonts w:ascii="Cambria" w:hAnsi="Cambria"/>
                <w:b/>
                <w:sz w:val="24"/>
                <w:szCs w:val="24"/>
                <w:lang w:eastAsia="ru-RU"/>
              </w:rPr>
              <w:t>2.</w:t>
            </w:r>
          </w:p>
        </w:tc>
        <w:tc>
          <w:tcPr>
            <w:tcW w:w="8470" w:type="dxa"/>
            <w:tcBorders>
              <w:top w:val="dotted" w:sz="4" w:space="0" w:color="auto"/>
              <w:left w:val="dotted" w:sz="4" w:space="0" w:color="auto"/>
              <w:bottom w:val="dotted" w:sz="4" w:space="0" w:color="auto"/>
              <w:right w:val="nil"/>
            </w:tcBorders>
            <w:hideMark/>
          </w:tcPr>
          <w:p w:rsidR="007B23C0" w:rsidRPr="007B23C0" w:rsidRDefault="007B23C0">
            <w:pPr>
              <w:jc w:val="both"/>
              <w:rPr>
                <w:rFonts w:ascii="Cambria" w:hAnsi="Cambria"/>
                <w:sz w:val="24"/>
                <w:szCs w:val="24"/>
                <w:lang w:val="en-US" w:eastAsia="ru-RU"/>
              </w:rPr>
            </w:pPr>
            <w:r w:rsidRPr="007B23C0">
              <w:rPr>
                <w:rFonts w:ascii="Cambria" w:hAnsi="Cambria"/>
                <w:sz w:val="24"/>
                <w:szCs w:val="24"/>
                <w:lang w:val="en-US" w:eastAsia="ru-RU"/>
              </w:rPr>
              <w:t>"Bulletin of Astrakhan State Technical University”</w:t>
            </w:r>
            <w:r w:rsidRPr="007B23C0">
              <w:rPr>
                <w:rFonts w:ascii="Courier New" w:hAnsi="Courier New" w:cs="Courier New"/>
                <w:color w:val="202124"/>
                <w:sz w:val="42"/>
                <w:szCs w:val="42"/>
                <w:lang w:eastAsia="ru-RU"/>
              </w:rPr>
              <w:t xml:space="preserve"> </w:t>
            </w:r>
            <w:r w:rsidRPr="007B23C0">
              <w:rPr>
                <w:rFonts w:ascii="Cambria" w:hAnsi="Cambria"/>
                <w:sz w:val="24"/>
                <w:szCs w:val="24"/>
                <w:lang w:eastAsia="ru-RU"/>
              </w:rPr>
              <w:t>Series Marine Engineering and Technology</w:t>
            </w:r>
            <w:r w:rsidRPr="007B23C0">
              <w:rPr>
                <w:rFonts w:ascii="Cambria" w:hAnsi="Cambria"/>
                <w:sz w:val="24"/>
                <w:szCs w:val="24"/>
                <w:lang w:val="en-US" w:eastAsia="ru-RU"/>
              </w:rPr>
              <w:t xml:space="preserve">  issue (ASTU);</w:t>
            </w:r>
          </w:p>
          <w:p w:rsidR="006F1E6D" w:rsidRDefault="006F1E6D">
            <w:pPr>
              <w:jc w:val="both"/>
              <w:rPr>
                <w:rFonts w:ascii="Cambria" w:hAnsi="Cambria"/>
                <w:sz w:val="24"/>
                <w:szCs w:val="24"/>
                <w:lang w:val="en-US" w:eastAsia="ru-RU"/>
              </w:rPr>
            </w:pPr>
            <w:r>
              <w:rPr>
                <w:rFonts w:ascii="Cambria" w:hAnsi="Cambria"/>
                <w:sz w:val="24"/>
                <w:szCs w:val="24"/>
                <w:lang w:val="en-US" w:eastAsia="ru-RU"/>
              </w:rPr>
              <w:t>"Caspian Journal: Management and High Technologies" (ASU)</w:t>
            </w:r>
          </w:p>
        </w:tc>
      </w:tr>
      <w:tr w:rsidR="006F1E6D" w:rsidTr="006F1E6D">
        <w:tc>
          <w:tcPr>
            <w:tcW w:w="1384" w:type="dxa"/>
            <w:tcBorders>
              <w:top w:val="dotted" w:sz="4" w:space="0" w:color="auto"/>
              <w:left w:val="nil"/>
              <w:bottom w:val="dotted" w:sz="4" w:space="0" w:color="auto"/>
              <w:right w:val="dotted" w:sz="4" w:space="0" w:color="auto"/>
            </w:tcBorders>
            <w:hideMark/>
          </w:tcPr>
          <w:p w:rsidR="006F1E6D" w:rsidRDefault="006F1E6D">
            <w:pPr>
              <w:jc w:val="both"/>
              <w:rPr>
                <w:rFonts w:ascii="Cambria" w:hAnsi="Cambria"/>
                <w:b/>
                <w:sz w:val="24"/>
                <w:szCs w:val="24"/>
                <w:lang w:eastAsia="ru-RU"/>
              </w:rPr>
            </w:pPr>
            <w:r>
              <w:rPr>
                <w:rFonts w:ascii="Cambria" w:hAnsi="Cambria"/>
                <w:b/>
                <w:sz w:val="24"/>
                <w:szCs w:val="24"/>
                <w:lang w:val="en-US" w:eastAsia="ru-RU"/>
              </w:rPr>
              <w:t xml:space="preserve">Section </w:t>
            </w:r>
            <w:r>
              <w:rPr>
                <w:rFonts w:ascii="Cambria" w:hAnsi="Cambria"/>
                <w:b/>
                <w:sz w:val="24"/>
                <w:szCs w:val="24"/>
                <w:lang w:eastAsia="ru-RU"/>
              </w:rPr>
              <w:t>3.</w:t>
            </w:r>
          </w:p>
        </w:tc>
        <w:tc>
          <w:tcPr>
            <w:tcW w:w="8470" w:type="dxa"/>
            <w:tcBorders>
              <w:top w:val="dotted" w:sz="4" w:space="0" w:color="auto"/>
              <w:left w:val="dotted" w:sz="4" w:space="0" w:color="auto"/>
              <w:bottom w:val="dotted" w:sz="4" w:space="0" w:color="auto"/>
              <w:right w:val="nil"/>
            </w:tcBorders>
            <w:hideMark/>
          </w:tcPr>
          <w:p w:rsidR="006F1E6D" w:rsidRDefault="006F1E6D">
            <w:pPr>
              <w:jc w:val="both"/>
              <w:rPr>
                <w:rFonts w:ascii="Cambria" w:hAnsi="Cambria"/>
                <w:sz w:val="24"/>
                <w:szCs w:val="24"/>
                <w:lang w:eastAsia="ru-RU"/>
              </w:rPr>
            </w:pPr>
            <w:r>
              <w:rPr>
                <w:rFonts w:ascii="Cambria" w:hAnsi="Cambria"/>
                <w:sz w:val="24"/>
                <w:szCs w:val="24"/>
                <w:lang w:eastAsia="ru-RU"/>
              </w:rPr>
              <w:t>"</w:t>
            </w:r>
            <w:r>
              <w:rPr>
                <w:rFonts w:ascii="Cambria" w:hAnsi="Cambria"/>
                <w:sz w:val="24"/>
                <w:szCs w:val="24"/>
                <w:lang w:val="en-US" w:eastAsia="ru-RU"/>
              </w:rPr>
              <w:t>Astrakhan Medical Journal</w:t>
            </w:r>
            <w:r>
              <w:rPr>
                <w:rFonts w:ascii="Cambria" w:hAnsi="Cambria"/>
                <w:sz w:val="24"/>
                <w:szCs w:val="24"/>
                <w:lang w:eastAsia="ru-RU"/>
              </w:rPr>
              <w:t>" (</w:t>
            </w:r>
            <w:r>
              <w:rPr>
                <w:rFonts w:ascii="Cambria" w:hAnsi="Cambria"/>
                <w:sz w:val="24"/>
                <w:szCs w:val="24"/>
                <w:lang w:val="en-US" w:eastAsia="ru-RU"/>
              </w:rPr>
              <w:t>ASMU</w:t>
            </w:r>
            <w:r>
              <w:rPr>
                <w:rFonts w:ascii="Cambria" w:hAnsi="Cambria"/>
                <w:sz w:val="24"/>
                <w:szCs w:val="24"/>
                <w:lang w:eastAsia="ru-RU"/>
              </w:rPr>
              <w:t>)</w:t>
            </w:r>
            <w:r w:rsidR="004523FA">
              <w:rPr>
                <w:rFonts w:ascii="Cambria" w:hAnsi="Cambria"/>
                <w:sz w:val="24"/>
                <w:szCs w:val="24"/>
                <w:lang w:eastAsia="ru-RU"/>
              </w:rPr>
              <w:t>;</w:t>
            </w:r>
          </w:p>
          <w:p w:rsidR="004523FA" w:rsidRDefault="004523FA">
            <w:pPr>
              <w:jc w:val="both"/>
              <w:rPr>
                <w:rFonts w:ascii="Cambria" w:hAnsi="Cambria"/>
                <w:sz w:val="24"/>
                <w:szCs w:val="24"/>
                <w:lang w:eastAsia="ru-RU"/>
              </w:rPr>
            </w:pPr>
            <w:r>
              <w:rPr>
                <w:rFonts w:ascii="Cambria" w:hAnsi="Cambria"/>
                <w:sz w:val="24"/>
                <w:szCs w:val="24"/>
                <w:lang w:eastAsia="ru-RU"/>
              </w:rPr>
              <w:t>"</w:t>
            </w:r>
            <w:proofErr w:type="spellStart"/>
            <w:r>
              <w:rPr>
                <w:rFonts w:ascii="Cambria" w:hAnsi="Cambria"/>
                <w:sz w:val="24"/>
                <w:szCs w:val="24"/>
                <w:lang w:eastAsia="ru-RU"/>
              </w:rPr>
              <w:t>С</w:t>
            </w:r>
            <w:r w:rsidRPr="004523FA">
              <w:rPr>
                <w:rFonts w:ascii="Cambria" w:hAnsi="Cambria"/>
                <w:sz w:val="24"/>
                <w:szCs w:val="24"/>
                <w:lang w:eastAsia="ru-RU"/>
              </w:rPr>
              <w:t>aspian</w:t>
            </w:r>
            <w:proofErr w:type="spellEnd"/>
            <w:r>
              <w:rPr>
                <w:rFonts w:ascii="Cambria" w:hAnsi="Cambria"/>
                <w:sz w:val="24"/>
                <w:szCs w:val="24"/>
                <w:lang w:eastAsia="ru-RU"/>
              </w:rPr>
              <w:t xml:space="preserve"> </w:t>
            </w:r>
            <w:proofErr w:type="spellStart"/>
            <w:r w:rsidRPr="004523FA">
              <w:rPr>
                <w:rFonts w:ascii="Cambria" w:hAnsi="Cambria"/>
                <w:sz w:val="24"/>
                <w:szCs w:val="24"/>
                <w:lang w:eastAsia="ru-RU"/>
              </w:rPr>
              <w:t>journal</w:t>
            </w:r>
            <w:proofErr w:type="spellEnd"/>
            <w:r>
              <w:rPr>
                <w:rFonts w:ascii="Cambria" w:hAnsi="Cambria"/>
                <w:sz w:val="24"/>
                <w:szCs w:val="24"/>
                <w:lang w:eastAsia="ru-RU"/>
              </w:rPr>
              <w:t xml:space="preserve"> </w:t>
            </w:r>
            <w:proofErr w:type="spellStart"/>
            <w:r w:rsidRPr="004523FA">
              <w:rPr>
                <w:rFonts w:ascii="Cambria" w:hAnsi="Cambria"/>
                <w:sz w:val="24"/>
                <w:szCs w:val="24"/>
                <w:lang w:eastAsia="ru-RU"/>
              </w:rPr>
              <w:t>of</w:t>
            </w:r>
            <w:proofErr w:type="spellEnd"/>
            <w:r w:rsidRPr="004523FA">
              <w:rPr>
                <w:rFonts w:ascii="Cambria" w:hAnsi="Cambria"/>
                <w:sz w:val="24"/>
                <w:szCs w:val="24"/>
                <w:lang w:eastAsia="ru-RU"/>
              </w:rPr>
              <w:t xml:space="preserve"> </w:t>
            </w:r>
            <w:proofErr w:type="spellStart"/>
            <w:r w:rsidRPr="004523FA">
              <w:rPr>
                <w:rFonts w:ascii="Cambria" w:hAnsi="Cambria"/>
                <w:sz w:val="24"/>
                <w:szCs w:val="24"/>
                <w:lang w:eastAsia="ru-RU"/>
              </w:rPr>
              <w:t>medicine</w:t>
            </w:r>
            <w:proofErr w:type="spellEnd"/>
            <w:r w:rsidRPr="004523FA">
              <w:rPr>
                <w:rFonts w:ascii="Cambria" w:hAnsi="Cambria"/>
                <w:sz w:val="24"/>
                <w:szCs w:val="24"/>
                <w:lang w:eastAsia="ru-RU"/>
              </w:rPr>
              <w:t xml:space="preserve"> </w:t>
            </w:r>
            <w:proofErr w:type="spellStart"/>
            <w:r w:rsidRPr="004523FA">
              <w:rPr>
                <w:rFonts w:ascii="Cambria" w:hAnsi="Cambria"/>
                <w:sz w:val="24"/>
                <w:szCs w:val="24"/>
                <w:lang w:eastAsia="ru-RU"/>
              </w:rPr>
              <w:t>and</w:t>
            </w:r>
            <w:proofErr w:type="spellEnd"/>
            <w:r w:rsidRPr="004523FA">
              <w:rPr>
                <w:rFonts w:ascii="Cambria" w:hAnsi="Cambria"/>
                <w:sz w:val="24"/>
                <w:szCs w:val="24"/>
                <w:lang w:eastAsia="ru-RU"/>
              </w:rPr>
              <w:t xml:space="preserve"> </w:t>
            </w:r>
            <w:proofErr w:type="spellStart"/>
            <w:r w:rsidRPr="004523FA">
              <w:rPr>
                <w:rFonts w:ascii="Cambria" w:hAnsi="Cambria"/>
                <w:sz w:val="24"/>
                <w:szCs w:val="24"/>
                <w:lang w:eastAsia="ru-RU"/>
              </w:rPr>
              <w:t>pharmacy</w:t>
            </w:r>
            <w:proofErr w:type="spellEnd"/>
            <w:r>
              <w:rPr>
                <w:rFonts w:ascii="Cambria" w:hAnsi="Cambria"/>
                <w:sz w:val="24"/>
                <w:szCs w:val="24"/>
                <w:lang w:eastAsia="ru-RU"/>
              </w:rPr>
              <w:t>" (</w:t>
            </w:r>
            <w:r>
              <w:rPr>
                <w:rFonts w:ascii="Cambria" w:hAnsi="Cambria"/>
                <w:sz w:val="24"/>
                <w:szCs w:val="24"/>
                <w:lang w:val="en-US" w:eastAsia="ru-RU"/>
              </w:rPr>
              <w:t>ASMU</w:t>
            </w:r>
            <w:r>
              <w:rPr>
                <w:rFonts w:ascii="Cambria" w:hAnsi="Cambria"/>
                <w:sz w:val="24"/>
                <w:szCs w:val="24"/>
                <w:lang w:eastAsia="ru-RU"/>
              </w:rPr>
              <w:t>)</w:t>
            </w:r>
          </w:p>
        </w:tc>
      </w:tr>
      <w:tr w:rsidR="006F1E6D" w:rsidRPr="00690391" w:rsidTr="006F1E6D">
        <w:tc>
          <w:tcPr>
            <w:tcW w:w="1384" w:type="dxa"/>
            <w:tcBorders>
              <w:top w:val="dotted" w:sz="4" w:space="0" w:color="auto"/>
              <w:left w:val="nil"/>
              <w:bottom w:val="dotted" w:sz="4" w:space="0" w:color="auto"/>
              <w:right w:val="dotted" w:sz="4" w:space="0" w:color="auto"/>
            </w:tcBorders>
            <w:hideMark/>
          </w:tcPr>
          <w:p w:rsidR="006F1E6D" w:rsidRDefault="006F1E6D">
            <w:pPr>
              <w:jc w:val="both"/>
              <w:rPr>
                <w:rFonts w:ascii="Cambria" w:hAnsi="Cambria"/>
                <w:b/>
                <w:sz w:val="24"/>
                <w:szCs w:val="24"/>
                <w:lang w:eastAsia="ru-RU"/>
              </w:rPr>
            </w:pPr>
            <w:r>
              <w:rPr>
                <w:rFonts w:ascii="Cambria" w:hAnsi="Cambria"/>
                <w:b/>
                <w:sz w:val="24"/>
                <w:szCs w:val="24"/>
                <w:lang w:val="en-US" w:eastAsia="ru-RU"/>
              </w:rPr>
              <w:t xml:space="preserve">Section </w:t>
            </w:r>
            <w:r>
              <w:rPr>
                <w:rFonts w:ascii="Cambria" w:hAnsi="Cambria"/>
                <w:b/>
                <w:sz w:val="24"/>
                <w:szCs w:val="24"/>
                <w:lang w:eastAsia="ru-RU"/>
              </w:rPr>
              <w:t>4.</w:t>
            </w:r>
          </w:p>
        </w:tc>
        <w:tc>
          <w:tcPr>
            <w:tcW w:w="8470" w:type="dxa"/>
            <w:tcBorders>
              <w:top w:val="dotted" w:sz="4" w:space="0" w:color="auto"/>
              <w:left w:val="dotted" w:sz="4" w:space="0" w:color="auto"/>
              <w:bottom w:val="dotted" w:sz="4" w:space="0" w:color="auto"/>
              <w:right w:val="nil"/>
            </w:tcBorders>
            <w:hideMark/>
          </w:tcPr>
          <w:p w:rsidR="006F1E6D" w:rsidRDefault="006F1E6D">
            <w:pPr>
              <w:jc w:val="both"/>
              <w:rPr>
                <w:rFonts w:ascii="Cambria" w:hAnsi="Cambria"/>
                <w:b/>
                <w:sz w:val="24"/>
                <w:szCs w:val="24"/>
                <w:lang w:val="en-US" w:eastAsia="ru-RU"/>
              </w:rPr>
            </w:pPr>
            <w:r>
              <w:rPr>
                <w:rFonts w:ascii="Cambria" w:hAnsi="Cambria"/>
                <w:sz w:val="24"/>
                <w:szCs w:val="24"/>
                <w:lang w:val="en-US" w:eastAsia="ru-RU"/>
              </w:rPr>
              <w:t xml:space="preserve">"Proceedings of the </w:t>
            </w:r>
            <w:proofErr w:type="spellStart"/>
            <w:r>
              <w:rPr>
                <w:rFonts w:ascii="Cambria" w:hAnsi="Cambria"/>
                <w:sz w:val="24"/>
                <w:szCs w:val="24"/>
                <w:lang w:val="en-US" w:eastAsia="ru-RU"/>
              </w:rPr>
              <w:t>Timiryazev</w:t>
            </w:r>
            <w:proofErr w:type="spellEnd"/>
            <w:r>
              <w:rPr>
                <w:rFonts w:ascii="Cambria" w:hAnsi="Cambria"/>
                <w:sz w:val="24"/>
                <w:szCs w:val="24"/>
                <w:lang w:val="en-US" w:eastAsia="ru-RU"/>
              </w:rPr>
              <w:t xml:space="preserve"> Agricultural Academy (</w:t>
            </w:r>
            <w:r>
              <w:rPr>
                <w:rFonts w:ascii="Cambria" w:hAnsi="Cambria"/>
                <w:sz w:val="24"/>
                <w:szCs w:val="24"/>
                <w:lang w:val="en-US"/>
              </w:rPr>
              <w:t xml:space="preserve">RSAU – MAA named after K.A. </w:t>
            </w:r>
            <w:proofErr w:type="spellStart"/>
            <w:r>
              <w:rPr>
                <w:rFonts w:ascii="Cambria" w:hAnsi="Cambria"/>
                <w:sz w:val="24"/>
                <w:szCs w:val="24"/>
                <w:lang w:val="en-US"/>
              </w:rPr>
              <w:t>Timiryazev</w:t>
            </w:r>
            <w:proofErr w:type="spellEnd"/>
            <w:r>
              <w:rPr>
                <w:rFonts w:ascii="Cambria" w:hAnsi="Cambria"/>
                <w:sz w:val="24"/>
                <w:szCs w:val="24"/>
                <w:lang w:val="en-US" w:eastAsia="ru-RU"/>
              </w:rPr>
              <w:t>)</w:t>
            </w:r>
          </w:p>
        </w:tc>
      </w:tr>
      <w:tr w:rsidR="006F1E6D" w:rsidTr="006F1E6D">
        <w:tc>
          <w:tcPr>
            <w:tcW w:w="1384" w:type="dxa"/>
            <w:tcBorders>
              <w:top w:val="dotted" w:sz="4" w:space="0" w:color="auto"/>
              <w:left w:val="nil"/>
              <w:bottom w:val="dotted" w:sz="4" w:space="0" w:color="auto"/>
              <w:right w:val="dotted" w:sz="4" w:space="0" w:color="auto"/>
            </w:tcBorders>
            <w:hideMark/>
          </w:tcPr>
          <w:p w:rsidR="006F1E6D" w:rsidRDefault="006F1E6D">
            <w:pPr>
              <w:jc w:val="both"/>
              <w:rPr>
                <w:rFonts w:ascii="Cambria" w:hAnsi="Cambria"/>
                <w:b/>
                <w:sz w:val="24"/>
                <w:szCs w:val="24"/>
                <w:lang w:eastAsia="ru-RU"/>
              </w:rPr>
            </w:pPr>
            <w:r>
              <w:rPr>
                <w:rFonts w:ascii="Cambria" w:hAnsi="Cambria"/>
                <w:b/>
                <w:sz w:val="24"/>
                <w:szCs w:val="24"/>
                <w:lang w:val="en-US" w:eastAsia="ru-RU"/>
              </w:rPr>
              <w:t xml:space="preserve">Section </w:t>
            </w:r>
            <w:r>
              <w:rPr>
                <w:rFonts w:ascii="Cambria" w:hAnsi="Cambria"/>
                <w:b/>
                <w:sz w:val="24"/>
                <w:szCs w:val="24"/>
                <w:lang w:eastAsia="ru-RU"/>
              </w:rPr>
              <w:t>5.</w:t>
            </w:r>
          </w:p>
        </w:tc>
        <w:tc>
          <w:tcPr>
            <w:tcW w:w="8470" w:type="dxa"/>
            <w:tcBorders>
              <w:top w:val="dotted" w:sz="4" w:space="0" w:color="auto"/>
              <w:left w:val="dotted" w:sz="4" w:space="0" w:color="auto"/>
              <w:bottom w:val="dotted" w:sz="4" w:space="0" w:color="auto"/>
              <w:right w:val="nil"/>
            </w:tcBorders>
          </w:tcPr>
          <w:p w:rsidR="006F1E6D" w:rsidRDefault="006F1E6D">
            <w:pPr>
              <w:jc w:val="both"/>
              <w:rPr>
                <w:rFonts w:ascii="Cambria" w:hAnsi="Cambria"/>
                <w:sz w:val="24"/>
                <w:szCs w:val="24"/>
                <w:lang w:val="en-US" w:eastAsia="ru-RU"/>
              </w:rPr>
            </w:pPr>
            <w:r>
              <w:rPr>
                <w:rFonts w:ascii="Cambria" w:hAnsi="Cambria"/>
                <w:sz w:val="24"/>
                <w:szCs w:val="24"/>
                <w:lang w:val="en-US" w:eastAsia="ru-RU"/>
              </w:rPr>
              <w:t>"Bulletin of Astrakhan State Technical University. Fishery issue (ASTU)</w:t>
            </w:r>
          </w:p>
          <w:p w:rsidR="006F1E6D" w:rsidRDefault="006F1E6D">
            <w:pPr>
              <w:jc w:val="both"/>
              <w:rPr>
                <w:rFonts w:ascii="Cambria" w:hAnsi="Cambria"/>
                <w:sz w:val="24"/>
                <w:szCs w:val="24"/>
                <w:lang w:val="en-US" w:eastAsia="ru-RU"/>
              </w:rPr>
            </w:pPr>
          </w:p>
        </w:tc>
      </w:tr>
      <w:tr w:rsidR="006F1E6D" w:rsidRPr="00690391" w:rsidTr="006F1E6D">
        <w:tc>
          <w:tcPr>
            <w:tcW w:w="1384" w:type="dxa"/>
            <w:tcBorders>
              <w:top w:val="dotted" w:sz="4" w:space="0" w:color="auto"/>
              <w:left w:val="nil"/>
              <w:bottom w:val="dotted" w:sz="4" w:space="0" w:color="auto"/>
              <w:right w:val="dotted" w:sz="4" w:space="0" w:color="auto"/>
            </w:tcBorders>
            <w:hideMark/>
          </w:tcPr>
          <w:p w:rsidR="006F1E6D" w:rsidRDefault="006F1E6D">
            <w:pPr>
              <w:jc w:val="both"/>
              <w:rPr>
                <w:rFonts w:ascii="Cambria" w:hAnsi="Cambria"/>
                <w:b/>
                <w:sz w:val="24"/>
                <w:szCs w:val="24"/>
                <w:lang w:eastAsia="ru-RU"/>
              </w:rPr>
            </w:pPr>
            <w:r>
              <w:rPr>
                <w:rFonts w:ascii="Cambria" w:hAnsi="Cambria"/>
                <w:b/>
                <w:sz w:val="24"/>
                <w:szCs w:val="24"/>
                <w:lang w:val="en-US" w:eastAsia="ru-RU"/>
              </w:rPr>
              <w:t xml:space="preserve">Section </w:t>
            </w:r>
            <w:r>
              <w:rPr>
                <w:rFonts w:ascii="Cambria" w:hAnsi="Cambria"/>
                <w:b/>
                <w:sz w:val="24"/>
                <w:szCs w:val="24"/>
                <w:lang w:eastAsia="ru-RU"/>
              </w:rPr>
              <w:t>6.</w:t>
            </w:r>
          </w:p>
        </w:tc>
        <w:tc>
          <w:tcPr>
            <w:tcW w:w="8470" w:type="dxa"/>
            <w:tcBorders>
              <w:top w:val="dotted" w:sz="4" w:space="0" w:color="auto"/>
              <w:left w:val="dotted" w:sz="4" w:space="0" w:color="auto"/>
              <w:bottom w:val="dotted" w:sz="4" w:space="0" w:color="auto"/>
              <w:right w:val="nil"/>
            </w:tcBorders>
            <w:hideMark/>
          </w:tcPr>
          <w:p w:rsidR="00690391" w:rsidRPr="00690391" w:rsidRDefault="00690391">
            <w:pPr>
              <w:jc w:val="both"/>
              <w:rPr>
                <w:rFonts w:ascii="Cambria" w:hAnsi="Cambria"/>
                <w:sz w:val="24"/>
                <w:szCs w:val="24"/>
                <w:lang w:val="en-US" w:eastAsia="ru-RU"/>
              </w:rPr>
            </w:pPr>
            <w:r w:rsidRPr="00690391">
              <w:rPr>
                <w:rFonts w:ascii="Cambria" w:hAnsi="Cambria"/>
                <w:sz w:val="24"/>
                <w:szCs w:val="24"/>
                <w:lang w:eastAsia="ru-RU"/>
              </w:rPr>
              <w:t>"Caspian region: politics, economics, culture"</w:t>
            </w:r>
            <w:r w:rsidRPr="00690391">
              <w:rPr>
                <w:rFonts w:ascii="Cambria" w:hAnsi="Cambria"/>
                <w:sz w:val="24"/>
                <w:szCs w:val="24"/>
                <w:lang w:val="en-US" w:eastAsia="ru-RU"/>
              </w:rPr>
              <w:t xml:space="preserve"> (ASU)</w:t>
            </w:r>
            <w:bookmarkStart w:id="0" w:name="_GoBack"/>
            <w:bookmarkEnd w:id="0"/>
          </w:p>
          <w:p w:rsidR="00690391" w:rsidRDefault="006F1E6D">
            <w:pPr>
              <w:jc w:val="both"/>
              <w:rPr>
                <w:rFonts w:ascii="Cambria" w:hAnsi="Cambria"/>
                <w:sz w:val="24"/>
                <w:szCs w:val="24"/>
                <w:lang w:val="en-US" w:eastAsia="ru-RU"/>
              </w:rPr>
            </w:pPr>
            <w:r>
              <w:rPr>
                <w:rFonts w:ascii="Cambria" w:hAnsi="Cambria"/>
                <w:sz w:val="24"/>
                <w:szCs w:val="24"/>
                <w:lang w:val="en-US" w:eastAsia="ru-RU"/>
              </w:rPr>
              <w:t>"Bulletin of Kalmyk University (Kalmyk State University)</w:t>
            </w:r>
          </w:p>
        </w:tc>
      </w:tr>
      <w:tr w:rsidR="006F1E6D" w:rsidRPr="00690391" w:rsidTr="006F1E6D">
        <w:tc>
          <w:tcPr>
            <w:tcW w:w="1384" w:type="dxa"/>
            <w:tcBorders>
              <w:top w:val="dotted" w:sz="4" w:space="0" w:color="auto"/>
              <w:left w:val="nil"/>
              <w:bottom w:val="dotted" w:sz="4" w:space="0" w:color="auto"/>
              <w:right w:val="dotted" w:sz="4" w:space="0" w:color="auto"/>
            </w:tcBorders>
            <w:hideMark/>
          </w:tcPr>
          <w:p w:rsidR="006F1E6D" w:rsidRDefault="006F1E6D">
            <w:pPr>
              <w:jc w:val="both"/>
              <w:rPr>
                <w:rFonts w:ascii="Cambria" w:hAnsi="Cambria"/>
                <w:b/>
                <w:sz w:val="24"/>
                <w:szCs w:val="24"/>
                <w:lang w:eastAsia="ru-RU"/>
              </w:rPr>
            </w:pPr>
            <w:r>
              <w:rPr>
                <w:rFonts w:ascii="Cambria" w:hAnsi="Cambria"/>
                <w:b/>
                <w:sz w:val="24"/>
                <w:szCs w:val="24"/>
                <w:lang w:val="en-US" w:eastAsia="ru-RU"/>
              </w:rPr>
              <w:t xml:space="preserve">Section </w:t>
            </w:r>
            <w:r>
              <w:rPr>
                <w:rFonts w:ascii="Cambria" w:hAnsi="Cambria"/>
                <w:b/>
                <w:sz w:val="24"/>
                <w:szCs w:val="24"/>
                <w:lang w:eastAsia="ru-RU"/>
              </w:rPr>
              <w:t>7.</w:t>
            </w:r>
          </w:p>
        </w:tc>
        <w:tc>
          <w:tcPr>
            <w:tcW w:w="8470" w:type="dxa"/>
            <w:tcBorders>
              <w:top w:val="dotted" w:sz="4" w:space="0" w:color="auto"/>
              <w:left w:val="dotted" w:sz="4" w:space="0" w:color="auto"/>
              <w:bottom w:val="dotted" w:sz="4" w:space="0" w:color="auto"/>
              <w:right w:val="nil"/>
            </w:tcBorders>
            <w:hideMark/>
          </w:tcPr>
          <w:p w:rsidR="006F1E6D" w:rsidRDefault="006F1E6D">
            <w:pPr>
              <w:jc w:val="both"/>
              <w:rPr>
                <w:rFonts w:ascii="Cambria" w:hAnsi="Cambria"/>
                <w:sz w:val="24"/>
                <w:szCs w:val="24"/>
                <w:lang w:val="en-US" w:eastAsia="ru-RU"/>
              </w:rPr>
            </w:pPr>
            <w:r>
              <w:rPr>
                <w:rFonts w:ascii="Cambria" w:hAnsi="Cambria"/>
                <w:sz w:val="24"/>
                <w:szCs w:val="24"/>
                <w:lang w:val="en-US" w:eastAsia="ru-RU"/>
              </w:rPr>
              <w:t>"Bulletin of Astrakhan State Technical University". Management, Computer Science and Technology issue (ASTU)</w:t>
            </w:r>
          </w:p>
        </w:tc>
      </w:tr>
      <w:tr w:rsidR="000A4D30" w:rsidRPr="00690391" w:rsidTr="006F1E6D">
        <w:tc>
          <w:tcPr>
            <w:tcW w:w="1384" w:type="dxa"/>
            <w:tcBorders>
              <w:top w:val="dotted" w:sz="4" w:space="0" w:color="auto"/>
              <w:left w:val="nil"/>
              <w:bottom w:val="dotted" w:sz="4" w:space="0" w:color="auto"/>
              <w:right w:val="dotted" w:sz="4" w:space="0" w:color="auto"/>
            </w:tcBorders>
          </w:tcPr>
          <w:p w:rsidR="000A4D30" w:rsidRDefault="000A4D30">
            <w:pPr>
              <w:jc w:val="both"/>
              <w:rPr>
                <w:rFonts w:ascii="Cambria" w:hAnsi="Cambria"/>
                <w:b/>
                <w:sz w:val="24"/>
                <w:szCs w:val="24"/>
                <w:lang w:val="en-US" w:eastAsia="ru-RU"/>
              </w:rPr>
            </w:pPr>
            <w:r>
              <w:rPr>
                <w:rFonts w:ascii="Cambria" w:hAnsi="Cambria"/>
                <w:b/>
                <w:sz w:val="24"/>
                <w:szCs w:val="24"/>
                <w:lang w:val="en-US" w:eastAsia="ru-RU"/>
              </w:rPr>
              <w:t>Section 8.</w:t>
            </w:r>
          </w:p>
        </w:tc>
        <w:tc>
          <w:tcPr>
            <w:tcW w:w="8470" w:type="dxa"/>
            <w:tcBorders>
              <w:top w:val="dotted" w:sz="4" w:space="0" w:color="auto"/>
              <w:left w:val="dotted" w:sz="4" w:space="0" w:color="auto"/>
              <w:bottom w:val="dotted" w:sz="4" w:space="0" w:color="auto"/>
              <w:right w:val="nil"/>
            </w:tcBorders>
          </w:tcPr>
          <w:p w:rsidR="000A4D30" w:rsidRPr="000A4D30" w:rsidRDefault="000A4D30">
            <w:pPr>
              <w:jc w:val="both"/>
              <w:rPr>
                <w:rFonts w:ascii="Cambria" w:hAnsi="Cambria"/>
                <w:sz w:val="24"/>
                <w:szCs w:val="24"/>
                <w:lang w:val="en-US" w:eastAsia="ru-RU"/>
              </w:rPr>
            </w:pPr>
            <w:r w:rsidRPr="000A4D30">
              <w:rPr>
                <w:rFonts w:asciiTheme="majorHAnsi" w:hAnsiTheme="majorHAnsi"/>
                <w:sz w:val="24"/>
                <w:szCs w:val="24"/>
                <w:lang w:val="en-US"/>
              </w:rPr>
              <w:t>“Engineering and Construction Bulletin of the Caspian Region”(</w:t>
            </w:r>
            <w:r w:rsidRPr="000A4D30">
              <w:rPr>
                <w:rFonts w:asciiTheme="majorHAnsi" w:hAnsiTheme="majorHAnsi"/>
                <w:color w:val="222222"/>
                <w:sz w:val="24"/>
                <w:szCs w:val="24"/>
                <w:shd w:val="clear" w:color="auto" w:fill="FFFFFF"/>
                <w:lang w:val="en-US"/>
              </w:rPr>
              <w:t xml:space="preserve"> Astrakhan State University of Architecture and Civil Engineering)</w:t>
            </w:r>
          </w:p>
        </w:tc>
      </w:tr>
    </w:tbl>
    <w:p w:rsidR="000F1842" w:rsidRPr="006F1E6D" w:rsidRDefault="000F1842" w:rsidP="005C2D1A">
      <w:pPr>
        <w:ind w:firstLine="709"/>
        <w:jc w:val="both"/>
        <w:rPr>
          <w:rFonts w:ascii="Cambria" w:hAnsi="Cambria"/>
          <w:b/>
          <w:sz w:val="24"/>
          <w:szCs w:val="24"/>
          <w:lang w:val="en-US" w:eastAsia="ru-RU"/>
        </w:rPr>
      </w:pPr>
    </w:p>
    <w:p w:rsidR="009F78E8" w:rsidRPr="006F1E6D" w:rsidRDefault="006F1E6D" w:rsidP="00EE529A">
      <w:pPr>
        <w:pStyle w:val="21"/>
        <w:tabs>
          <w:tab w:val="left" w:pos="1134"/>
        </w:tabs>
        <w:spacing w:after="0" w:line="240" w:lineRule="exact"/>
        <w:ind w:left="0" w:hanging="425"/>
        <w:jc w:val="center"/>
        <w:rPr>
          <w:rFonts w:asciiTheme="majorHAnsi" w:hAnsiTheme="majorHAnsi"/>
          <w:b/>
          <w:color w:val="C00000"/>
          <w:sz w:val="24"/>
          <w:szCs w:val="24"/>
          <w:lang w:val="en-US"/>
        </w:rPr>
      </w:pPr>
      <w:r>
        <w:rPr>
          <w:rFonts w:asciiTheme="majorHAnsi" w:hAnsiTheme="majorHAnsi"/>
          <w:b/>
          <w:color w:val="C00000"/>
          <w:sz w:val="24"/>
          <w:szCs w:val="24"/>
          <w:lang w:val="en-US"/>
        </w:rPr>
        <w:t>PARTICIPATION IN THE CONFERENCE</w:t>
      </w:r>
    </w:p>
    <w:p w:rsidR="00192358" w:rsidRPr="006F1E6D" w:rsidRDefault="006F1E6D" w:rsidP="00A35FF2">
      <w:pPr>
        <w:pStyle w:val="aa"/>
        <w:numPr>
          <w:ilvl w:val="0"/>
          <w:numId w:val="6"/>
        </w:numPr>
        <w:tabs>
          <w:tab w:val="left" w:pos="426"/>
        </w:tabs>
        <w:spacing w:line="240" w:lineRule="exact"/>
        <w:ind w:left="0" w:right="-143" w:firstLine="0"/>
        <w:jc w:val="both"/>
        <w:rPr>
          <w:rFonts w:asciiTheme="majorHAnsi" w:hAnsiTheme="majorHAnsi"/>
          <w:sz w:val="24"/>
          <w:szCs w:val="24"/>
          <w:lang w:val="en-US"/>
        </w:rPr>
      </w:pPr>
      <w:r>
        <w:rPr>
          <w:rFonts w:asciiTheme="majorHAnsi" w:hAnsiTheme="majorHAnsi"/>
          <w:b/>
          <w:sz w:val="24"/>
          <w:szCs w:val="24"/>
          <w:lang w:val="en-US"/>
        </w:rPr>
        <w:t>In</w:t>
      </w:r>
      <w:r w:rsidRPr="006F1E6D">
        <w:rPr>
          <w:rFonts w:asciiTheme="majorHAnsi" w:hAnsiTheme="majorHAnsi"/>
          <w:b/>
          <w:sz w:val="24"/>
          <w:szCs w:val="24"/>
          <w:lang w:val="en-US"/>
        </w:rPr>
        <w:t>-</w:t>
      </w:r>
      <w:r>
        <w:rPr>
          <w:rFonts w:asciiTheme="majorHAnsi" w:hAnsiTheme="majorHAnsi"/>
          <w:b/>
          <w:sz w:val="24"/>
          <w:szCs w:val="24"/>
          <w:lang w:val="en-US"/>
        </w:rPr>
        <w:t>person</w:t>
      </w:r>
      <w:r w:rsidRPr="006F1E6D">
        <w:rPr>
          <w:rFonts w:asciiTheme="majorHAnsi" w:hAnsiTheme="majorHAnsi"/>
          <w:b/>
          <w:sz w:val="24"/>
          <w:szCs w:val="24"/>
          <w:lang w:val="en-US"/>
        </w:rPr>
        <w:t xml:space="preserve"> </w:t>
      </w:r>
      <w:r>
        <w:rPr>
          <w:rFonts w:asciiTheme="majorHAnsi" w:hAnsiTheme="majorHAnsi"/>
          <w:b/>
          <w:sz w:val="24"/>
          <w:szCs w:val="24"/>
          <w:lang w:val="en-US"/>
        </w:rPr>
        <w:t>participation</w:t>
      </w:r>
      <w:r w:rsidR="00192358" w:rsidRPr="006F1E6D">
        <w:rPr>
          <w:rFonts w:asciiTheme="majorHAnsi" w:hAnsiTheme="majorHAnsi"/>
          <w:sz w:val="24"/>
          <w:szCs w:val="24"/>
          <w:lang w:val="en-US"/>
        </w:rPr>
        <w:t xml:space="preserve"> –</w:t>
      </w:r>
      <w:r>
        <w:rPr>
          <w:rFonts w:asciiTheme="majorHAnsi" w:hAnsiTheme="majorHAnsi"/>
          <w:sz w:val="24"/>
          <w:szCs w:val="24"/>
          <w:lang w:val="en-US"/>
        </w:rPr>
        <w:t xml:space="preserve"> participation in the conference as well as publication of proceedings</w:t>
      </w:r>
      <w:r w:rsidR="00192358" w:rsidRPr="006F1E6D">
        <w:rPr>
          <w:rFonts w:asciiTheme="majorHAnsi" w:hAnsiTheme="majorHAnsi"/>
          <w:sz w:val="24"/>
          <w:szCs w:val="24"/>
          <w:lang w:val="en-US"/>
        </w:rPr>
        <w:t>;</w:t>
      </w:r>
    </w:p>
    <w:p w:rsidR="009F78E8" w:rsidRPr="006F1E6D" w:rsidRDefault="006F1E6D" w:rsidP="00A35FF2">
      <w:pPr>
        <w:pStyle w:val="aa"/>
        <w:numPr>
          <w:ilvl w:val="0"/>
          <w:numId w:val="6"/>
        </w:numPr>
        <w:tabs>
          <w:tab w:val="left" w:pos="426"/>
        </w:tabs>
        <w:spacing w:line="240" w:lineRule="exact"/>
        <w:ind w:left="0" w:firstLine="0"/>
        <w:jc w:val="both"/>
        <w:rPr>
          <w:rFonts w:asciiTheme="majorHAnsi" w:hAnsiTheme="majorHAnsi"/>
          <w:sz w:val="24"/>
          <w:szCs w:val="24"/>
          <w:lang w:val="en-US"/>
        </w:rPr>
      </w:pPr>
      <w:r>
        <w:rPr>
          <w:rFonts w:asciiTheme="majorHAnsi" w:hAnsiTheme="majorHAnsi"/>
          <w:b/>
          <w:sz w:val="24"/>
          <w:szCs w:val="24"/>
          <w:lang w:val="en-US"/>
        </w:rPr>
        <w:t>Remote</w:t>
      </w:r>
      <w:r w:rsidRPr="006F1E6D">
        <w:rPr>
          <w:rFonts w:asciiTheme="majorHAnsi" w:hAnsiTheme="majorHAnsi"/>
          <w:b/>
          <w:sz w:val="24"/>
          <w:szCs w:val="24"/>
          <w:lang w:val="en-US"/>
        </w:rPr>
        <w:t xml:space="preserve"> </w:t>
      </w:r>
      <w:r>
        <w:rPr>
          <w:rFonts w:asciiTheme="majorHAnsi" w:hAnsiTheme="majorHAnsi"/>
          <w:b/>
          <w:sz w:val="24"/>
          <w:szCs w:val="24"/>
          <w:lang w:val="en-US"/>
        </w:rPr>
        <w:t>participation</w:t>
      </w:r>
      <w:r w:rsidR="005E6DFC" w:rsidRPr="006F1E6D">
        <w:rPr>
          <w:rFonts w:asciiTheme="majorHAnsi" w:hAnsiTheme="majorHAnsi"/>
          <w:sz w:val="24"/>
          <w:szCs w:val="24"/>
          <w:lang w:val="en-US"/>
        </w:rPr>
        <w:t xml:space="preserve"> </w:t>
      </w:r>
      <w:r w:rsidR="00192358" w:rsidRPr="006F1E6D">
        <w:rPr>
          <w:rFonts w:asciiTheme="majorHAnsi" w:hAnsiTheme="majorHAnsi"/>
          <w:sz w:val="24"/>
          <w:szCs w:val="24"/>
          <w:lang w:val="en-US"/>
        </w:rPr>
        <w:t>–</w:t>
      </w:r>
      <w:r w:rsidR="009A19D4" w:rsidRPr="006F1E6D">
        <w:rPr>
          <w:rFonts w:asciiTheme="majorHAnsi" w:hAnsiTheme="majorHAnsi"/>
          <w:sz w:val="24"/>
          <w:szCs w:val="24"/>
          <w:lang w:val="en-US"/>
        </w:rPr>
        <w:t xml:space="preserve"> </w:t>
      </w:r>
      <w:r>
        <w:rPr>
          <w:rFonts w:asciiTheme="majorHAnsi" w:hAnsiTheme="majorHAnsi"/>
          <w:sz w:val="24"/>
          <w:szCs w:val="24"/>
          <w:lang w:val="en-US"/>
        </w:rPr>
        <w:t>presentation and publication of materials; participation in the conference via videoconferencing.</w:t>
      </w:r>
    </w:p>
    <w:p w:rsidR="00FC545A" w:rsidRPr="00EB5DF9" w:rsidRDefault="00FC545A" w:rsidP="00A35FF2">
      <w:pPr>
        <w:pStyle w:val="Default"/>
        <w:tabs>
          <w:tab w:val="left" w:pos="5080"/>
        </w:tabs>
        <w:spacing w:after="60"/>
        <w:jc w:val="both"/>
        <w:rPr>
          <w:rFonts w:asciiTheme="majorHAnsi" w:hAnsiTheme="majorHAnsi" w:cs="Times New Roman"/>
          <w:color w:val="auto"/>
          <w:shd w:val="clear" w:color="auto" w:fill="FFFFFF"/>
          <w:lang w:val="en-US"/>
        </w:rPr>
      </w:pPr>
    </w:p>
    <w:p w:rsidR="006F1E6D" w:rsidRPr="00072493" w:rsidRDefault="006F1E6D" w:rsidP="006F1E6D">
      <w:pPr>
        <w:pStyle w:val="a7"/>
        <w:spacing w:after="0" w:line="240" w:lineRule="exact"/>
        <w:jc w:val="center"/>
        <w:rPr>
          <w:rFonts w:asciiTheme="majorHAnsi" w:eastAsia="Calibri" w:hAnsiTheme="majorHAnsi"/>
          <w:b/>
          <w:sz w:val="24"/>
          <w:szCs w:val="24"/>
          <w:lang w:val="en-US" w:eastAsia="en-US"/>
        </w:rPr>
      </w:pPr>
      <w:r>
        <w:rPr>
          <w:rFonts w:asciiTheme="majorHAnsi" w:eastAsia="Calibri" w:hAnsiTheme="majorHAnsi"/>
          <w:b/>
          <w:sz w:val="24"/>
          <w:szCs w:val="24"/>
          <w:u w:val="single"/>
          <w:lang w:val="en-US" w:eastAsia="en-US"/>
        </w:rPr>
        <w:t>For Conference Participants’ Information</w:t>
      </w:r>
      <w:r w:rsidRPr="00072493">
        <w:rPr>
          <w:rFonts w:asciiTheme="majorHAnsi" w:eastAsia="Calibri" w:hAnsiTheme="majorHAnsi"/>
          <w:b/>
          <w:sz w:val="24"/>
          <w:szCs w:val="24"/>
          <w:lang w:val="en-US" w:eastAsia="en-US"/>
        </w:rPr>
        <w:t>:</w:t>
      </w:r>
    </w:p>
    <w:p w:rsidR="006F1E6D" w:rsidRPr="00072493" w:rsidRDefault="006F1E6D" w:rsidP="006F1E6D">
      <w:pPr>
        <w:pStyle w:val="a7"/>
        <w:spacing w:after="0" w:line="240" w:lineRule="exact"/>
        <w:ind w:firstLine="567"/>
        <w:jc w:val="center"/>
        <w:rPr>
          <w:rFonts w:asciiTheme="majorHAnsi" w:eastAsia="Calibri" w:hAnsiTheme="majorHAnsi"/>
          <w:sz w:val="24"/>
          <w:szCs w:val="24"/>
          <w:lang w:val="en-US" w:eastAsia="en-US"/>
        </w:rPr>
      </w:pPr>
    </w:p>
    <w:p w:rsidR="006F1E6D" w:rsidRPr="00072493" w:rsidRDefault="006F1E6D" w:rsidP="006F1E6D">
      <w:pPr>
        <w:spacing w:after="60"/>
        <w:jc w:val="both"/>
        <w:rPr>
          <w:rFonts w:asciiTheme="majorHAnsi" w:hAnsiTheme="majorHAnsi"/>
          <w:sz w:val="24"/>
          <w:szCs w:val="24"/>
          <w:lang w:val="en-US"/>
        </w:rPr>
      </w:pPr>
      <w:r>
        <w:rPr>
          <w:rFonts w:asciiTheme="majorHAnsi" w:hAnsiTheme="majorHAnsi"/>
          <w:sz w:val="24"/>
          <w:szCs w:val="24"/>
          <w:lang w:val="en-US"/>
        </w:rPr>
        <w:t xml:space="preserve">It’s necessary to submit the following documents to the </w:t>
      </w:r>
      <w:r w:rsidRPr="00072493">
        <w:rPr>
          <w:rFonts w:asciiTheme="majorHAnsi" w:hAnsiTheme="majorHAnsi"/>
          <w:sz w:val="24"/>
          <w:szCs w:val="24"/>
          <w:lang w:val="en-US"/>
        </w:rPr>
        <w:t>Organizing Committee</w:t>
      </w:r>
      <w:r>
        <w:rPr>
          <w:rFonts w:asciiTheme="majorHAnsi" w:hAnsiTheme="majorHAnsi"/>
          <w:sz w:val="24"/>
          <w:szCs w:val="24"/>
          <w:lang w:val="en-US"/>
        </w:rPr>
        <w:t xml:space="preserve"> until </w:t>
      </w:r>
      <w:r w:rsidRPr="00072493">
        <w:rPr>
          <w:rFonts w:asciiTheme="majorHAnsi" w:hAnsiTheme="majorHAnsi"/>
          <w:b/>
          <w:sz w:val="24"/>
          <w:szCs w:val="24"/>
          <w:lang w:val="en-US"/>
        </w:rPr>
        <w:t>April 25, 2021:</w:t>
      </w:r>
    </w:p>
    <w:p w:rsidR="006F1E6D" w:rsidRPr="00072493" w:rsidRDefault="006F1E6D" w:rsidP="006F1E6D">
      <w:pPr>
        <w:pStyle w:val="WW-2"/>
        <w:spacing w:after="60" w:line="240" w:lineRule="auto"/>
        <w:ind w:left="0" w:firstLine="0"/>
        <w:jc w:val="both"/>
        <w:rPr>
          <w:rFonts w:asciiTheme="majorHAnsi" w:hAnsiTheme="majorHAnsi"/>
          <w:szCs w:val="24"/>
          <w:lang w:val="en-US"/>
        </w:rPr>
      </w:pPr>
      <w:r w:rsidRPr="00072493">
        <w:rPr>
          <w:rFonts w:asciiTheme="majorHAnsi" w:hAnsiTheme="majorHAnsi"/>
          <w:b/>
          <w:szCs w:val="24"/>
          <w:lang w:val="en-US"/>
        </w:rPr>
        <w:t xml:space="preserve">1. </w:t>
      </w:r>
      <w:r>
        <w:rPr>
          <w:rFonts w:asciiTheme="majorHAnsi" w:hAnsiTheme="majorHAnsi"/>
          <w:b/>
          <w:szCs w:val="24"/>
          <w:lang w:val="en-US"/>
        </w:rPr>
        <w:t>Application for participation</w:t>
      </w:r>
      <w:r w:rsidRPr="00072493">
        <w:rPr>
          <w:rFonts w:asciiTheme="majorHAnsi" w:hAnsiTheme="majorHAnsi"/>
          <w:szCs w:val="24"/>
          <w:lang w:val="en-US"/>
        </w:rPr>
        <w:t xml:space="preserve"> (</w:t>
      </w:r>
      <w:r>
        <w:rPr>
          <w:rFonts w:asciiTheme="majorHAnsi" w:hAnsiTheme="majorHAnsi"/>
          <w:szCs w:val="24"/>
          <w:lang w:val="en-US"/>
        </w:rPr>
        <w:t xml:space="preserve">Annex </w:t>
      </w:r>
      <w:r w:rsidRPr="00072493">
        <w:rPr>
          <w:rFonts w:asciiTheme="majorHAnsi" w:hAnsiTheme="majorHAnsi"/>
          <w:szCs w:val="24"/>
          <w:lang w:val="en-US"/>
        </w:rPr>
        <w:t>1</w:t>
      </w:r>
      <w:r>
        <w:rPr>
          <w:rFonts w:asciiTheme="majorHAnsi" w:hAnsiTheme="majorHAnsi"/>
          <w:szCs w:val="24"/>
          <w:lang w:val="en-US"/>
        </w:rPr>
        <w:t>)</w:t>
      </w:r>
      <w:r w:rsidRPr="00072493">
        <w:rPr>
          <w:rFonts w:asciiTheme="majorHAnsi" w:hAnsiTheme="majorHAnsi"/>
          <w:szCs w:val="24"/>
          <w:lang w:val="en-US"/>
        </w:rPr>
        <w:t>.</w:t>
      </w:r>
    </w:p>
    <w:p w:rsidR="006F1E6D" w:rsidRPr="00072493" w:rsidRDefault="006F1E6D" w:rsidP="006F1E6D">
      <w:pPr>
        <w:pStyle w:val="Default"/>
        <w:spacing w:after="60"/>
        <w:jc w:val="both"/>
        <w:rPr>
          <w:rFonts w:asciiTheme="majorHAnsi" w:hAnsiTheme="majorHAnsi" w:cs="Times New Roman"/>
          <w:color w:val="FF0000"/>
          <w:lang w:val="en-US"/>
        </w:rPr>
      </w:pPr>
      <w:r>
        <w:rPr>
          <w:rFonts w:asciiTheme="majorHAnsi" w:hAnsiTheme="majorHAnsi" w:cs="Times New Roman"/>
          <w:color w:val="auto"/>
          <w:lang w:val="en-US"/>
        </w:rPr>
        <w:t>The</w:t>
      </w:r>
      <w:r w:rsidRPr="00072493">
        <w:rPr>
          <w:rFonts w:asciiTheme="majorHAnsi" w:hAnsiTheme="majorHAnsi" w:cs="Times New Roman"/>
          <w:color w:val="auto"/>
          <w:lang w:val="en-US"/>
        </w:rPr>
        <w:t xml:space="preserve"> </w:t>
      </w:r>
      <w:r>
        <w:rPr>
          <w:rFonts w:asciiTheme="majorHAnsi" w:hAnsiTheme="majorHAnsi" w:cs="Times New Roman"/>
          <w:color w:val="auto"/>
          <w:lang w:val="en-US"/>
        </w:rPr>
        <w:t xml:space="preserve">Conference </w:t>
      </w:r>
      <w:proofErr w:type="spellStart"/>
      <w:r>
        <w:rPr>
          <w:rFonts w:asciiTheme="majorHAnsi" w:hAnsiTheme="majorHAnsi" w:cs="Times New Roman"/>
          <w:color w:val="auto"/>
          <w:lang w:val="en-US"/>
        </w:rPr>
        <w:t>programme</w:t>
      </w:r>
      <w:proofErr w:type="spellEnd"/>
      <w:r>
        <w:rPr>
          <w:rFonts w:asciiTheme="majorHAnsi" w:hAnsiTheme="majorHAnsi" w:cs="Times New Roman"/>
          <w:color w:val="auto"/>
          <w:lang w:val="en-US"/>
        </w:rPr>
        <w:t xml:space="preserve"> is available on the web page</w:t>
      </w:r>
      <w:r w:rsidRPr="00072493">
        <w:rPr>
          <w:rFonts w:asciiTheme="majorHAnsi" w:hAnsiTheme="majorHAnsi" w:cs="Times New Roman"/>
          <w:color w:val="auto"/>
          <w:lang w:val="en-US"/>
        </w:rPr>
        <w:t xml:space="preserve"> </w:t>
      </w:r>
      <w:r w:rsidRPr="00072493">
        <w:rPr>
          <w:rFonts w:asciiTheme="majorHAnsi" w:hAnsiTheme="majorHAnsi" w:cs="Times New Roman"/>
          <w:color w:val="auto"/>
          <w:u w:val="single"/>
          <w:lang w:val="en-US"/>
        </w:rPr>
        <w:t>caspian2021.asu.edu.ru</w:t>
      </w:r>
    </w:p>
    <w:p w:rsidR="006F1E6D" w:rsidRPr="006753FC" w:rsidRDefault="006F1E6D" w:rsidP="006F1E6D">
      <w:pPr>
        <w:pStyle w:val="Default"/>
        <w:spacing w:after="60"/>
        <w:jc w:val="both"/>
        <w:rPr>
          <w:rFonts w:asciiTheme="majorHAnsi" w:hAnsiTheme="majorHAnsi" w:cs="Times New Roman"/>
          <w:b/>
          <w:bCs/>
          <w:color w:val="auto"/>
          <w:lang w:val="en-US"/>
        </w:rPr>
      </w:pPr>
      <w:r w:rsidRPr="006753FC">
        <w:rPr>
          <w:rFonts w:asciiTheme="majorHAnsi" w:hAnsiTheme="majorHAnsi" w:cs="Times New Roman"/>
          <w:b/>
          <w:bCs/>
          <w:color w:val="auto"/>
          <w:lang w:val="en-US"/>
        </w:rPr>
        <w:t xml:space="preserve">2. </w:t>
      </w:r>
      <w:r>
        <w:rPr>
          <w:rFonts w:asciiTheme="majorHAnsi" w:hAnsiTheme="majorHAnsi" w:cs="Times New Roman"/>
          <w:b/>
          <w:bCs/>
          <w:color w:val="auto"/>
          <w:lang w:val="en-US"/>
        </w:rPr>
        <w:t>Publication</w:t>
      </w:r>
      <w:r w:rsidRPr="006753FC">
        <w:rPr>
          <w:rFonts w:asciiTheme="majorHAnsi" w:hAnsiTheme="majorHAnsi" w:cs="Times New Roman"/>
          <w:b/>
          <w:bCs/>
          <w:color w:val="auto"/>
          <w:lang w:val="en-US"/>
        </w:rPr>
        <w:t xml:space="preserve"> </w:t>
      </w:r>
      <w:r>
        <w:rPr>
          <w:rFonts w:asciiTheme="majorHAnsi" w:hAnsiTheme="majorHAnsi" w:cs="Times New Roman"/>
          <w:b/>
          <w:bCs/>
          <w:color w:val="auto"/>
          <w:lang w:val="en-US"/>
        </w:rPr>
        <w:t>up</w:t>
      </w:r>
      <w:r w:rsidRPr="006753FC">
        <w:rPr>
          <w:rFonts w:asciiTheme="majorHAnsi" w:hAnsiTheme="majorHAnsi" w:cs="Times New Roman"/>
          <w:b/>
          <w:bCs/>
          <w:color w:val="auto"/>
          <w:lang w:val="en-US"/>
        </w:rPr>
        <w:t xml:space="preserve"> </w:t>
      </w:r>
      <w:r>
        <w:rPr>
          <w:rFonts w:asciiTheme="majorHAnsi" w:hAnsiTheme="majorHAnsi" w:cs="Times New Roman"/>
          <w:b/>
          <w:bCs/>
          <w:color w:val="auto"/>
          <w:lang w:val="en-US"/>
        </w:rPr>
        <w:t>to</w:t>
      </w:r>
      <w:r w:rsidRPr="006753FC">
        <w:rPr>
          <w:rFonts w:asciiTheme="majorHAnsi" w:hAnsiTheme="majorHAnsi" w:cs="Times New Roman"/>
          <w:b/>
          <w:bCs/>
          <w:color w:val="auto"/>
          <w:lang w:val="en-US"/>
        </w:rPr>
        <w:t xml:space="preserve"> 5 </w:t>
      </w:r>
      <w:r>
        <w:rPr>
          <w:rFonts w:asciiTheme="majorHAnsi" w:hAnsiTheme="majorHAnsi" w:cs="Times New Roman"/>
          <w:b/>
          <w:bCs/>
          <w:color w:val="auto"/>
          <w:lang w:val="en-US"/>
        </w:rPr>
        <w:t>pages</w:t>
      </w:r>
    </w:p>
    <w:p w:rsidR="006F1E6D" w:rsidRPr="006753FC" w:rsidRDefault="006F1E6D" w:rsidP="006F1E6D">
      <w:pPr>
        <w:spacing w:line="240" w:lineRule="exact"/>
        <w:ind w:firstLine="709"/>
        <w:jc w:val="both"/>
        <w:rPr>
          <w:rFonts w:asciiTheme="majorHAnsi" w:hAnsiTheme="majorHAnsi"/>
          <w:b/>
          <w:color w:val="000000"/>
          <w:sz w:val="24"/>
          <w:szCs w:val="24"/>
          <w:lang w:val="en-US"/>
        </w:rPr>
      </w:pPr>
    </w:p>
    <w:p w:rsidR="006F1E6D" w:rsidRDefault="006F1E6D" w:rsidP="006F1E6D">
      <w:pPr>
        <w:spacing w:line="240" w:lineRule="exact"/>
        <w:jc w:val="center"/>
        <w:rPr>
          <w:rFonts w:asciiTheme="majorHAnsi" w:hAnsiTheme="majorHAnsi"/>
          <w:b/>
          <w:color w:val="C00000"/>
          <w:sz w:val="24"/>
          <w:szCs w:val="24"/>
          <w:lang w:val="en-US"/>
        </w:rPr>
      </w:pPr>
      <w:r>
        <w:rPr>
          <w:rFonts w:asciiTheme="majorHAnsi" w:hAnsiTheme="majorHAnsi"/>
          <w:b/>
          <w:color w:val="C00000"/>
          <w:sz w:val="24"/>
          <w:szCs w:val="24"/>
          <w:lang w:val="en-US"/>
        </w:rPr>
        <w:t>Article</w:t>
      </w:r>
      <w:r w:rsidRPr="00072493">
        <w:rPr>
          <w:rFonts w:asciiTheme="majorHAnsi" w:hAnsiTheme="majorHAnsi"/>
          <w:b/>
          <w:color w:val="C00000"/>
          <w:sz w:val="24"/>
          <w:szCs w:val="24"/>
          <w:lang w:val="en-US"/>
        </w:rPr>
        <w:t xml:space="preserve"> </w:t>
      </w:r>
      <w:r>
        <w:rPr>
          <w:rFonts w:asciiTheme="majorHAnsi" w:hAnsiTheme="majorHAnsi"/>
          <w:b/>
          <w:color w:val="C00000"/>
          <w:sz w:val="24"/>
          <w:szCs w:val="24"/>
          <w:lang w:val="en-US"/>
        </w:rPr>
        <w:t>publication is free.</w:t>
      </w:r>
    </w:p>
    <w:p w:rsidR="006F1E6D" w:rsidRPr="00072493" w:rsidRDefault="006F1E6D" w:rsidP="006F1E6D">
      <w:pPr>
        <w:spacing w:line="240" w:lineRule="exact"/>
        <w:jc w:val="center"/>
        <w:rPr>
          <w:rFonts w:asciiTheme="majorHAnsi" w:hAnsiTheme="majorHAnsi"/>
          <w:b/>
          <w:color w:val="C00000"/>
          <w:sz w:val="24"/>
          <w:szCs w:val="24"/>
          <w:lang w:val="en-US"/>
        </w:rPr>
      </w:pPr>
      <w:r>
        <w:rPr>
          <w:rFonts w:asciiTheme="majorHAnsi" w:hAnsiTheme="majorHAnsi"/>
          <w:b/>
          <w:color w:val="C00000"/>
          <w:sz w:val="24"/>
          <w:szCs w:val="24"/>
          <w:lang w:val="en-US"/>
        </w:rPr>
        <w:t xml:space="preserve">Max. </w:t>
      </w:r>
      <w:proofErr w:type="gramStart"/>
      <w:r>
        <w:rPr>
          <w:rFonts w:asciiTheme="majorHAnsi" w:hAnsiTheme="majorHAnsi"/>
          <w:b/>
          <w:color w:val="C00000"/>
          <w:sz w:val="24"/>
          <w:szCs w:val="24"/>
          <w:lang w:val="en-US"/>
        </w:rPr>
        <w:t>two</w:t>
      </w:r>
      <w:proofErr w:type="gramEnd"/>
      <w:r>
        <w:rPr>
          <w:rFonts w:asciiTheme="majorHAnsi" w:hAnsiTheme="majorHAnsi"/>
          <w:b/>
          <w:color w:val="C00000"/>
          <w:sz w:val="24"/>
          <w:szCs w:val="24"/>
          <w:lang w:val="en-US"/>
        </w:rPr>
        <w:t xml:space="preserve"> articles per each author are accepted.</w:t>
      </w:r>
    </w:p>
    <w:p w:rsidR="006F1E6D" w:rsidRPr="006753FC" w:rsidRDefault="006F1E6D" w:rsidP="006F1E6D">
      <w:pPr>
        <w:spacing w:line="240" w:lineRule="exact"/>
        <w:ind w:firstLine="709"/>
        <w:jc w:val="both"/>
        <w:rPr>
          <w:rFonts w:asciiTheme="majorHAnsi" w:hAnsiTheme="majorHAnsi"/>
          <w:sz w:val="24"/>
          <w:szCs w:val="24"/>
          <w:lang w:val="en-US"/>
        </w:rPr>
      </w:pPr>
    </w:p>
    <w:p w:rsidR="006F1E6D" w:rsidRPr="00B8580D" w:rsidRDefault="006F1E6D" w:rsidP="006F1E6D">
      <w:pPr>
        <w:pStyle w:val="Default"/>
        <w:spacing w:line="240" w:lineRule="exact"/>
        <w:jc w:val="both"/>
        <w:rPr>
          <w:rFonts w:asciiTheme="majorHAnsi" w:hAnsiTheme="majorHAnsi" w:cs="Times New Roman"/>
          <w:color w:val="auto"/>
          <w:lang w:val="en-US"/>
        </w:rPr>
      </w:pPr>
      <w:r>
        <w:rPr>
          <w:rFonts w:asciiTheme="majorHAnsi" w:hAnsiTheme="majorHAnsi" w:cs="Times New Roman"/>
          <w:b/>
          <w:bCs/>
          <w:color w:val="auto"/>
          <w:lang w:val="en-US"/>
        </w:rPr>
        <w:t>Conference</w:t>
      </w:r>
      <w:r w:rsidRPr="00B8580D">
        <w:rPr>
          <w:rFonts w:asciiTheme="majorHAnsi" w:hAnsiTheme="majorHAnsi" w:cs="Times New Roman"/>
          <w:b/>
          <w:bCs/>
          <w:color w:val="auto"/>
          <w:lang w:val="en-US"/>
        </w:rPr>
        <w:t xml:space="preserve"> </w:t>
      </w:r>
      <w:r>
        <w:rPr>
          <w:rFonts w:asciiTheme="majorHAnsi" w:hAnsiTheme="majorHAnsi" w:cs="Times New Roman"/>
          <w:b/>
          <w:bCs/>
          <w:color w:val="auto"/>
          <w:lang w:val="en-US"/>
        </w:rPr>
        <w:t>date</w:t>
      </w:r>
      <w:r w:rsidRPr="00B8580D">
        <w:rPr>
          <w:rFonts w:asciiTheme="majorHAnsi" w:hAnsiTheme="majorHAnsi" w:cs="Times New Roman"/>
          <w:b/>
          <w:bCs/>
          <w:lang w:val="en-US"/>
        </w:rPr>
        <w:t xml:space="preserve">: </w:t>
      </w:r>
      <w:r>
        <w:rPr>
          <w:rFonts w:asciiTheme="majorHAnsi" w:hAnsiTheme="majorHAnsi" w:cs="Times New Roman"/>
          <w:b/>
          <w:bCs/>
          <w:lang w:val="en-US"/>
        </w:rPr>
        <w:t xml:space="preserve">May </w:t>
      </w:r>
      <w:r w:rsidR="007B23C0">
        <w:rPr>
          <w:rFonts w:asciiTheme="majorHAnsi" w:hAnsiTheme="majorHAnsi" w:cs="Times New Roman"/>
          <w:b/>
          <w:bCs/>
          <w:lang w:val="en-US"/>
        </w:rPr>
        <w:t>27</w:t>
      </w:r>
      <w:r w:rsidRPr="00B8580D">
        <w:rPr>
          <w:rFonts w:asciiTheme="majorHAnsi" w:hAnsiTheme="majorHAnsi" w:cs="Times New Roman"/>
          <w:b/>
          <w:bCs/>
          <w:color w:val="auto"/>
          <w:lang w:val="en-US"/>
        </w:rPr>
        <w:t>, 2021</w:t>
      </w:r>
    </w:p>
    <w:p w:rsidR="004A1D08" w:rsidRPr="004A1D08" w:rsidRDefault="006F1E6D" w:rsidP="004A1D08">
      <w:pPr>
        <w:pStyle w:val="Default"/>
        <w:jc w:val="both"/>
        <w:rPr>
          <w:rFonts w:asciiTheme="majorHAnsi" w:hAnsiTheme="majorHAnsi" w:cs="Times New Roman"/>
          <w:lang w:val="en-US"/>
        </w:rPr>
      </w:pPr>
      <w:r>
        <w:rPr>
          <w:rFonts w:asciiTheme="majorHAnsi" w:hAnsiTheme="majorHAnsi" w:cs="Times New Roman"/>
          <w:b/>
          <w:color w:val="auto"/>
          <w:lang w:val="en-US"/>
        </w:rPr>
        <w:t>Conference venue</w:t>
      </w:r>
      <w:r w:rsidRPr="00B8580D">
        <w:rPr>
          <w:rFonts w:asciiTheme="majorHAnsi" w:hAnsiTheme="majorHAnsi" w:cs="Times New Roman"/>
          <w:color w:val="auto"/>
          <w:lang w:val="en-US"/>
        </w:rPr>
        <w:t xml:space="preserve"> – </w:t>
      </w:r>
      <w:r>
        <w:rPr>
          <w:rFonts w:asciiTheme="majorHAnsi" w:hAnsiTheme="majorHAnsi" w:cs="Times New Roman"/>
          <w:color w:val="auto"/>
          <w:lang w:val="en-US"/>
        </w:rPr>
        <w:t>The Federal State Budgetary Educational Institution of Higher Education “</w:t>
      </w:r>
      <w:r w:rsidR="001E0454">
        <w:rPr>
          <w:rFonts w:asciiTheme="majorHAnsi" w:hAnsiTheme="majorHAnsi" w:cs="Times New Roman"/>
          <w:color w:val="auto"/>
          <w:lang w:val="en-US"/>
        </w:rPr>
        <w:t xml:space="preserve">Astrakhan State University”, 20a </w:t>
      </w:r>
      <w:proofErr w:type="spellStart"/>
      <w:r w:rsidR="001E0454">
        <w:rPr>
          <w:rFonts w:asciiTheme="majorHAnsi" w:hAnsiTheme="majorHAnsi" w:cs="Times New Roman"/>
          <w:color w:val="auto"/>
          <w:lang w:val="en-US"/>
        </w:rPr>
        <w:t>Tatis</w:t>
      </w:r>
      <w:r>
        <w:rPr>
          <w:rFonts w:asciiTheme="majorHAnsi" w:hAnsiTheme="majorHAnsi" w:cs="Times New Roman"/>
          <w:color w:val="auto"/>
          <w:lang w:val="en-US"/>
        </w:rPr>
        <w:t>chev</w:t>
      </w:r>
      <w:proofErr w:type="spellEnd"/>
      <w:r>
        <w:rPr>
          <w:rFonts w:asciiTheme="majorHAnsi" w:hAnsiTheme="majorHAnsi" w:cs="Times New Roman"/>
          <w:color w:val="auto"/>
          <w:lang w:val="en-US"/>
        </w:rPr>
        <w:t xml:space="preserve"> Str., Astrakhan</w:t>
      </w:r>
      <w:r w:rsidR="007B23C0" w:rsidRPr="007B23C0">
        <w:rPr>
          <w:rFonts w:asciiTheme="majorHAnsi" w:hAnsiTheme="majorHAnsi" w:cs="Times New Roman"/>
          <w:color w:val="auto"/>
          <w:lang w:val="en-US"/>
        </w:rPr>
        <w:t xml:space="preserve"> </w:t>
      </w:r>
      <w:r w:rsidR="007B23C0">
        <w:rPr>
          <w:rFonts w:asciiTheme="majorHAnsi" w:hAnsiTheme="majorHAnsi" w:cs="Times New Roman"/>
          <w:color w:val="auto"/>
          <w:lang w:val="en-US"/>
        </w:rPr>
        <w:t>(Section 1</w:t>
      </w:r>
      <w:r w:rsidR="007B23C0" w:rsidRPr="007B23C0">
        <w:rPr>
          <w:rFonts w:asciiTheme="majorHAnsi" w:hAnsiTheme="majorHAnsi" w:cs="Times New Roman"/>
          <w:color w:val="auto"/>
          <w:lang w:val="en-US"/>
        </w:rPr>
        <w:t>,4,6,7)</w:t>
      </w:r>
      <w:r w:rsidR="007B23C0">
        <w:rPr>
          <w:rFonts w:asciiTheme="majorHAnsi" w:hAnsiTheme="majorHAnsi" w:cs="Times New Roman"/>
          <w:color w:val="auto"/>
          <w:lang w:val="en-US"/>
        </w:rPr>
        <w:t>;</w:t>
      </w:r>
      <w:r>
        <w:rPr>
          <w:rFonts w:asciiTheme="majorHAnsi" w:hAnsiTheme="majorHAnsi" w:cs="Times New Roman"/>
          <w:color w:val="auto"/>
          <w:lang w:val="en-US"/>
        </w:rPr>
        <w:t xml:space="preserve"> The Federal State Budgetary Educational Institution of Higher Education “Astrakhan State Medical University”</w:t>
      </w:r>
      <w:r w:rsidR="007B23C0" w:rsidRPr="007B23C0">
        <w:rPr>
          <w:rFonts w:asciiTheme="majorHAnsi" w:hAnsiTheme="majorHAnsi" w:cs="Times New Roman"/>
          <w:color w:val="auto"/>
          <w:lang w:val="en-US"/>
        </w:rPr>
        <w:t xml:space="preserve"> of the Ministry of Healthcare of the Russian Federation</w:t>
      </w:r>
      <w:r>
        <w:rPr>
          <w:rFonts w:asciiTheme="majorHAnsi" w:hAnsiTheme="majorHAnsi" w:cs="Times New Roman"/>
          <w:color w:val="auto"/>
          <w:lang w:val="en-US"/>
        </w:rPr>
        <w:t xml:space="preserve">, 121 </w:t>
      </w:r>
      <w:proofErr w:type="spellStart"/>
      <w:r>
        <w:rPr>
          <w:rFonts w:asciiTheme="majorHAnsi" w:hAnsiTheme="majorHAnsi" w:cs="Times New Roman"/>
          <w:color w:val="auto"/>
          <w:lang w:val="en-US"/>
        </w:rPr>
        <w:t>Bakinskaia</w:t>
      </w:r>
      <w:proofErr w:type="spellEnd"/>
      <w:r>
        <w:rPr>
          <w:rFonts w:asciiTheme="majorHAnsi" w:hAnsiTheme="majorHAnsi" w:cs="Times New Roman"/>
          <w:color w:val="auto"/>
          <w:lang w:val="en-US"/>
        </w:rPr>
        <w:t xml:space="preserve"> Str.</w:t>
      </w:r>
      <w:r w:rsidR="007B23C0" w:rsidRPr="007B23C0">
        <w:rPr>
          <w:rFonts w:asciiTheme="majorHAnsi" w:hAnsiTheme="majorHAnsi" w:cs="Times New Roman"/>
          <w:color w:val="auto"/>
          <w:lang w:val="en-US"/>
        </w:rPr>
        <w:t xml:space="preserve"> </w:t>
      </w:r>
      <w:r>
        <w:rPr>
          <w:rFonts w:asciiTheme="majorHAnsi" w:hAnsiTheme="majorHAnsi" w:cs="Times New Roman"/>
          <w:color w:val="auto"/>
          <w:lang w:val="en-US"/>
        </w:rPr>
        <w:t>, Astrakhan (Section 3);</w:t>
      </w:r>
      <w:r w:rsidRPr="00AD7546">
        <w:rPr>
          <w:rFonts w:asciiTheme="majorHAnsi" w:hAnsiTheme="majorHAnsi" w:cs="Times New Roman"/>
          <w:color w:val="auto"/>
          <w:lang w:val="en-US"/>
        </w:rPr>
        <w:t xml:space="preserve"> </w:t>
      </w:r>
      <w:r>
        <w:rPr>
          <w:rFonts w:asciiTheme="majorHAnsi" w:hAnsiTheme="majorHAnsi" w:cs="Times New Roman"/>
          <w:color w:val="auto"/>
          <w:lang w:val="en-US"/>
        </w:rPr>
        <w:t xml:space="preserve">The Federal State Budgetary Educational Institution of Higher Education “Astrakhan State </w:t>
      </w:r>
      <w:r w:rsidR="001E0454">
        <w:rPr>
          <w:rFonts w:asciiTheme="majorHAnsi" w:hAnsiTheme="majorHAnsi" w:cs="Times New Roman"/>
          <w:color w:val="auto"/>
          <w:lang w:val="en-US"/>
        </w:rPr>
        <w:t xml:space="preserve">Technical University”, 16 </w:t>
      </w:r>
      <w:proofErr w:type="spellStart"/>
      <w:r w:rsidR="001E0454">
        <w:rPr>
          <w:rFonts w:asciiTheme="majorHAnsi" w:hAnsiTheme="majorHAnsi" w:cs="Times New Roman"/>
          <w:color w:val="auto"/>
          <w:lang w:val="en-US"/>
        </w:rPr>
        <w:t>Tatis</w:t>
      </w:r>
      <w:r>
        <w:rPr>
          <w:rFonts w:asciiTheme="majorHAnsi" w:hAnsiTheme="majorHAnsi" w:cs="Times New Roman"/>
          <w:color w:val="auto"/>
          <w:lang w:val="en-US"/>
        </w:rPr>
        <w:t>chev</w:t>
      </w:r>
      <w:proofErr w:type="spellEnd"/>
      <w:r>
        <w:rPr>
          <w:rFonts w:asciiTheme="majorHAnsi" w:hAnsiTheme="majorHAnsi" w:cs="Times New Roman"/>
          <w:color w:val="auto"/>
          <w:lang w:val="en-US"/>
        </w:rPr>
        <w:t xml:space="preserve"> Str., Astrakhan (Section</w:t>
      </w:r>
      <w:r w:rsidR="007B23C0" w:rsidRPr="007B23C0">
        <w:rPr>
          <w:rFonts w:asciiTheme="majorHAnsi" w:hAnsiTheme="majorHAnsi" w:cs="Times New Roman"/>
          <w:color w:val="auto"/>
          <w:lang w:val="en-US"/>
        </w:rPr>
        <w:t xml:space="preserve"> 2,</w:t>
      </w:r>
      <w:r w:rsidR="007B23C0">
        <w:rPr>
          <w:rFonts w:asciiTheme="majorHAnsi" w:hAnsiTheme="majorHAnsi" w:cs="Times New Roman"/>
          <w:color w:val="auto"/>
          <w:lang w:val="en-US"/>
        </w:rPr>
        <w:t xml:space="preserve"> 5); </w:t>
      </w:r>
      <w:r w:rsidR="007B23C0" w:rsidRPr="007B23C0">
        <w:rPr>
          <w:rFonts w:asciiTheme="majorHAnsi" w:hAnsiTheme="majorHAnsi" w:cs="Times New Roman"/>
          <w:bCs/>
          <w:color w:val="auto"/>
          <w:lang w:val="en-US"/>
        </w:rPr>
        <w:t>SAEI AR HE “</w:t>
      </w:r>
      <w:proofErr w:type="spellStart"/>
      <w:r w:rsidR="007B23C0" w:rsidRPr="007B23C0">
        <w:rPr>
          <w:rFonts w:asciiTheme="majorHAnsi" w:hAnsiTheme="majorHAnsi" w:cs="Times New Roman"/>
          <w:color w:val="auto"/>
          <w:lang w:val="en-US"/>
        </w:rPr>
        <w:t>Аstrakhan</w:t>
      </w:r>
      <w:proofErr w:type="spellEnd"/>
      <w:r w:rsidR="007B23C0" w:rsidRPr="007B23C0">
        <w:rPr>
          <w:rFonts w:asciiTheme="majorHAnsi" w:hAnsiTheme="majorHAnsi" w:cs="Times New Roman"/>
          <w:color w:val="auto"/>
          <w:lang w:val="en-US"/>
        </w:rPr>
        <w:t xml:space="preserve"> state university of architecture and civil engineering”</w:t>
      </w:r>
      <w:r w:rsidR="007B23C0" w:rsidRPr="007B23C0">
        <w:rPr>
          <w:rFonts w:asciiTheme="majorHAnsi" w:hAnsiTheme="majorHAnsi" w:cs="Times New Roman"/>
          <w:color w:val="auto"/>
          <w:sz w:val="22"/>
          <w:szCs w:val="22"/>
          <w:lang w:val="en-US"/>
        </w:rPr>
        <w:t xml:space="preserve"> </w:t>
      </w:r>
      <w:r w:rsidR="007B23C0">
        <w:rPr>
          <w:rFonts w:asciiTheme="majorHAnsi" w:hAnsiTheme="majorHAnsi" w:cs="Times New Roman"/>
          <w:color w:val="auto"/>
          <w:lang w:val="en-US"/>
        </w:rPr>
        <w:t>18</w:t>
      </w:r>
      <w:r w:rsidR="007B23C0" w:rsidRPr="007B23C0">
        <w:rPr>
          <w:rFonts w:asciiTheme="majorHAnsi" w:hAnsiTheme="majorHAnsi" w:cs="Times New Roman"/>
          <w:color w:val="auto"/>
          <w:lang w:val="en-US"/>
        </w:rPr>
        <w:t xml:space="preserve"> </w:t>
      </w:r>
      <w:proofErr w:type="spellStart"/>
      <w:r w:rsidR="007B23C0" w:rsidRPr="007B23C0">
        <w:rPr>
          <w:rFonts w:asciiTheme="majorHAnsi" w:hAnsiTheme="majorHAnsi" w:cs="Times New Roman"/>
          <w:color w:val="auto"/>
          <w:lang w:val="en-US"/>
        </w:rPr>
        <w:t>Tatischev</w:t>
      </w:r>
      <w:proofErr w:type="spellEnd"/>
      <w:r w:rsidR="007B23C0" w:rsidRPr="007B23C0">
        <w:rPr>
          <w:rFonts w:asciiTheme="majorHAnsi" w:hAnsiTheme="majorHAnsi" w:cs="Times New Roman"/>
          <w:color w:val="auto"/>
          <w:lang w:val="en-US"/>
        </w:rPr>
        <w:t xml:space="preserve"> Str., Astrakhan (Section</w:t>
      </w:r>
      <w:r w:rsidR="007B23C0">
        <w:rPr>
          <w:rFonts w:asciiTheme="majorHAnsi" w:hAnsiTheme="majorHAnsi" w:cs="Times New Roman"/>
          <w:color w:val="auto"/>
          <w:lang w:val="en-US"/>
        </w:rPr>
        <w:t xml:space="preserve"> 8</w:t>
      </w:r>
      <w:r w:rsidR="007B23C0" w:rsidRPr="007B23C0">
        <w:rPr>
          <w:rFonts w:asciiTheme="majorHAnsi" w:hAnsiTheme="majorHAnsi" w:cs="Times New Roman"/>
          <w:color w:val="auto"/>
          <w:lang w:val="en-US"/>
        </w:rPr>
        <w:t>);</w:t>
      </w:r>
      <w:r w:rsidR="004A1D08" w:rsidRPr="004A1D08">
        <w:rPr>
          <w:rFonts w:asciiTheme="majorHAnsi" w:hAnsiTheme="majorHAnsi" w:cs="Times New Roman"/>
          <w:color w:val="auto"/>
          <w:lang w:val="en-US"/>
        </w:rPr>
        <w:t xml:space="preserve"> The Federal State Budgetary Educational Institution of Higher Education </w:t>
      </w:r>
      <w:r w:rsidR="004A1D08" w:rsidRPr="004A1D08">
        <w:rPr>
          <w:rFonts w:asciiTheme="majorHAnsi" w:hAnsiTheme="majorHAnsi" w:cs="Times New Roman"/>
          <w:lang/>
        </w:rPr>
        <w:t>"</w:t>
      </w:r>
      <w:proofErr w:type="spellStart"/>
      <w:r w:rsidR="004A1D08">
        <w:rPr>
          <w:rFonts w:asciiTheme="majorHAnsi" w:hAnsiTheme="majorHAnsi" w:cs="Times New Roman"/>
          <w:lang/>
        </w:rPr>
        <w:t>А</w:t>
      </w:r>
      <w:r w:rsidR="004A1D08" w:rsidRPr="004A1D08">
        <w:rPr>
          <w:rFonts w:asciiTheme="majorHAnsi" w:hAnsiTheme="majorHAnsi" w:cs="Times New Roman"/>
          <w:lang/>
        </w:rPr>
        <w:t>strakhan</w:t>
      </w:r>
      <w:proofErr w:type="spellEnd"/>
      <w:r w:rsidR="004A1D08" w:rsidRPr="004A1D08">
        <w:rPr>
          <w:rFonts w:asciiTheme="majorHAnsi" w:hAnsiTheme="majorHAnsi" w:cs="Times New Roman"/>
          <w:lang/>
        </w:rPr>
        <w:t xml:space="preserve"> state conservatory"</w:t>
      </w:r>
      <w:r w:rsidR="004A1D08" w:rsidRPr="004A1D08">
        <w:rPr>
          <w:rFonts w:asciiTheme="majorHAnsi" w:hAnsiTheme="majorHAnsi" w:cs="Times New Roman"/>
          <w:lang w:val="en-US"/>
        </w:rPr>
        <w:t>, 23 Soviet</w:t>
      </w:r>
      <w:r w:rsidR="004A1D08" w:rsidRPr="004A1D08">
        <w:rPr>
          <w:rFonts w:asciiTheme="majorHAnsi" w:hAnsiTheme="majorHAnsi" w:cs="Times New Roman"/>
          <w:color w:val="auto"/>
          <w:sz w:val="22"/>
          <w:szCs w:val="22"/>
          <w:lang w:val="en-US"/>
        </w:rPr>
        <w:t xml:space="preserve"> </w:t>
      </w:r>
      <w:r w:rsidR="004A1D08" w:rsidRPr="004A1D08">
        <w:rPr>
          <w:rFonts w:asciiTheme="majorHAnsi" w:hAnsiTheme="majorHAnsi" w:cs="Times New Roman"/>
          <w:lang w:val="en-US"/>
        </w:rPr>
        <w:t>Str., Astrakhan (Section</w:t>
      </w:r>
      <w:r w:rsidR="004A1D08">
        <w:rPr>
          <w:rFonts w:asciiTheme="majorHAnsi" w:hAnsiTheme="majorHAnsi" w:cs="Times New Roman"/>
          <w:lang w:val="en-US"/>
        </w:rPr>
        <w:t xml:space="preserve"> 9).</w:t>
      </w:r>
    </w:p>
    <w:p w:rsidR="007B23C0" w:rsidRPr="004A1D08" w:rsidRDefault="007B23C0" w:rsidP="007B23C0">
      <w:pPr>
        <w:pStyle w:val="Default"/>
        <w:jc w:val="both"/>
        <w:rPr>
          <w:rFonts w:asciiTheme="majorHAnsi" w:hAnsiTheme="majorHAnsi" w:cs="Times New Roman"/>
          <w:b/>
          <w:bCs/>
          <w:color w:val="auto"/>
          <w:lang w:val="en-US"/>
        </w:rPr>
      </w:pPr>
    </w:p>
    <w:p w:rsidR="006F1E6D" w:rsidRPr="007B23C0" w:rsidRDefault="006F1E6D" w:rsidP="006F1E6D">
      <w:pPr>
        <w:pStyle w:val="Default"/>
        <w:jc w:val="both"/>
        <w:rPr>
          <w:rFonts w:asciiTheme="majorHAnsi" w:hAnsiTheme="majorHAnsi" w:cs="Times New Roman"/>
          <w:color w:val="auto"/>
          <w:lang w:val="en-US"/>
        </w:rPr>
      </w:pPr>
    </w:p>
    <w:p w:rsidR="006F1E6D" w:rsidRPr="00D46005" w:rsidRDefault="006F1E6D" w:rsidP="006F1E6D">
      <w:pPr>
        <w:pStyle w:val="Default"/>
        <w:ind w:firstLine="709"/>
        <w:jc w:val="both"/>
        <w:rPr>
          <w:rFonts w:asciiTheme="majorHAnsi" w:hAnsiTheme="majorHAnsi" w:cs="Times New Roman"/>
          <w:bCs/>
          <w:lang w:val="en-US"/>
        </w:rPr>
      </w:pPr>
    </w:p>
    <w:p w:rsidR="006F1E6D" w:rsidRPr="00AD7546" w:rsidRDefault="006F1E6D" w:rsidP="006F1E6D">
      <w:pPr>
        <w:spacing w:line="240" w:lineRule="exact"/>
        <w:ind w:firstLine="709"/>
        <w:jc w:val="center"/>
        <w:rPr>
          <w:rFonts w:asciiTheme="majorHAnsi" w:hAnsiTheme="majorHAnsi"/>
          <w:b/>
          <w:color w:val="C00000"/>
          <w:sz w:val="24"/>
          <w:szCs w:val="24"/>
          <w:lang w:val="en-US"/>
        </w:rPr>
      </w:pPr>
      <w:r>
        <w:rPr>
          <w:rFonts w:asciiTheme="majorHAnsi" w:hAnsiTheme="majorHAnsi"/>
          <w:b/>
          <w:color w:val="C00000"/>
          <w:sz w:val="24"/>
          <w:szCs w:val="24"/>
          <w:lang w:val="en-US"/>
        </w:rPr>
        <w:t>PROCEEDINGS SUBMISSION REQUIREMENTS</w:t>
      </w:r>
      <w:r w:rsidRPr="00AD7546">
        <w:rPr>
          <w:rFonts w:asciiTheme="majorHAnsi" w:hAnsiTheme="majorHAnsi"/>
          <w:b/>
          <w:color w:val="C00000"/>
          <w:sz w:val="24"/>
          <w:szCs w:val="24"/>
          <w:lang w:val="en-US"/>
        </w:rPr>
        <w:t>:</w:t>
      </w:r>
    </w:p>
    <w:p w:rsidR="006F1E6D" w:rsidRPr="00AD7546" w:rsidRDefault="006F1E6D" w:rsidP="006F1E6D">
      <w:pPr>
        <w:spacing w:line="240" w:lineRule="exact"/>
        <w:ind w:firstLine="709"/>
        <w:jc w:val="center"/>
        <w:rPr>
          <w:rFonts w:asciiTheme="majorHAnsi" w:hAnsiTheme="majorHAnsi"/>
          <w:b/>
          <w:color w:val="C00000"/>
          <w:sz w:val="24"/>
          <w:szCs w:val="24"/>
          <w:lang w:val="en-US"/>
        </w:rPr>
      </w:pPr>
    </w:p>
    <w:p w:rsidR="006F1E6D" w:rsidRPr="00AD7546" w:rsidRDefault="006F1E6D" w:rsidP="006F1E6D">
      <w:pPr>
        <w:pStyle w:val="af0"/>
        <w:tabs>
          <w:tab w:val="left" w:pos="426"/>
          <w:tab w:val="left" w:pos="567"/>
        </w:tabs>
        <w:spacing w:before="0" w:beforeAutospacing="0" w:after="0" w:afterAutospacing="0"/>
        <w:rPr>
          <w:rFonts w:asciiTheme="majorHAnsi" w:hAnsiTheme="majorHAnsi"/>
          <w:b/>
          <w:lang w:val="en-US"/>
        </w:rPr>
      </w:pPr>
      <w:r w:rsidRPr="00AD7546">
        <w:rPr>
          <w:rFonts w:asciiTheme="majorHAnsi" w:hAnsiTheme="majorHAnsi"/>
          <w:b/>
          <w:lang w:val="en-US"/>
        </w:rPr>
        <w:t xml:space="preserve">I. </w:t>
      </w:r>
      <w:r>
        <w:rPr>
          <w:rFonts w:asciiTheme="majorHAnsi" w:hAnsiTheme="majorHAnsi"/>
          <w:b/>
          <w:lang w:val="en-US"/>
        </w:rPr>
        <w:t>Article structure</w:t>
      </w:r>
      <w:r w:rsidRPr="00AD7546">
        <w:rPr>
          <w:rFonts w:asciiTheme="majorHAnsi" w:hAnsiTheme="majorHAnsi"/>
          <w:b/>
          <w:lang w:val="en-US"/>
        </w:rPr>
        <w:t>:</w:t>
      </w:r>
    </w:p>
    <w:p w:rsidR="006F1E6D" w:rsidRPr="00AD7546" w:rsidRDefault="006F1E6D" w:rsidP="006F1E6D">
      <w:pPr>
        <w:pStyle w:val="af0"/>
        <w:tabs>
          <w:tab w:val="left" w:pos="426"/>
          <w:tab w:val="left" w:pos="567"/>
        </w:tabs>
        <w:spacing w:before="0" w:beforeAutospacing="0" w:after="0" w:afterAutospacing="0"/>
        <w:ind w:firstLine="284"/>
        <w:rPr>
          <w:rFonts w:asciiTheme="majorHAnsi" w:hAnsiTheme="majorHAnsi"/>
          <w:lang w:val="en-US"/>
        </w:rPr>
      </w:pPr>
      <w:r w:rsidRPr="00AD7546">
        <w:rPr>
          <w:rFonts w:asciiTheme="majorHAnsi" w:hAnsiTheme="majorHAnsi"/>
          <w:lang w:val="en-US"/>
        </w:rPr>
        <w:t xml:space="preserve">1. </w:t>
      </w:r>
      <w:r>
        <w:rPr>
          <w:rFonts w:asciiTheme="majorHAnsi" w:hAnsiTheme="majorHAnsi"/>
          <w:lang w:val="en-US"/>
        </w:rPr>
        <w:t>SECTION number</w:t>
      </w:r>
      <w:r w:rsidRPr="00AD7546">
        <w:rPr>
          <w:rFonts w:asciiTheme="majorHAnsi" w:hAnsiTheme="majorHAnsi"/>
          <w:lang w:val="en-US"/>
        </w:rPr>
        <w:t xml:space="preserve"> (</w:t>
      </w:r>
      <w:r>
        <w:rPr>
          <w:rFonts w:asciiTheme="majorHAnsi" w:hAnsiTheme="majorHAnsi"/>
          <w:lang w:val="en-US"/>
        </w:rPr>
        <w:t>ALL CAPITAL LETTERS</w:t>
      </w:r>
      <w:r w:rsidRPr="00AD7546">
        <w:rPr>
          <w:rFonts w:asciiTheme="majorHAnsi" w:hAnsiTheme="majorHAnsi"/>
          <w:lang w:val="en-US"/>
        </w:rPr>
        <w:t>)</w:t>
      </w:r>
      <w:r>
        <w:rPr>
          <w:rFonts w:asciiTheme="majorHAnsi" w:hAnsiTheme="majorHAnsi"/>
          <w:lang w:val="en-US"/>
        </w:rPr>
        <w:t>.</w:t>
      </w:r>
    </w:p>
    <w:p w:rsidR="006F1E6D" w:rsidRPr="00AD7546" w:rsidRDefault="006F1E6D" w:rsidP="006F1E6D">
      <w:pPr>
        <w:pStyle w:val="af0"/>
        <w:tabs>
          <w:tab w:val="left" w:pos="426"/>
          <w:tab w:val="left" w:pos="567"/>
        </w:tabs>
        <w:spacing w:before="0" w:beforeAutospacing="0" w:after="0" w:afterAutospacing="0"/>
        <w:ind w:firstLine="284"/>
        <w:rPr>
          <w:rFonts w:asciiTheme="majorHAnsi" w:hAnsiTheme="majorHAnsi"/>
          <w:lang w:val="en-US"/>
        </w:rPr>
      </w:pPr>
      <w:r w:rsidRPr="00AD7546">
        <w:rPr>
          <w:rFonts w:asciiTheme="majorHAnsi" w:hAnsiTheme="majorHAnsi"/>
          <w:lang w:val="en-US"/>
        </w:rPr>
        <w:t xml:space="preserve">2. </w:t>
      </w:r>
      <w:r>
        <w:rPr>
          <w:rFonts w:asciiTheme="majorHAnsi" w:hAnsiTheme="majorHAnsi"/>
          <w:lang w:val="en-US"/>
        </w:rPr>
        <w:t xml:space="preserve">UDC thematic </w:t>
      </w:r>
      <w:proofErr w:type="spellStart"/>
      <w:r>
        <w:rPr>
          <w:rFonts w:asciiTheme="majorHAnsi" w:hAnsiTheme="majorHAnsi"/>
          <w:lang w:val="en-US"/>
        </w:rPr>
        <w:t>rubricator</w:t>
      </w:r>
      <w:proofErr w:type="spellEnd"/>
      <w:r>
        <w:rPr>
          <w:rFonts w:asciiTheme="majorHAnsi" w:hAnsiTheme="majorHAnsi"/>
          <w:lang w:val="en-US"/>
        </w:rPr>
        <w:t>;</w:t>
      </w:r>
    </w:p>
    <w:p w:rsidR="006F1E6D" w:rsidRPr="00AD7546" w:rsidRDefault="006F1E6D" w:rsidP="006F1E6D">
      <w:pPr>
        <w:pStyle w:val="af0"/>
        <w:tabs>
          <w:tab w:val="left" w:pos="426"/>
          <w:tab w:val="left" w:pos="567"/>
        </w:tabs>
        <w:spacing w:before="0" w:beforeAutospacing="0" w:after="0" w:afterAutospacing="0"/>
        <w:ind w:firstLine="284"/>
        <w:rPr>
          <w:rFonts w:asciiTheme="majorHAnsi" w:hAnsiTheme="majorHAnsi"/>
          <w:lang w:val="en-US"/>
        </w:rPr>
      </w:pPr>
      <w:r w:rsidRPr="00AD7546">
        <w:rPr>
          <w:rFonts w:asciiTheme="majorHAnsi" w:hAnsiTheme="majorHAnsi"/>
          <w:lang w:val="en-US"/>
        </w:rPr>
        <w:t xml:space="preserve">3. </w:t>
      </w:r>
      <w:r>
        <w:rPr>
          <w:rFonts w:asciiTheme="majorHAnsi" w:hAnsiTheme="majorHAnsi"/>
          <w:lang w:val="en-US"/>
        </w:rPr>
        <w:t>Article name</w:t>
      </w:r>
      <w:r w:rsidRPr="00AD7546">
        <w:rPr>
          <w:rFonts w:asciiTheme="majorHAnsi" w:hAnsiTheme="majorHAnsi"/>
          <w:lang w:val="en-US"/>
        </w:rPr>
        <w:t xml:space="preserve"> (</w:t>
      </w:r>
      <w:r>
        <w:rPr>
          <w:rFonts w:asciiTheme="majorHAnsi" w:hAnsiTheme="majorHAnsi"/>
          <w:lang w:val="en-US"/>
        </w:rPr>
        <w:t>ALL CAPITAL LETTERS</w:t>
      </w:r>
      <w:r w:rsidRPr="00AD7546">
        <w:rPr>
          <w:rFonts w:asciiTheme="majorHAnsi" w:hAnsiTheme="majorHAnsi"/>
          <w:lang w:val="en-US"/>
        </w:rPr>
        <w:t>)</w:t>
      </w:r>
      <w:r>
        <w:rPr>
          <w:rFonts w:asciiTheme="majorHAnsi" w:hAnsiTheme="majorHAnsi"/>
          <w:lang w:val="en-US"/>
        </w:rPr>
        <w:t>.</w:t>
      </w:r>
    </w:p>
    <w:p w:rsidR="006F1E6D" w:rsidRPr="00AD7546" w:rsidRDefault="006F1E6D" w:rsidP="006F1E6D">
      <w:pPr>
        <w:pStyle w:val="af0"/>
        <w:tabs>
          <w:tab w:val="left" w:pos="426"/>
          <w:tab w:val="left" w:pos="567"/>
        </w:tabs>
        <w:spacing w:before="0" w:beforeAutospacing="0" w:after="0" w:afterAutospacing="0"/>
        <w:ind w:firstLine="284"/>
        <w:rPr>
          <w:rFonts w:asciiTheme="majorHAnsi" w:hAnsiTheme="majorHAnsi"/>
          <w:lang w:val="en-US"/>
        </w:rPr>
      </w:pPr>
      <w:r w:rsidRPr="00AD7546">
        <w:rPr>
          <w:rFonts w:asciiTheme="majorHAnsi" w:hAnsiTheme="majorHAnsi"/>
          <w:lang w:val="en-US"/>
        </w:rPr>
        <w:t xml:space="preserve">4. </w:t>
      </w:r>
      <w:r>
        <w:rPr>
          <w:rFonts w:asciiTheme="majorHAnsi" w:hAnsiTheme="majorHAnsi"/>
          <w:lang w:val="en-US"/>
        </w:rPr>
        <w:t>Author’s(s’) data</w:t>
      </w:r>
      <w:r w:rsidRPr="00AD7546">
        <w:rPr>
          <w:rFonts w:asciiTheme="majorHAnsi" w:hAnsiTheme="majorHAnsi"/>
          <w:lang w:val="en-US"/>
        </w:rPr>
        <w:t>:</w:t>
      </w:r>
    </w:p>
    <w:p w:rsidR="006F1E6D" w:rsidRPr="00AD7546" w:rsidRDefault="006F1E6D" w:rsidP="006F1E6D">
      <w:pPr>
        <w:pStyle w:val="af0"/>
        <w:tabs>
          <w:tab w:val="left" w:pos="567"/>
          <w:tab w:val="left" w:pos="709"/>
          <w:tab w:val="left" w:pos="851"/>
        </w:tabs>
        <w:spacing w:before="0" w:beforeAutospacing="0" w:after="0" w:afterAutospacing="0"/>
        <w:ind w:firstLine="567"/>
        <w:rPr>
          <w:rFonts w:asciiTheme="majorHAnsi" w:hAnsiTheme="majorHAnsi"/>
          <w:lang w:val="en-US"/>
        </w:rPr>
      </w:pPr>
      <w:r w:rsidRPr="00AD7546">
        <w:rPr>
          <w:rFonts w:asciiTheme="majorHAnsi" w:hAnsiTheme="majorHAnsi"/>
          <w:lang w:val="en-US"/>
        </w:rPr>
        <w:t xml:space="preserve">– </w:t>
      </w:r>
      <w:proofErr w:type="gramStart"/>
      <w:r>
        <w:rPr>
          <w:rFonts w:asciiTheme="majorHAnsi" w:hAnsiTheme="majorHAnsi"/>
          <w:lang w:val="en-US"/>
        </w:rPr>
        <w:t>author's(</w:t>
      </w:r>
      <w:proofErr w:type="gramEnd"/>
      <w:r>
        <w:rPr>
          <w:rFonts w:asciiTheme="majorHAnsi" w:hAnsiTheme="majorHAnsi"/>
          <w:lang w:val="en-US"/>
        </w:rPr>
        <w:t>s’) surname, name and patronymic</w:t>
      </w:r>
      <w:r w:rsidRPr="00AD7546">
        <w:rPr>
          <w:rFonts w:asciiTheme="majorHAnsi" w:hAnsiTheme="majorHAnsi"/>
          <w:lang w:val="en-US"/>
        </w:rPr>
        <w:t>;</w:t>
      </w:r>
    </w:p>
    <w:p w:rsidR="006F1E6D" w:rsidRPr="00833294" w:rsidRDefault="006F1E6D" w:rsidP="006F1E6D">
      <w:pPr>
        <w:pStyle w:val="af0"/>
        <w:tabs>
          <w:tab w:val="left" w:pos="567"/>
          <w:tab w:val="left" w:pos="709"/>
          <w:tab w:val="left" w:pos="851"/>
        </w:tabs>
        <w:spacing w:before="0" w:beforeAutospacing="0" w:after="0" w:afterAutospacing="0"/>
        <w:ind w:firstLine="567"/>
        <w:rPr>
          <w:rFonts w:asciiTheme="majorHAnsi" w:hAnsiTheme="majorHAnsi"/>
          <w:lang w:val="en-US"/>
        </w:rPr>
      </w:pPr>
      <w:r w:rsidRPr="00833294">
        <w:rPr>
          <w:rFonts w:asciiTheme="majorHAnsi" w:hAnsiTheme="majorHAnsi"/>
          <w:lang w:val="en-US"/>
        </w:rPr>
        <w:t xml:space="preserve">– </w:t>
      </w:r>
      <w:proofErr w:type="gramStart"/>
      <w:r>
        <w:rPr>
          <w:rFonts w:asciiTheme="majorHAnsi" w:hAnsiTheme="majorHAnsi"/>
          <w:lang w:val="en-US"/>
        </w:rPr>
        <w:t>author's(</w:t>
      </w:r>
      <w:proofErr w:type="gramEnd"/>
      <w:r>
        <w:rPr>
          <w:rFonts w:asciiTheme="majorHAnsi" w:hAnsiTheme="majorHAnsi"/>
          <w:lang w:val="en-US"/>
        </w:rPr>
        <w:t>s’)</w:t>
      </w:r>
      <w:r w:rsidRPr="00833294">
        <w:rPr>
          <w:rFonts w:asciiTheme="majorHAnsi" w:hAnsiTheme="majorHAnsi"/>
          <w:lang w:val="en-US"/>
        </w:rPr>
        <w:t xml:space="preserve"> </w:t>
      </w:r>
      <w:r>
        <w:rPr>
          <w:rFonts w:asciiTheme="majorHAnsi" w:hAnsiTheme="majorHAnsi"/>
          <w:lang w:val="en-US"/>
        </w:rPr>
        <w:t>place of employment, study, city, country;</w:t>
      </w:r>
    </w:p>
    <w:p w:rsidR="006F1E6D" w:rsidRPr="00833294" w:rsidRDefault="006F1E6D" w:rsidP="006F1E6D">
      <w:pPr>
        <w:pStyle w:val="af0"/>
        <w:tabs>
          <w:tab w:val="left" w:pos="567"/>
          <w:tab w:val="left" w:pos="709"/>
          <w:tab w:val="left" w:pos="851"/>
        </w:tabs>
        <w:spacing w:before="0" w:beforeAutospacing="0" w:after="0" w:afterAutospacing="0"/>
        <w:ind w:firstLine="567"/>
        <w:rPr>
          <w:rFonts w:asciiTheme="majorHAnsi" w:hAnsiTheme="majorHAnsi"/>
          <w:lang w:val="en-US"/>
        </w:rPr>
      </w:pPr>
      <w:r w:rsidRPr="00833294">
        <w:rPr>
          <w:lang w:val="en-US"/>
        </w:rPr>
        <w:t xml:space="preserve">– </w:t>
      </w:r>
      <w:proofErr w:type="gramStart"/>
      <w:r>
        <w:rPr>
          <w:rFonts w:asciiTheme="majorHAnsi" w:hAnsiTheme="majorHAnsi"/>
          <w:lang w:val="en-US"/>
        </w:rPr>
        <w:t>author's(</w:t>
      </w:r>
      <w:proofErr w:type="gramEnd"/>
      <w:r>
        <w:rPr>
          <w:rFonts w:asciiTheme="majorHAnsi" w:hAnsiTheme="majorHAnsi"/>
          <w:lang w:val="en-US"/>
        </w:rPr>
        <w:t>s’)</w:t>
      </w:r>
      <w:r w:rsidRPr="00833294">
        <w:rPr>
          <w:rFonts w:asciiTheme="majorHAnsi" w:hAnsiTheme="majorHAnsi"/>
          <w:lang w:val="en-US"/>
        </w:rPr>
        <w:t xml:space="preserve"> </w:t>
      </w:r>
      <w:r>
        <w:rPr>
          <w:rFonts w:asciiTheme="majorHAnsi" w:hAnsiTheme="majorHAnsi"/>
          <w:lang w:val="en-US"/>
        </w:rPr>
        <w:t>contact details</w:t>
      </w:r>
      <w:r w:rsidRPr="00833294">
        <w:rPr>
          <w:rFonts w:asciiTheme="majorHAnsi" w:hAnsiTheme="majorHAnsi"/>
          <w:lang w:val="en-US"/>
        </w:rPr>
        <w:t xml:space="preserve"> (e</w:t>
      </w:r>
      <w:r>
        <w:rPr>
          <w:rFonts w:asciiTheme="majorHAnsi" w:hAnsiTheme="majorHAnsi"/>
          <w:lang w:val="en-US"/>
        </w:rPr>
        <w:t>mail).</w:t>
      </w:r>
    </w:p>
    <w:p w:rsidR="006F1E6D" w:rsidRPr="00833294" w:rsidRDefault="006F1E6D" w:rsidP="006F1E6D">
      <w:pPr>
        <w:pStyle w:val="af0"/>
        <w:tabs>
          <w:tab w:val="left" w:pos="426"/>
          <w:tab w:val="left" w:pos="567"/>
        </w:tabs>
        <w:spacing w:before="0" w:beforeAutospacing="0" w:after="0" w:afterAutospacing="0"/>
        <w:ind w:firstLine="284"/>
        <w:rPr>
          <w:rFonts w:asciiTheme="majorHAnsi" w:hAnsiTheme="majorHAnsi"/>
          <w:lang w:val="en-US"/>
        </w:rPr>
      </w:pPr>
      <w:r w:rsidRPr="00833294">
        <w:rPr>
          <w:rFonts w:asciiTheme="majorHAnsi" w:hAnsiTheme="majorHAnsi"/>
          <w:lang w:val="en-US"/>
        </w:rPr>
        <w:t xml:space="preserve">5. </w:t>
      </w:r>
      <w:r>
        <w:rPr>
          <w:rFonts w:asciiTheme="majorHAnsi" w:hAnsiTheme="majorHAnsi"/>
          <w:lang w:val="en-US"/>
        </w:rPr>
        <w:t>Abstract</w:t>
      </w:r>
      <w:r w:rsidRPr="00833294">
        <w:rPr>
          <w:rFonts w:asciiTheme="majorHAnsi" w:hAnsiTheme="majorHAnsi"/>
          <w:lang w:val="en-US"/>
        </w:rPr>
        <w:t xml:space="preserve"> (30-40 </w:t>
      </w:r>
      <w:r>
        <w:rPr>
          <w:rFonts w:asciiTheme="majorHAnsi" w:hAnsiTheme="majorHAnsi"/>
          <w:lang w:val="en-US"/>
        </w:rPr>
        <w:t>words</w:t>
      </w:r>
      <w:r w:rsidRPr="00833294">
        <w:rPr>
          <w:rFonts w:asciiTheme="majorHAnsi" w:hAnsiTheme="majorHAnsi"/>
          <w:lang w:val="en-US"/>
        </w:rPr>
        <w:t>).</w:t>
      </w:r>
    </w:p>
    <w:p w:rsidR="006F1E6D" w:rsidRPr="00D46005" w:rsidRDefault="006F1E6D" w:rsidP="006F1E6D">
      <w:pPr>
        <w:pStyle w:val="af0"/>
        <w:tabs>
          <w:tab w:val="left" w:pos="426"/>
          <w:tab w:val="left" w:pos="567"/>
        </w:tabs>
        <w:spacing w:before="0" w:beforeAutospacing="0" w:after="0" w:afterAutospacing="0"/>
        <w:ind w:firstLine="284"/>
        <w:rPr>
          <w:rFonts w:asciiTheme="majorHAnsi" w:hAnsiTheme="majorHAnsi"/>
          <w:lang w:val="en-US"/>
        </w:rPr>
      </w:pPr>
      <w:r w:rsidRPr="00D46005">
        <w:rPr>
          <w:rFonts w:asciiTheme="majorHAnsi" w:hAnsiTheme="majorHAnsi"/>
          <w:lang w:val="en-US"/>
        </w:rPr>
        <w:t xml:space="preserve">6. </w:t>
      </w:r>
      <w:r>
        <w:rPr>
          <w:rFonts w:asciiTheme="majorHAnsi" w:hAnsiTheme="majorHAnsi"/>
          <w:lang w:val="en-US"/>
        </w:rPr>
        <w:t>Key</w:t>
      </w:r>
      <w:r w:rsidRPr="00D46005">
        <w:rPr>
          <w:rFonts w:asciiTheme="majorHAnsi" w:hAnsiTheme="majorHAnsi"/>
          <w:lang w:val="en-US"/>
        </w:rPr>
        <w:t xml:space="preserve"> </w:t>
      </w:r>
      <w:r>
        <w:rPr>
          <w:rFonts w:asciiTheme="majorHAnsi" w:hAnsiTheme="majorHAnsi"/>
          <w:lang w:val="en-US"/>
        </w:rPr>
        <w:t>words</w:t>
      </w:r>
      <w:r w:rsidRPr="00D46005">
        <w:rPr>
          <w:rFonts w:asciiTheme="majorHAnsi" w:hAnsiTheme="majorHAnsi"/>
          <w:lang w:val="en-US"/>
        </w:rPr>
        <w:t xml:space="preserve"> (</w:t>
      </w:r>
      <w:r>
        <w:rPr>
          <w:rFonts w:asciiTheme="majorHAnsi" w:hAnsiTheme="majorHAnsi"/>
          <w:lang w:val="en-US"/>
        </w:rPr>
        <w:t>max</w:t>
      </w:r>
      <w:r w:rsidRPr="00D46005">
        <w:rPr>
          <w:rFonts w:asciiTheme="majorHAnsi" w:hAnsiTheme="majorHAnsi"/>
          <w:lang w:val="en-US"/>
        </w:rPr>
        <w:t xml:space="preserve">. 10 </w:t>
      </w:r>
      <w:r>
        <w:rPr>
          <w:rFonts w:asciiTheme="majorHAnsi" w:hAnsiTheme="majorHAnsi"/>
          <w:lang w:val="en-US"/>
        </w:rPr>
        <w:t>words</w:t>
      </w:r>
      <w:r w:rsidRPr="00D46005">
        <w:rPr>
          <w:rFonts w:asciiTheme="majorHAnsi" w:hAnsiTheme="majorHAnsi"/>
          <w:lang w:val="en-US"/>
        </w:rPr>
        <w:t>).</w:t>
      </w:r>
    </w:p>
    <w:p w:rsidR="006F1E6D" w:rsidRPr="00833294" w:rsidRDefault="006F1E6D" w:rsidP="006F1E6D">
      <w:pPr>
        <w:pStyle w:val="af0"/>
        <w:tabs>
          <w:tab w:val="left" w:pos="426"/>
          <w:tab w:val="left" w:pos="567"/>
        </w:tabs>
        <w:spacing w:before="0" w:beforeAutospacing="0" w:after="0" w:afterAutospacing="0"/>
        <w:ind w:firstLine="284"/>
        <w:jc w:val="both"/>
        <w:rPr>
          <w:rFonts w:asciiTheme="majorHAnsi" w:hAnsiTheme="majorHAnsi"/>
          <w:lang w:val="en-US"/>
        </w:rPr>
      </w:pPr>
      <w:r w:rsidRPr="00833294">
        <w:rPr>
          <w:rFonts w:asciiTheme="majorHAnsi" w:hAnsiTheme="majorHAnsi"/>
          <w:lang w:val="en-US"/>
        </w:rPr>
        <w:t xml:space="preserve">7. </w:t>
      </w:r>
      <w:r>
        <w:rPr>
          <w:rFonts w:asciiTheme="majorHAnsi" w:hAnsiTheme="majorHAnsi"/>
          <w:lang w:val="en-US"/>
        </w:rPr>
        <w:t>Article</w:t>
      </w:r>
      <w:r w:rsidRPr="00833294">
        <w:rPr>
          <w:rFonts w:asciiTheme="majorHAnsi" w:hAnsiTheme="majorHAnsi"/>
          <w:lang w:val="en-US"/>
        </w:rPr>
        <w:t xml:space="preserve"> </w:t>
      </w:r>
      <w:r>
        <w:rPr>
          <w:rFonts w:asciiTheme="majorHAnsi" w:hAnsiTheme="majorHAnsi"/>
          <w:lang w:val="en-US"/>
        </w:rPr>
        <w:t>text</w:t>
      </w:r>
      <w:r w:rsidRPr="00833294">
        <w:rPr>
          <w:rFonts w:asciiTheme="majorHAnsi" w:hAnsiTheme="majorHAnsi"/>
          <w:lang w:val="en-US"/>
        </w:rPr>
        <w:t xml:space="preserve"> (</w:t>
      </w:r>
      <w:r>
        <w:rPr>
          <w:rFonts w:asciiTheme="majorHAnsi" w:hAnsiTheme="majorHAnsi"/>
          <w:lang w:val="en-US"/>
        </w:rPr>
        <w:t>with bibliographic references in square brackets).</w:t>
      </w:r>
    </w:p>
    <w:p w:rsidR="006F1E6D" w:rsidRPr="00833294" w:rsidRDefault="006F1E6D" w:rsidP="006F1E6D">
      <w:pPr>
        <w:pStyle w:val="af0"/>
        <w:tabs>
          <w:tab w:val="left" w:pos="426"/>
          <w:tab w:val="left" w:pos="567"/>
        </w:tabs>
        <w:spacing w:before="0" w:beforeAutospacing="0" w:after="0" w:afterAutospacing="0"/>
        <w:ind w:firstLine="284"/>
        <w:jc w:val="both"/>
        <w:rPr>
          <w:rFonts w:asciiTheme="majorHAnsi" w:hAnsiTheme="majorHAnsi"/>
          <w:lang w:val="en-US"/>
        </w:rPr>
      </w:pPr>
      <w:r w:rsidRPr="00833294">
        <w:rPr>
          <w:rFonts w:asciiTheme="majorHAnsi" w:hAnsiTheme="majorHAnsi"/>
          <w:lang w:val="en-US"/>
        </w:rPr>
        <w:t xml:space="preserve">8. </w:t>
      </w:r>
      <w:r>
        <w:rPr>
          <w:rFonts w:asciiTheme="majorHAnsi" w:hAnsiTheme="majorHAnsi"/>
          <w:lang w:val="en-US"/>
        </w:rPr>
        <w:t xml:space="preserve">List of bibliographic references complying with GOST </w:t>
      </w:r>
      <w:r w:rsidRPr="00A35FF2">
        <w:rPr>
          <w:rFonts w:asciiTheme="majorHAnsi" w:hAnsiTheme="majorHAnsi"/>
        </w:rPr>
        <w:t>Р</w:t>
      </w:r>
      <w:r w:rsidRPr="00833294">
        <w:rPr>
          <w:rFonts w:asciiTheme="majorHAnsi" w:hAnsiTheme="majorHAnsi"/>
          <w:lang w:val="en-US"/>
        </w:rPr>
        <w:t xml:space="preserve"> 7.0.5 - 2008.</w:t>
      </w:r>
    </w:p>
    <w:p w:rsidR="006F1E6D" w:rsidRPr="00833294" w:rsidRDefault="006F1E6D" w:rsidP="006F1E6D">
      <w:pPr>
        <w:pStyle w:val="af0"/>
        <w:tabs>
          <w:tab w:val="left" w:pos="426"/>
          <w:tab w:val="left" w:pos="567"/>
        </w:tabs>
        <w:spacing w:before="0" w:beforeAutospacing="0" w:after="0" w:afterAutospacing="0"/>
        <w:jc w:val="both"/>
        <w:rPr>
          <w:lang w:val="en-US"/>
        </w:rPr>
      </w:pPr>
    </w:p>
    <w:p w:rsidR="006F1E6D" w:rsidRPr="004360FC" w:rsidRDefault="006F1E6D" w:rsidP="006F1E6D">
      <w:pPr>
        <w:pStyle w:val="af0"/>
        <w:tabs>
          <w:tab w:val="left" w:pos="426"/>
          <w:tab w:val="left" w:pos="567"/>
        </w:tabs>
        <w:spacing w:before="0" w:beforeAutospacing="0" w:after="0" w:afterAutospacing="0"/>
        <w:rPr>
          <w:rFonts w:asciiTheme="majorHAnsi" w:hAnsiTheme="majorHAnsi"/>
          <w:b/>
          <w:lang w:val="en-US"/>
        </w:rPr>
      </w:pPr>
      <w:r w:rsidRPr="004360FC">
        <w:rPr>
          <w:rFonts w:asciiTheme="majorHAnsi" w:hAnsiTheme="majorHAnsi"/>
          <w:b/>
          <w:lang w:val="en-US"/>
        </w:rPr>
        <w:t xml:space="preserve">II. </w:t>
      </w:r>
      <w:r>
        <w:rPr>
          <w:rFonts w:asciiTheme="majorHAnsi" w:hAnsiTheme="majorHAnsi"/>
          <w:b/>
          <w:lang w:val="en-US"/>
        </w:rPr>
        <w:t>Proceedings Requirements</w:t>
      </w:r>
      <w:r w:rsidRPr="004360FC">
        <w:rPr>
          <w:rFonts w:asciiTheme="majorHAnsi" w:hAnsiTheme="majorHAnsi"/>
          <w:b/>
          <w:lang w:val="en-US"/>
        </w:rPr>
        <w:t>:</w:t>
      </w:r>
    </w:p>
    <w:p w:rsidR="006F1E6D" w:rsidRPr="004360FC" w:rsidRDefault="006F1E6D" w:rsidP="006F1E6D">
      <w:pPr>
        <w:pStyle w:val="af0"/>
        <w:tabs>
          <w:tab w:val="left" w:pos="567"/>
        </w:tabs>
        <w:spacing w:before="0" w:beforeAutospacing="0" w:after="0" w:afterAutospacing="0"/>
        <w:jc w:val="both"/>
        <w:rPr>
          <w:rFonts w:asciiTheme="majorHAnsi" w:hAnsiTheme="majorHAnsi"/>
          <w:lang w:val="en-US"/>
        </w:rPr>
      </w:pPr>
      <w:r>
        <w:rPr>
          <w:rFonts w:asciiTheme="majorHAnsi" w:hAnsiTheme="majorHAnsi"/>
          <w:lang w:val="en-US"/>
        </w:rPr>
        <w:t>All proceedings submitted to the Conference should comply with standards for their preparation. Proceedings that don’t comply with the requirements won’t be accepted for printing.</w:t>
      </w:r>
    </w:p>
    <w:p w:rsidR="006F1E6D" w:rsidRPr="006753FC" w:rsidRDefault="006F1E6D" w:rsidP="006F1E6D">
      <w:pPr>
        <w:pStyle w:val="af0"/>
        <w:tabs>
          <w:tab w:val="left" w:pos="567"/>
        </w:tabs>
        <w:spacing w:before="0" w:beforeAutospacing="0" w:after="0" w:afterAutospacing="0"/>
        <w:jc w:val="both"/>
        <w:rPr>
          <w:rFonts w:asciiTheme="majorHAnsi" w:hAnsiTheme="majorHAnsi"/>
          <w:lang w:val="en-US"/>
        </w:rPr>
      </w:pPr>
    </w:p>
    <w:p w:rsidR="006F1E6D" w:rsidRPr="006753FC" w:rsidRDefault="006F1E6D" w:rsidP="006F1E6D">
      <w:pPr>
        <w:pStyle w:val="af0"/>
        <w:tabs>
          <w:tab w:val="left" w:pos="567"/>
        </w:tabs>
        <w:spacing w:before="0" w:beforeAutospacing="0" w:after="0" w:afterAutospacing="0"/>
        <w:jc w:val="both"/>
        <w:rPr>
          <w:rFonts w:asciiTheme="majorHAnsi" w:hAnsiTheme="majorHAnsi"/>
          <w:b/>
          <w:i/>
          <w:lang w:val="en-US"/>
        </w:rPr>
      </w:pPr>
      <w:r w:rsidRPr="00B61198">
        <w:rPr>
          <w:rFonts w:asciiTheme="majorHAnsi" w:hAnsiTheme="majorHAnsi"/>
          <w:b/>
          <w:i/>
          <w:lang w:val="en-US"/>
        </w:rPr>
        <w:t xml:space="preserve">Proceedings </w:t>
      </w:r>
      <w:r>
        <w:rPr>
          <w:rFonts w:asciiTheme="majorHAnsi" w:hAnsiTheme="majorHAnsi"/>
          <w:b/>
          <w:i/>
          <w:lang w:val="en-US"/>
        </w:rPr>
        <w:t>preparation standards</w:t>
      </w:r>
      <w:r w:rsidRPr="006753FC">
        <w:rPr>
          <w:rFonts w:asciiTheme="majorHAnsi" w:hAnsiTheme="majorHAnsi"/>
          <w:b/>
          <w:i/>
          <w:lang w:val="en-US"/>
        </w:rPr>
        <w:t>:</w:t>
      </w:r>
    </w:p>
    <w:p w:rsidR="006F1E6D" w:rsidRPr="004360FC" w:rsidRDefault="006F1E6D" w:rsidP="006F1E6D">
      <w:pPr>
        <w:pStyle w:val="af0"/>
        <w:tabs>
          <w:tab w:val="left" w:pos="567"/>
        </w:tabs>
        <w:spacing w:before="0" w:beforeAutospacing="0" w:after="0" w:afterAutospacing="0"/>
        <w:ind w:left="284"/>
        <w:jc w:val="both"/>
        <w:rPr>
          <w:rFonts w:asciiTheme="majorHAnsi" w:hAnsiTheme="majorHAnsi"/>
          <w:lang w:val="en-US"/>
        </w:rPr>
      </w:pPr>
      <w:r w:rsidRPr="004360FC">
        <w:rPr>
          <w:rFonts w:asciiTheme="majorHAnsi" w:hAnsiTheme="majorHAnsi"/>
          <w:lang w:val="en-US"/>
        </w:rPr>
        <w:t xml:space="preserve">1. </w:t>
      </w:r>
      <w:r>
        <w:rPr>
          <w:rFonts w:asciiTheme="majorHAnsi" w:hAnsiTheme="majorHAnsi"/>
          <w:lang w:val="en-US"/>
        </w:rPr>
        <w:t>Proceedings</w:t>
      </w:r>
      <w:r w:rsidRPr="004360FC">
        <w:rPr>
          <w:rFonts w:asciiTheme="majorHAnsi" w:hAnsiTheme="majorHAnsi"/>
          <w:lang w:val="en-US"/>
        </w:rPr>
        <w:t xml:space="preserve"> </w:t>
      </w:r>
      <w:r>
        <w:rPr>
          <w:rFonts w:asciiTheme="majorHAnsi" w:hAnsiTheme="majorHAnsi"/>
          <w:lang w:val="en-US"/>
        </w:rPr>
        <w:t>language</w:t>
      </w:r>
      <w:r w:rsidRPr="004360FC">
        <w:rPr>
          <w:rFonts w:asciiTheme="majorHAnsi" w:hAnsiTheme="majorHAnsi"/>
          <w:lang w:val="en-US"/>
        </w:rPr>
        <w:t xml:space="preserve"> – </w:t>
      </w:r>
      <w:r>
        <w:rPr>
          <w:rFonts w:asciiTheme="majorHAnsi" w:hAnsiTheme="majorHAnsi"/>
          <w:lang w:val="en-US"/>
        </w:rPr>
        <w:t>Russian or English</w:t>
      </w:r>
      <w:r w:rsidRPr="004360FC">
        <w:rPr>
          <w:rFonts w:asciiTheme="majorHAnsi" w:hAnsiTheme="majorHAnsi"/>
          <w:lang w:val="en-US"/>
        </w:rPr>
        <w:t>.</w:t>
      </w:r>
    </w:p>
    <w:p w:rsidR="006F1E6D" w:rsidRPr="006753FC" w:rsidRDefault="006F1E6D" w:rsidP="006F1E6D">
      <w:pPr>
        <w:pStyle w:val="af0"/>
        <w:tabs>
          <w:tab w:val="left" w:pos="567"/>
        </w:tabs>
        <w:spacing w:before="0" w:beforeAutospacing="0" w:after="0" w:afterAutospacing="0"/>
        <w:ind w:left="284"/>
        <w:jc w:val="both"/>
        <w:rPr>
          <w:rFonts w:asciiTheme="majorHAnsi" w:hAnsiTheme="majorHAnsi"/>
          <w:lang w:val="en-US"/>
        </w:rPr>
      </w:pPr>
      <w:r w:rsidRPr="006753FC">
        <w:rPr>
          <w:rFonts w:asciiTheme="majorHAnsi" w:hAnsiTheme="majorHAnsi"/>
          <w:lang w:val="en-US"/>
        </w:rPr>
        <w:t xml:space="preserve">2. </w:t>
      </w:r>
      <w:r>
        <w:rPr>
          <w:rFonts w:asciiTheme="majorHAnsi" w:hAnsiTheme="majorHAnsi"/>
          <w:lang w:val="en-US"/>
        </w:rPr>
        <w:t>Paper</w:t>
      </w:r>
      <w:r w:rsidRPr="006753FC">
        <w:rPr>
          <w:rFonts w:asciiTheme="majorHAnsi" w:hAnsiTheme="majorHAnsi"/>
          <w:lang w:val="en-US"/>
        </w:rPr>
        <w:t xml:space="preserve"> - </w:t>
      </w:r>
      <w:r w:rsidRPr="00A35FF2">
        <w:rPr>
          <w:rFonts w:asciiTheme="majorHAnsi" w:hAnsiTheme="majorHAnsi"/>
        </w:rPr>
        <w:t>А</w:t>
      </w:r>
      <w:r w:rsidRPr="006753FC">
        <w:rPr>
          <w:rFonts w:asciiTheme="majorHAnsi" w:hAnsiTheme="majorHAnsi"/>
          <w:lang w:val="en-US"/>
        </w:rPr>
        <w:t>4, portrait orientation.</w:t>
      </w:r>
    </w:p>
    <w:p w:rsidR="006F1E6D" w:rsidRPr="00870564" w:rsidRDefault="006F1E6D" w:rsidP="006F1E6D">
      <w:pPr>
        <w:pStyle w:val="af0"/>
        <w:tabs>
          <w:tab w:val="left" w:pos="567"/>
        </w:tabs>
        <w:spacing w:before="0" w:beforeAutospacing="0" w:after="0" w:afterAutospacing="0"/>
        <w:ind w:left="284"/>
        <w:jc w:val="both"/>
        <w:rPr>
          <w:rFonts w:asciiTheme="majorHAnsi" w:hAnsiTheme="majorHAnsi"/>
          <w:lang w:val="en-US"/>
        </w:rPr>
      </w:pPr>
      <w:r w:rsidRPr="00870564">
        <w:rPr>
          <w:rFonts w:asciiTheme="majorHAnsi" w:hAnsiTheme="majorHAnsi"/>
          <w:lang w:val="en-US"/>
        </w:rPr>
        <w:t xml:space="preserve">3. </w:t>
      </w:r>
      <w:r>
        <w:rPr>
          <w:rFonts w:asciiTheme="majorHAnsi" w:hAnsiTheme="majorHAnsi"/>
          <w:lang w:val="en-US"/>
        </w:rPr>
        <w:t>Paper</w:t>
      </w:r>
      <w:r w:rsidRPr="00870564">
        <w:rPr>
          <w:rFonts w:asciiTheme="majorHAnsi" w:hAnsiTheme="majorHAnsi"/>
          <w:lang w:val="en-US"/>
        </w:rPr>
        <w:t xml:space="preserve"> </w:t>
      </w:r>
      <w:r>
        <w:rPr>
          <w:rFonts w:asciiTheme="majorHAnsi" w:hAnsiTheme="majorHAnsi"/>
          <w:lang w:val="en-US"/>
        </w:rPr>
        <w:t>margins</w:t>
      </w:r>
      <w:r w:rsidRPr="00870564">
        <w:rPr>
          <w:rFonts w:asciiTheme="majorHAnsi" w:hAnsiTheme="majorHAnsi"/>
          <w:lang w:val="en-US"/>
        </w:rPr>
        <w:t xml:space="preserve">: </w:t>
      </w:r>
      <w:r>
        <w:rPr>
          <w:rFonts w:asciiTheme="majorHAnsi" w:hAnsiTheme="majorHAnsi"/>
          <w:lang w:val="en-US"/>
        </w:rPr>
        <w:t>top</w:t>
      </w:r>
      <w:r w:rsidRPr="00870564">
        <w:rPr>
          <w:rFonts w:asciiTheme="majorHAnsi" w:hAnsiTheme="majorHAnsi"/>
          <w:lang w:val="en-US"/>
        </w:rPr>
        <w:t xml:space="preserve"> - 20 </w:t>
      </w:r>
      <w:r>
        <w:rPr>
          <w:rFonts w:asciiTheme="majorHAnsi" w:hAnsiTheme="majorHAnsi"/>
          <w:lang w:val="en-US"/>
        </w:rPr>
        <w:t>mm</w:t>
      </w:r>
      <w:r w:rsidRPr="00870564">
        <w:rPr>
          <w:rFonts w:asciiTheme="majorHAnsi" w:hAnsiTheme="majorHAnsi"/>
          <w:lang w:val="en-US"/>
        </w:rPr>
        <w:t xml:space="preserve">, </w:t>
      </w:r>
      <w:r>
        <w:rPr>
          <w:rFonts w:asciiTheme="majorHAnsi" w:hAnsiTheme="majorHAnsi"/>
          <w:lang w:val="en-US"/>
        </w:rPr>
        <w:t>bottom</w:t>
      </w:r>
      <w:r w:rsidRPr="00870564">
        <w:rPr>
          <w:rFonts w:asciiTheme="majorHAnsi" w:hAnsiTheme="majorHAnsi"/>
          <w:lang w:val="en-US"/>
        </w:rPr>
        <w:t xml:space="preserve"> - 20 </w:t>
      </w:r>
      <w:r>
        <w:rPr>
          <w:rFonts w:asciiTheme="majorHAnsi" w:hAnsiTheme="majorHAnsi"/>
          <w:lang w:val="en-US"/>
        </w:rPr>
        <w:t>mm</w:t>
      </w:r>
      <w:r w:rsidRPr="00870564">
        <w:rPr>
          <w:rFonts w:asciiTheme="majorHAnsi" w:hAnsiTheme="majorHAnsi"/>
          <w:lang w:val="en-US"/>
        </w:rPr>
        <w:t xml:space="preserve">, </w:t>
      </w:r>
      <w:r>
        <w:rPr>
          <w:rFonts w:asciiTheme="majorHAnsi" w:hAnsiTheme="majorHAnsi"/>
          <w:lang w:val="en-US"/>
        </w:rPr>
        <w:t>right</w:t>
      </w:r>
      <w:r w:rsidRPr="00870564">
        <w:rPr>
          <w:rFonts w:asciiTheme="majorHAnsi" w:hAnsiTheme="majorHAnsi"/>
          <w:lang w:val="en-US"/>
        </w:rPr>
        <w:t xml:space="preserve"> - 20 </w:t>
      </w:r>
      <w:r>
        <w:rPr>
          <w:rFonts w:asciiTheme="majorHAnsi" w:hAnsiTheme="majorHAnsi"/>
          <w:lang w:val="en-US"/>
        </w:rPr>
        <w:t>mm</w:t>
      </w:r>
      <w:r w:rsidRPr="00870564">
        <w:rPr>
          <w:rFonts w:asciiTheme="majorHAnsi" w:hAnsiTheme="majorHAnsi"/>
          <w:lang w:val="en-US"/>
        </w:rPr>
        <w:t xml:space="preserve">, </w:t>
      </w:r>
      <w:r>
        <w:rPr>
          <w:rFonts w:asciiTheme="majorHAnsi" w:hAnsiTheme="majorHAnsi"/>
          <w:lang w:val="en-US"/>
        </w:rPr>
        <w:t>left</w:t>
      </w:r>
      <w:r w:rsidRPr="00870564">
        <w:rPr>
          <w:rFonts w:asciiTheme="majorHAnsi" w:hAnsiTheme="majorHAnsi"/>
          <w:lang w:val="en-US"/>
        </w:rPr>
        <w:t xml:space="preserve"> - 20 </w:t>
      </w:r>
      <w:r>
        <w:rPr>
          <w:rFonts w:asciiTheme="majorHAnsi" w:hAnsiTheme="majorHAnsi"/>
          <w:lang w:val="en-US"/>
        </w:rPr>
        <w:t>mm</w:t>
      </w:r>
      <w:r w:rsidRPr="00870564">
        <w:rPr>
          <w:rFonts w:asciiTheme="majorHAnsi" w:hAnsiTheme="majorHAnsi"/>
          <w:lang w:val="en-US"/>
        </w:rPr>
        <w:t>.</w:t>
      </w:r>
    </w:p>
    <w:p w:rsidR="006F1E6D" w:rsidRPr="00870564" w:rsidRDefault="006F1E6D" w:rsidP="006F1E6D">
      <w:pPr>
        <w:pStyle w:val="af0"/>
        <w:tabs>
          <w:tab w:val="left" w:pos="567"/>
        </w:tabs>
        <w:spacing w:before="0" w:beforeAutospacing="0" w:after="0" w:afterAutospacing="0"/>
        <w:ind w:left="284"/>
        <w:jc w:val="both"/>
        <w:rPr>
          <w:rFonts w:asciiTheme="majorHAnsi" w:hAnsiTheme="majorHAnsi"/>
          <w:lang w:val="en-US"/>
        </w:rPr>
      </w:pPr>
      <w:r w:rsidRPr="00870564">
        <w:rPr>
          <w:rFonts w:asciiTheme="majorHAnsi" w:hAnsiTheme="majorHAnsi"/>
          <w:lang w:val="en-US"/>
        </w:rPr>
        <w:t xml:space="preserve">4. </w:t>
      </w:r>
      <w:r>
        <w:rPr>
          <w:rFonts w:asciiTheme="majorHAnsi" w:hAnsiTheme="majorHAnsi"/>
          <w:lang w:val="en-US"/>
        </w:rPr>
        <w:t>P</w:t>
      </w:r>
      <w:r w:rsidRPr="00870564">
        <w:rPr>
          <w:rFonts w:asciiTheme="majorHAnsi" w:hAnsiTheme="majorHAnsi"/>
          <w:lang w:val="en-US"/>
        </w:rPr>
        <w:t>aragraph indentation (</w:t>
      </w:r>
      <w:r>
        <w:rPr>
          <w:rFonts w:asciiTheme="majorHAnsi" w:hAnsiTheme="majorHAnsi"/>
          <w:lang w:val="en-US"/>
        </w:rPr>
        <w:t>on the left</w:t>
      </w:r>
      <w:r w:rsidRPr="00870564">
        <w:rPr>
          <w:rFonts w:asciiTheme="majorHAnsi" w:hAnsiTheme="majorHAnsi"/>
          <w:lang w:val="en-US"/>
        </w:rPr>
        <w:t xml:space="preserve">) — 1 </w:t>
      </w:r>
      <w:r>
        <w:rPr>
          <w:rFonts w:asciiTheme="majorHAnsi" w:hAnsiTheme="majorHAnsi"/>
          <w:lang w:val="en-US"/>
        </w:rPr>
        <w:t>cm</w:t>
      </w:r>
      <w:r w:rsidRPr="00870564">
        <w:rPr>
          <w:rFonts w:asciiTheme="majorHAnsi" w:hAnsiTheme="majorHAnsi"/>
          <w:lang w:val="en-US"/>
        </w:rPr>
        <w:t>.</w:t>
      </w:r>
    </w:p>
    <w:p w:rsidR="006F1E6D" w:rsidRPr="00870564" w:rsidRDefault="006F1E6D" w:rsidP="006F1E6D">
      <w:pPr>
        <w:pStyle w:val="af0"/>
        <w:tabs>
          <w:tab w:val="left" w:pos="567"/>
        </w:tabs>
        <w:spacing w:before="0" w:beforeAutospacing="0" w:after="0" w:afterAutospacing="0"/>
        <w:ind w:left="284"/>
        <w:jc w:val="both"/>
        <w:rPr>
          <w:rFonts w:asciiTheme="majorHAnsi" w:hAnsiTheme="majorHAnsi"/>
          <w:lang w:val="en-US"/>
        </w:rPr>
      </w:pPr>
      <w:r w:rsidRPr="00870564">
        <w:rPr>
          <w:rFonts w:asciiTheme="majorHAnsi" w:hAnsiTheme="majorHAnsi"/>
          <w:lang w:val="en-US"/>
        </w:rPr>
        <w:t xml:space="preserve">5. </w:t>
      </w:r>
      <w:r>
        <w:rPr>
          <w:rFonts w:asciiTheme="majorHAnsi" w:hAnsiTheme="majorHAnsi"/>
          <w:lang w:val="en-US"/>
        </w:rPr>
        <w:t>The first</w:t>
      </w:r>
      <w:r w:rsidRPr="00870564">
        <w:rPr>
          <w:rFonts w:asciiTheme="majorHAnsi" w:hAnsiTheme="majorHAnsi"/>
          <w:lang w:val="en-US"/>
        </w:rPr>
        <w:t xml:space="preserve"> </w:t>
      </w:r>
      <w:r>
        <w:rPr>
          <w:rFonts w:asciiTheme="majorHAnsi" w:hAnsiTheme="majorHAnsi"/>
          <w:lang w:val="en-US"/>
        </w:rPr>
        <w:t>paragraph</w:t>
      </w:r>
      <w:r w:rsidRPr="00870564">
        <w:rPr>
          <w:rFonts w:asciiTheme="majorHAnsi" w:hAnsiTheme="majorHAnsi"/>
          <w:lang w:val="en-US"/>
        </w:rPr>
        <w:t xml:space="preserve"> – </w:t>
      </w:r>
      <w:r>
        <w:rPr>
          <w:rFonts w:asciiTheme="majorHAnsi" w:hAnsiTheme="majorHAnsi"/>
          <w:lang w:val="en-US"/>
        </w:rPr>
        <w:t>SECTION</w:t>
      </w:r>
      <w:r w:rsidRPr="00870564">
        <w:rPr>
          <w:rFonts w:asciiTheme="majorHAnsi" w:hAnsiTheme="majorHAnsi"/>
          <w:lang w:val="en-US"/>
        </w:rPr>
        <w:t xml:space="preserve"> </w:t>
      </w:r>
      <w:r>
        <w:rPr>
          <w:rFonts w:asciiTheme="majorHAnsi" w:hAnsiTheme="majorHAnsi"/>
          <w:lang w:val="en-US"/>
        </w:rPr>
        <w:t>No</w:t>
      </w:r>
      <w:r w:rsidRPr="00870564">
        <w:rPr>
          <w:rFonts w:asciiTheme="majorHAnsi" w:hAnsiTheme="majorHAnsi"/>
          <w:lang w:val="en-US"/>
        </w:rPr>
        <w:t>.___ (</w:t>
      </w:r>
      <w:r>
        <w:rPr>
          <w:rFonts w:asciiTheme="majorHAnsi" w:hAnsiTheme="majorHAnsi"/>
          <w:lang w:val="en-US"/>
        </w:rPr>
        <w:t>ALL CAPITAL LETTERS</w:t>
      </w:r>
      <w:r w:rsidRPr="00870564">
        <w:rPr>
          <w:rFonts w:asciiTheme="majorHAnsi" w:hAnsiTheme="majorHAnsi"/>
          <w:lang w:val="en-US"/>
        </w:rPr>
        <w:t>, left alignment).</w:t>
      </w:r>
    </w:p>
    <w:p w:rsidR="006F1E6D" w:rsidRPr="00870564" w:rsidRDefault="006F1E6D" w:rsidP="006F1E6D">
      <w:pPr>
        <w:pStyle w:val="af0"/>
        <w:tabs>
          <w:tab w:val="left" w:pos="567"/>
        </w:tabs>
        <w:spacing w:before="0" w:beforeAutospacing="0" w:after="0" w:afterAutospacing="0"/>
        <w:ind w:left="284"/>
        <w:jc w:val="both"/>
        <w:rPr>
          <w:rFonts w:asciiTheme="majorHAnsi" w:hAnsiTheme="majorHAnsi"/>
          <w:lang w:val="en-US"/>
        </w:rPr>
      </w:pPr>
      <w:r w:rsidRPr="00870564">
        <w:rPr>
          <w:rFonts w:asciiTheme="majorHAnsi" w:hAnsiTheme="majorHAnsi"/>
          <w:lang w:val="en-US"/>
        </w:rPr>
        <w:t xml:space="preserve">6. </w:t>
      </w:r>
      <w:r>
        <w:rPr>
          <w:rFonts w:asciiTheme="majorHAnsi" w:hAnsiTheme="majorHAnsi"/>
          <w:lang w:val="en-US"/>
        </w:rPr>
        <w:t>The</w:t>
      </w:r>
      <w:r w:rsidRPr="00870564">
        <w:rPr>
          <w:rFonts w:asciiTheme="majorHAnsi" w:hAnsiTheme="majorHAnsi"/>
          <w:lang w:val="en-US"/>
        </w:rPr>
        <w:t xml:space="preserve"> </w:t>
      </w:r>
      <w:r>
        <w:rPr>
          <w:rFonts w:asciiTheme="majorHAnsi" w:hAnsiTheme="majorHAnsi"/>
          <w:lang w:val="en-US"/>
        </w:rPr>
        <w:t>second</w:t>
      </w:r>
      <w:r w:rsidRPr="00870564">
        <w:rPr>
          <w:rFonts w:asciiTheme="majorHAnsi" w:hAnsiTheme="majorHAnsi"/>
          <w:lang w:val="en-US"/>
        </w:rPr>
        <w:t xml:space="preserve"> </w:t>
      </w:r>
      <w:r>
        <w:rPr>
          <w:rFonts w:asciiTheme="majorHAnsi" w:hAnsiTheme="majorHAnsi"/>
          <w:lang w:val="en-US"/>
        </w:rPr>
        <w:t>paragraph</w:t>
      </w:r>
      <w:r w:rsidRPr="00870564">
        <w:rPr>
          <w:rFonts w:asciiTheme="majorHAnsi" w:hAnsiTheme="majorHAnsi"/>
          <w:lang w:val="en-US"/>
        </w:rPr>
        <w:t xml:space="preserve"> – </w:t>
      </w:r>
      <w:r>
        <w:rPr>
          <w:rFonts w:asciiTheme="majorHAnsi" w:hAnsiTheme="majorHAnsi"/>
          <w:lang w:val="en-US"/>
        </w:rPr>
        <w:t>UDC</w:t>
      </w:r>
      <w:r w:rsidRPr="00870564">
        <w:rPr>
          <w:rFonts w:asciiTheme="majorHAnsi" w:hAnsiTheme="majorHAnsi"/>
          <w:lang w:val="en-US"/>
        </w:rPr>
        <w:t xml:space="preserve"> (left alignment).</w:t>
      </w:r>
    </w:p>
    <w:p w:rsidR="006F1E6D" w:rsidRPr="00870564" w:rsidRDefault="006F1E6D" w:rsidP="006F1E6D">
      <w:pPr>
        <w:pStyle w:val="af0"/>
        <w:tabs>
          <w:tab w:val="left" w:pos="567"/>
        </w:tabs>
        <w:spacing w:before="0" w:beforeAutospacing="0" w:after="0" w:afterAutospacing="0"/>
        <w:ind w:left="284"/>
        <w:jc w:val="both"/>
        <w:rPr>
          <w:rFonts w:asciiTheme="majorHAnsi" w:hAnsiTheme="majorHAnsi"/>
          <w:lang w:val="en-US"/>
        </w:rPr>
      </w:pPr>
      <w:r w:rsidRPr="00870564">
        <w:rPr>
          <w:rFonts w:asciiTheme="majorHAnsi" w:hAnsiTheme="majorHAnsi"/>
          <w:lang w:val="en-US"/>
        </w:rPr>
        <w:t xml:space="preserve">7. </w:t>
      </w:r>
      <w:r>
        <w:rPr>
          <w:rFonts w:asciiTheme="majorHAnsi" w:hAnsiTheme="majorHAnsi"/>
          <w:lang w:val="en-US"/>
        </w:rPr>
        <w:t>The</w:t>
      </w:r>
      <w:r w:rsidRPr="00870564">
        <w:rPr>
          <w:rFonts w:asciiTheme="majorHAnsi" w:hAnsiTheme="majorHAnsi"/>
          <w:lang w:val="en-US"/>
        </w:rPr>
        <w:t xml:space="preserve"> </w:t>
      </w:r>
      <w:r>
        <w:rPr>
          <w:rFonts w:asciiTheme="majorHAnsi" w:hAnsiTheme="majorHAnsi"/>
          <w:lang w:val="en-US"/>
        </w:rPr>
        <w:t>third</w:t>
      </w:r>
      <w:r w:rsidRPr="00870564">
        <w:rPr>
          <w:rFonts w:asciiTheme="majorHAnsi" w:hAnsiTheme="majorHAnsi"/>
          <w:lang w:val="en-US"/>
        </w:rPr>
        <w:t xml:space="preserve"> </w:t>
      </w:r>
      <w:r>
        <w:rPr>
          <w:rFonts w:asciiTheme="majorHAnsi" w:hAnsiTheme="majorHAnsi"/>
          <w:lang w:val="en-US"/>
        </w:rPr>
        <w:t>paragraph</w:t>
      </w:r>
      <w:r w:rsidRPr="00870564">
        <w:rPr>
          <w:rFonts w:asciiTheme="majorHAnsi" w:hAnsiTheme="majorHAnsi"/>
          <w:lang w:val="en-US"/>
        </w:rPr>
        <w:t xml:space="preserve"> – </w:t>
      </w:r>
      <w:r>
        <w:rPr>
          <w:rFonts w:asciiTheme="majorHAnsi" w:hAnsiTheme="majorHAnsi"/>
          <w:lang w:val="en-US"/>
        </w:rPr>
        <w:t>article</w:t>
      </w:r>
      <w:r w:rsidRPr="00870564">
        <w:rPr>
          <w:rFonts w:asciiTheme="majorHAnsi" w:hAnsiTheme="majorHAnsi"/>
          <w:lang w:val="en-US"/>
        </w:rPr>
        <w:t xml:space="preserve"> </w:t>
      </w:r>
      <w:r>
        <w:rPr>
          <w:rFonts w:asciiTheme="majorHAnsi" w:hAnsiTheme="majorHAnsi"/>
          <w:lang w:val="en-US"/>
        </w:rPr>
        <w:t>name</w:t>
      </w:r>
      <w:r w:rsidRPr="00870564">
        <w:rPr>
          <w:rFonts w:asciiTheme="majorHAnsi" w:hAnsiTheme="majorHAnsi"/>
          <w:lang w:val="en-US"/>
        </w:rPr>
        <w:t xml:space="preserve"> (center alignment, semi-bold typeface, </w:t>
      </w:r>
      <w:r>
        <w:rPr>
          <w:rFonts w:asciiTheme="majorHAnsi" w:hAnsiTheme="majorHAnsi"/>
          <w:lang w:val="en-US"/>
        </w:rPr>
        <w:t>ALL CAPITAL LETTERS</w:t>
      </w:r>
      <w:r w:rsidRPr="00870564">
        <w:rPr>
          <w:rFonts w:asciiTheme="majorHAnsi" w:hAnsiTheme="majorHAnsi"/>
          <w:lang w:val="en-US"/>
        </w:rPr>
        <w:t>).</w:t>
      </w:r>
    </w:p>
    <w:p w:rsidR="006F1E6D" w:rsidRPr="00870564" w:rsidRDefault="006F1E6D" w:rsidP="006F1E6D">
      <w:pPr>
        <w:pStyle w:val="af0"/>
        <w:tabs>
          <w:tab w:val="left" w:pos="567"/>
        </w:tabs>
        <w:spacing w:before="0" w:beforeAutospacing="0" w:after="0" w:afterAutospacing="0"/>
        <w:ind w:left="284"/>
        <w:jc w:val="both"/>
        <w:rPr>
          <w:rFonts w:asciiTheme="majorHAnsi" w:hAnsiTheme="majorHAnsi"/>
          <w:lang w:val="en-US"/>
        </w:rPr>
      </w:pPr>
      <w:r w:rsidRPr="00870564">
        <w:rPr>
          <w:rFonts w:asciiTheme="majorHAnsi" w:hAnsiTheme="majorHAnsi"/>
          <w:lang w:val="en-US"/>
        </w:rPr>
        <w:t xml:space="preserve">8. </w:t>
      </w:r>
      <w:r>
        <w:rPr>
          <w:rFonts w:asciiTheme="majorHAnsi" w:hAnsiTheme="majorHAnsi"/>
          <w:lang w:val="en-US"/>
        </w:rPr>
        <w:t>The</w:t>
      </w:r>
      <w:r w:rsidRPr="00870564">
        <w:rPr>
          <w:rFonts w:asciiTheme="majorHAnsi" w:hAnsiTheme="majorHAnsi"/>
          <w:lang w:val="en-US"/>
        </w:rPr>
        <w:t xml:space="preserve"> </w:t>
      </w:r>
      <w:r>
        <w:rPr>
          <w:rFonts w:asciiTheme="majorHAnsi" w:hAnsiTheme="majorHAnsi"/>
          <w:lang w:val="en-US"/>
        </w:rPr>
        <w:t>fourth</w:t>
      </w:r>
      <w:r w:rsidRPr="00870564">
        <w:rPr>
          <w:rFonts w:asciiTheme="majorHAnsi" w:hAnsiTheme="majorHAnsi"/>
          <w:lang w:val="en-US"/>
        </w:rPr>
        <w:t xml:space="preserve"> </w:t>
      </w:r>
      <w:r>
        <w:rPr>
          <w:rFonts w:asciiTheme="majorHAnsi" w:hAnsiTheme="majorHAnsi"/>
          <w:lang w:val="en-US"/>
        </w:rPr>
        <w:t>paragraph</w:t>
      </w:r>
      <w:r w:rsidRPr="00870564">
        <w:rPr>
          <w:rFonts w:asciiTheme="majorHAnsi" w:hAnsiTheme="majorHAnsi"/>
          <w:lang w:val="en-US"/>
        </w:rPr>
        <w:t xml:space="preserve"> – </w:t>
      </w:r>
      <w:r>
        <w:rPr>
          <w:rFonts w:asciiTheme="majorHAnsi" w:hAnsiTheme="majorHAnsi"/>
          <w:lang w:val="en-US"/>
        </w:rPr>
        <w:t>authors’ data</w:t>
      </w:r>
      <w:r w:rsidRPr="00870564">
        <w:rPr>
          <w:rFonts w:asciiTheme="majorHAnsi" w:hAnsiTheme="majorHAnsi"/>
          <w:lang w:val="en-US"/>
        </w:rPr>
        <w:t xml:space="preserve"> (</w:t>
      </w:r>
      <w:r>
        <w:rPr>
          <w:rFonts w:asciiTheme="majorHAnsi" w:hAnsiTheme="majorHAnsi"/>
          <w:lang w:val="en-US"/>
        </w:rPr>
        <w:t xml:space="preserve">right </w:t>
      </w:r>
      <w:r w:rsidRPr="00870564">
        <w:rPr>
          <w:rFonts w:asciiTheme="majorHAnsi" w:hAnsiTheme="majorHAnsi"/>
          <w:lang w:val="en-US"/>
        </w:rPr>
        <w:t>alignment).</w:t>
      </w:r>
    </w:p>
    <w:p w:rsidR="006F1E6D" w:rsidRPr="00870564" w:rsidRDefault="006F1E6D" w:rsidP="006F1E6D">
      <w:pPr>
        <w:pStyle w:val="af0"/>
        <w:tabs>
          <w:tab w:val="left" w:pos="567"/>
        </w:tabs>
        <w:spacing w:before="0" w:beforeAutospacing="0" w:after="0" w:afterAutospacing="0"/>
        <w:ind w:left="284"/>
        <w:jc w:val="both"/>
        <w:rPr>
          <w:rFonts w:asciiTheme="majorHAnsi" w:hAnsiTheme="majorHAnsi"/>
          <w:lang w:val="en-US"/>
        </w:rPr>
      </w:pPr>
      <w:r w:rsidRPr="00870564">
        <w:rPr>
          <w:rFonts w:asciiTheme="majorHAnsi" w:hAnsiTheme="majorHAnsi"/>
          <w:lang w:val="en-US"/>
        </w:rPr>
        <w:t xml:space="preserve">9. </w:t>
      </w:r>
      <w:r>
        <w:rPr>
          <w:rFonts w:asciiTheme="majorHAnsi" w:hAnsiTheme="majorHAnsi"/>
          <w:lang w:val="en-US"/>
        </w:rPr>
        <w:t>The</w:t>
      </w:r>
      <w:r w:rsidRPr="00870564">
        <w:rPr>
          <w:rFonts w:asciiTheme="majorHAnsi" w:hAnsiTheme="majorHAnsi"/>
          <w:lang w:val="en-US"/>
        </w:rPr>
        <w:t xml:space="preserve"> </w:t>
      </w:r>
      <w:r>
        <w:rPr>
          <w:rFonts w:asciiTheme="majorHAnsi" w:hAnsiTheme="majorHAnsi"/>
          <w:lang w:val="en-US"/>
        </w:rPr>
        <w:t>fifth paragraph</w:t>
      </w:r>
      <w:r w:rsidRPr="00870564">
        <w:rPr>
          <w:rFonts w:asciiTheme="majorHAnsi" w:hAnsiTheme="majorHAnsi"/>
          <w:lang w:val="en-US"/>
        </w:rPr>
        <w:t xml:space="preserve"> - </w:t>
      </w:r>
      <w:r>
        <w:rPr>
          <w:rFonts w:asciiTheme="majorHAnsi" w:hAnsiTheme="majorHAnsi"/>
          <w:lang w:val="en-US"/>
        </w:rPr>
        <w:t>abstract</w:t>
      </w:r>
      <w:r w:rsidRPr="00870564">
        <w:rPr>
          <w:rFonts w:asciiTheme="majorHAnsi" w:hAnsiTheme="majorHAnsi"/>
          <w:lang w:val="en-US"/>
        </w:rPr>
        <w:t>.</w:t>
      </w:r>
    </w:p>
    <w:p w:rsidR="006F1E6D" w:rsidRPr="00870564" w:rsidRDefault="006F1E6D" w:rsidP="006F1E6D">
      <w:pPr>
        <w:pStyle w:val="af0"/>
        <w:tabs>
          <w:tab w:val="left" w:pos="567"/>
        </w:tabs>
        <w:spacing w:before="0" w:beforeAutospacing="0" w:after="0" w:afterAutospacing="0"/>
        <w:ind w:left="284"/>
        <w:jc w:val="both"/>
        <w:rPr>
          <w:rFonts w:asciiTheme="majorHAnsi" w:hAnsiTheme="majorHAnsi"/>
          <w:lang w:val="en-US"/>
        </w:rPr>
      </w:pPr>
      <w:r w:rsidRPr="00870564">
        <w:rPr>
          <w:rFonts w:asciiTheme="majorHAnsi" w:hAnsiTheme="majorHAnsi"/>
          <w:lang w:val="en-US"/>
        </w:rPr>
        <w:t xml:space="preserve">10. </w:t>
      </w:r>
      <w:r>
        <w:rPr>
          <w:rFonts w:asciiTheme="majorHAnsi" w:hAnsiTheme="majorHAnsi"/>
          <w:lang w:val="en-US"/>
        </w:rPr>
        <w:t>The</w:t>
      </w:r>
      <w:r w:rsidRPr="00870564">
        <w:rPr>
          <w:rFonts w:asciiTheme="majorHAnsi" w:hAnsiTheme="majorHAnsi"/>
          <w:lang w:val="en-US"/>
        </w:rPr>
        <w:t xml:space="preserve"> </w:t>
      </w:r>
      <w:r>
        <w:rPr>
          <w:rFonts w:asciiTheme="majorHAnsi" w:hAnsiTheme="majorHAnsi"/>
          <w:lang w:val="en-US"/>
        </w:rPr>
        <w:t>sixth paragraph</w:t>
      </w:r>
      <w:r w:rsidRPr="00870564">
        <w:rPr>
          <w:rFonts w:asciiTheme="majorHAnsi" w:hAnsiTheme="majorHAnsi"/>
          <w:lang w:val="en-US"/>
        </w:rPr>
        <w:t xml:space="preserve"> </w:t>
      </w:r>
      <w:r>
        <w:rPr>
          <w:rFonts w:asciiTheme="majorHAnsi" w:hAnsiTheme="majorHAnsi"/>
          <w:lang w:val="en-US"/>
        </w:rPr>
        <w:t>–</w:t>
      </w:r>
      <w:r w:rsidRPr="00870564">
        <w:rPr>
          <w:rFonts w:asciiTheme="majorHAnsi" w:hAnsiTheme="majorHAnsi"/>
          <w:lang w:val="en-US"/>
        </w:rPr>
        <w:t xml:space="preserve"> </w:t>
      </w:r>
      <w:r>
        <w:rPr>
          <w:rFonts w:asciiTheme="majorHAnsi" w:hAnsiTheme="majorHAnsi"/>
          <w:lang w:val="en-US"/>
        </w:rPr>
        <w:t>key words</w:t>
      </w:r>
      <w:r w:rsidRPr="00870564">
        <w:rPr>
          <w:rFonts w:asciiTheme="majorHAnsi" w:hAnsiTheme="majorHAnsi"/>
          <w:lang w:val="en-US"/>
        </w:rPr>
        <w:t>.</w:t>
      </w:r>
    </w:p>
    <w:p w:rsidR="006F1E6D" w:rsidRPr="002C4403" w:rsidRDefault="006F1E6D" w:rsidP="006F1E6D">
      <w:pPr>
        <w:pStyle w:val="af0"/>
        <w:tabs>
          <w:tab w:val="left" w:pos="567"/>
        </w:tabs>
        <w:spacing w:before="0" w:beforeAutospacing="0" w:after="0" w:afterAutospacing="0"/>
        <w:jc w:val="both"/>
        <w:rPr>
          <w:rFonts w:asciiTheme="majorHAnsi" w:hAnsiTheme="majorHAnsi"/>
          <w:lang w:val="en-US"/>
        </w:rPr>
      </w:pPr>
      <w:r>
        <w:rPr>
          <w:rFonts w:asciiTheme="majorHAnsi" w:hAnsiTheme="majorHAnsi"/>
          <w:lang w:val="en-US"/>
        </w:rPr>
        <w:t>Article name, authors’ data, abstract and key words should be indicated in Russian and English</w:t>
      </w:r>
      <w:r w:rsidRPr="002C4403">
        <w:rPr>
          <w:rFonts w:asciiTheme="majorHAnsi" w:hAnsiTheme="majorHAnsi"/>
          <w:lang w:val="en-US"/>
        </w:rPr>
        <w:t>.</w:t>
      </w:r>
    </w:p>
    <w:p w:rsidR="006F1E6D" w:rsidRPr="002C4403" w:rsidRDefault="006F1E6D" w:rsidP="006F1E6D">
      <w:pPr>
        <w:pStyle w:val="af0"/>
        <w:tabs>
          <w:tab w:val="left" w:pos="567"/>
        </w:tabs>
        <w:spacing w:before="0" w:beforeAutospacing="0" w:after="0" w:afterAutospacing="0"/>
        <w:ind w:left="284"/>
        <w:jc w:val="both"/>
        <w:rPr>
          <w:rFonts w:asciiTheme="majorHAnsi" w:hAnsiTheme="majorHAnsi"/>
          <w:lang w:val="en-US"/>
        </w:rPr>
      </w:pPr>
      <w:r w:rsidRPr="002C4403">
        <w:rPr>
          <w:rFonts w:asciiTheme="majorHAnsi" w:hAnsiTheme="majorHAnsi"/>
          <w:lang w:val="en-US"/>
        </w:rPr>
        <w:t xml:space="preserve">11. </w:t>
      </w:r>
      <w:r>
        <w:rPr>
          <w:rFonts w:asciiTheme="majorHAnsi" w:hAnsiTheme="majorHAnsi"/>
          <w:lang w:val="en-US"/>
        </w:rPr>
        <w:t>The</w:t>
      </w:r>
      <w:r w:rsidRPr="002C4403">
        <w:rPr>
          <w:rFonts w:asciiTheme="majorHAnsi" w:hAnsiTheme="majorHAnsi"/>
          <w:lang w:val="en-US"/>
        </w:rPr>
        <w:t xml:space="preserve"> </w:t>
      </w:r>
      <w:r>
        <w:rPr>
          <w:rFonts w:asciiTheme="majorHAnsi" w:hAnsiTheme="majorHAnsi"/>
          <w:lang w:val="en-US"/>
        </w:rPr>
        <w:t>next</w:t>
      </w:r>
      <w:r w:rsidRPr="002C4403">
        <w:rPr>
          <w:rFonts w:asciiTheme="majorHAnsi" w:hAnsiTheme="majorHAnsi"/>
          <w:lang w:val="en-US"/>
        </w:rPr>
        <w:t xml:space="preserve"> </w:t>
      </w:r>
      <w:r>
        <w:rPr>
          <w:rFonts w:asciiTheme="majorHAnsi" w:hAnsiTheme="majorHAnsi"/>
          <w:lang w:val="en-US"/>
        </w:rPr>
        <w:t>paragraph</w:t>
      </w:r>
      <w:r w:rsidRPr="002C4403">
        <w:rPr>
          <w:rFonts w:asciiTheme="majorHAnsi" w:hAnsiTheme="majorHAnsi"/>
          <w:lang w:val="en-US"/>
        </w:rPr>
        <w:t xml:space="preserve"> – </w:t>
      </w:r>
      <w:r>
        <w:rPr>
          <w:rFonts w:asciiTheme="majorHAnsi" w:hAnsiTheme="majorHAnsi"/>
          <w:lang w:val="en-US"/>
        </w:rPr>
        <w:t>article</w:t>
      </w:r>
      <w:r w:rsidRPr="002C4403">
        <w:rPr>
          <w:rFonts w:asciiTheme="majorHAnsi" w:hAnsiTheme="majorHAnsi"/>
          <w:lang w:val="en-US"/>
        </w:rPr>
        <w:t xml:space="preserve"> </w:t>
      </w:r>
      <w:r>
        <w:rPr>
          <w:rFonts w:asciiTheme="majorHAnsi" w:hAnsiTheme="majorHAnsi"/>
          <w:lang w:val="en-US"/>
        </w:rPr>
        <w:t>text</w:t>
      </w:r>
      <w:r w:rsidRPr="002C4403">
        <w:rPr>
          <w:rFonts w:asciiTheme="majorHAnsi" w:hAnsiTheme="majorHAnsi"/>
          <w:lang w:val="en-US"/>
        </w:rPr>
        <w:t xml:space="preserve"> (line spacing – </w:t>
      </w:r>
      <w:r>
        <w:rPr>
          <w:rFonts w:asciiTheme="majorHAnsi" w:hAnsiTheme="majorHAnsi"/>
          <w:lang w:val="en-US"/>
        </w:rPr>
        <w:t xml:space="preserve">1-line </w:t>
      </w:r>
      <w:r w:rsidRPr="002C4403">
        <w:rPr>
          <w:rFonts w:asciiTheme="majorHAnsi" w:hAnsiTheme="majorHAnsi"/>
          <w:lang w:val="en-US"/>
        </w:rPr>
        <w:t>high, full justification, word-wrapping).</w:t>
      </w:r>
    </w:p>
    <w:p w:rsidR="006F1E6D" w:rsidRPr="002C4403" w:rsidRDefault="006F1E6D" w:rsidP="006F1E6D">
      <w:pPr>
        <w:pStyle w:val="af0"/>
        <w:tabs>
          <w:tab w:val="left" w:pos="567"/>
        </w:tabs>
        <w:spacing w:before="0" w:beforeAutospacing="0" w:after="0" w:afterAutospacing="0"/>
        <w:ind w:left="284"/>
        <w:jc w:val="both"/>
        <w:rPr>
          <w:rFonts w:asciiTheme="majorHAnsi" w:hAnsiTheme="majorHAnsi"/>
          <w:lang w:val="en-US"/>
        </w:rPr>
      </w:pPr>
      <w:r w:rsidRPr="002C4403">
        <w:rPr>
          <w:rFonts w:asciiTheme="majorHAnsi" w:hAnsiTheme="majorHAnsi"/>
          <w:lang w:val="en-US"/>
        </w:rPr>
        <w:t xml:space="preserve">12. </w:t>
      </w:r>
      <w:r>
        <w:rPr>
          <w:rFonts w:asciiTheme="majorHAnsi" w:hAnsiTheme="majorHAnsi"/>
          <w:lang w:val="en-US"/>
        </w:rPr>
        <w:t>T</w:t>
      </w:r>
      <w:r w:rsidRPr="002C4403">
        <w:rPr>
          <w:rFonts w:asciiTheme="majorHAnsi" w:hAnsiTheme="majorHAnsi"/>
          <w:lang w:val="en-US"/>
        </w:rPr>
        <w:t xml:space="preserve">ypeface - Times New Roman, </w:t>
      </w:r>
      <w:r>
        <w:rPr>
          <w:rFonts w:asciiTheme="majorHAnsi" w:hAnsiTheme="majorHAnsi"/>
          <w:lang w:val="en-US"/>
        </w:rPr>
        <w:t>size</w:t>
      </w:r>
      <w:r w:rsidRPr="002C4403">
        <w:rPr>
          <w:rFonts w:asciiTheme="majorHAnsi" w:hAnsiTheme="majorHAnsi"/>
          <w:lang w:val="en-US"/>
        </w:rPr>
        <w:t xml:space="preserve"> - 12 </w:t>
      </w:r>
      <w:r>
        <w:rPr>
          <w:rFonts w:asciiTheme="majorHAnsi" w:hAnsiTheme="majorHAnsi"/>
          <w:lang w:val="en-US"/>
        </w:rPr>
        <w:t>pt</w:t>
      </w:r>
      <w:r w:rsidRPr="002C4403">
        <w:rPr>
          <w:rFonts w:asciiTheme="majorHAnsi" w:hAnsiTheme="majorHAnsi"/>
          <w:lang w:val="en-US"/>
        </w:rPr>
        <w:t>.</w:t>
      </w:r>
    </w:p>
    <w:p w:rsidR="006F1E6D" w:rsidRPr="002C4403" w:rsidRDefault="006F1E6D" w:rsidP="006F1E6D">
      <w:pPr>
        <w:pStyle w:val="af0"/>
        <w:tabs>
          <w:tab w:val="left" w:pos="567"/>
        </w:tabs>
        <w:spacing w:before="0" w:beforeAutospacing="0" w:after="0" w:afterAutospacing="0"/>
        <w:ind w:left="284"/>
        <w:jc w:val="both"/>
        <w:rPr>
          <w:rFonts w:asciiTheme="majorHAnsi" w:hAnsiTheme="majorHAnsi"/>
          <w:lang w:val="en-US"/>
        </w:rPr>
      </w:pPr>
      <w:r w:rsidRPr="002C4403">
        <w:rPr>
          <w:rFonts w:asciiTheme="majorHAnsi" w:hAnsiTheme="majorHAnsi"/>
          <w:lang w:val="en-US"/>
        </w:rPr>
        <w:lastRenderedPageBreak/>
        <w:t xml:space="preserve">13. </w:t>
      </w:r>
      <w:r>
        <w:rPr>
          <w:rFonts w:asciiTheme="majorHAnsi" w:hAnsiTheme="majorHAnsi"/>
          <w:lang w:val="en-US"/>
        </w:rPr>
        <w:t>List of bibliographic references complying with GOST</w:t>
      </w:r>
      <w:r w:rsidRPr="002C4403">
        <w:rPr>
          <w:rFonts w:asciiTheme="majorHAnsi" w:hAnsiTheme="majorHAnsi"/>
          <w:lang w:val="en-US"/>
        </w:rPr>
        <w:t xml:space="preserve"> </w:t>
      </w:r>
      <w:r w:rsidRPr="00A35FF2">
        <w:rPr>
          <w:rFonts w:asciiTheme="majorHAnsi" w:hAnsiTheme="majorHAnsi"/>
        </w:rPr>
        <w:t>Р</w:t>
      </w:r>
      <w:r w:rsidRPr="002C4403">
        <w:rPr>
          <w:rFonts w:asciiTheme="majorHAnsi" w:hAnsiTheme="majorHAnsi"/>
          <w:lang w:val="en-US"/>
        </w:rPr>
        <w:t xml:space="preserve"> 7.0.5 - 2008.</w:t>
      </w:r>
    </w:p>
    <w:p w:rsidR="006F1E6D" w:rsidRPr="002C4403" w:rsidRDefault="006F1E6D" w:rsidP="006F1E6D">
      <w:pPr>
        <w:pStyle w:val="af0"/>
        <w:tabs>
          <w:tab w:val="left" w:pos="567"/>
        </w:tabs>
        <w:spacing w:before="0" w:beforeAutospacing="0" w:after="0" w:afterAutospacing="0"/>
        <w:ind w:left="284"/>
        <w:jc w:val="both"/>
        <w:rPr>
          <w:rFonts w:asciiTheme="majorHAnsi" w:hAnsiTheme="majorHAnsi"/>
          <w:lang w:val="en-US"/>
        </w:rPr>
      </w:pPr>
      <w:r w:rsidRPr="002C4403">
        <w:rPr>
          <w:rFonts w:asciiTheme="majorHAnsi" w:hAnsiTheme="majorHAnsi"/>
          <w:lang w:val="en-US"/>
        </w:rPr>
        <w:t xml:space="preserve">14. </w:t>
      </w:r>
      <w:r>
        <w:rPr>
          <w:rFonts w:asciiTheme="majorHAnsi" w:hAnsiTheme="majorHAnsi"/>
          <w:lang w:val="en-US"/>
        </w:rPr>
        <w:t>Pictures</w:t>
      </w:r>
      <w:r w:rsidRPr="002C4403">
        <w:rPr>
          <w:rFonts w:asciiTheme="majorHAnsi" w:hAnsiTheme="majorHAnsi"/>
          <w:lang w:val="en-US"/>
        </w:rPr>
        <w:t xml:space="preserve">, </w:t>
      </w:r>
      <w:r>
        <w:rPr>
          <w:rFonts w:asciiTheme="majorHAnsi" w:hAnsiTheme="majorHAnsi"/>
          <w:lang w:val="en-US"/>
        </w:rPr>
        <w:t>tables</w:t>
      </w:r>
      <w:r w:rsidRPr="002C4403">
        <w:rPr>
          <w:rFonts w:asciiTheme="majorHAnsi" w:hAnsiTheme="majorHAnsi"/>
          <w:lang w:val="en-US"/>
        </w:rPr>
        <w:t xml:space="preserve"> </w:t>
      </w:r>
      <w:r>
        <w:rPr>
          <w:rFonts w:asciiTheme="majorHAnsi" w:hAnsiTheme="majorHAnsi"/>
          <w:lang w:val="en-US"/>
        </w:rPr>
        <w:t>and</w:t>
      </w:r>
      <w:r w:rsidRPr="002C4403">
        <w:rPr>
          <w:rFonts w:asciiTheme="majorHAnsi" w:hAnsiTheme="majorHAnsi"/>
          <w:lang w:val="en-US"/>
        </w:rPr>
        <w:t xml:space="preserve"> </w:t>
      </w:r>
      <w:r>
        <w:rPr>
          <w:rFonts w:asciiTheme="majorHAnsi" w:hAnsiTheme="majorHAnsi"/>
          <w:lang w:val="en-US"/>
        </w:rPr>
        <w:t>formulae</w:t>
      </w:r>
      <w:r w:rsidRPr="002C4403">
        <w:rPr>
          <w:rFonts w:asciiTheme="majorHAnsi" w:hAnsiTheme="majorHAnsi"/>
          <w:lang w:val="en-US"/>
        </w:rPr>
        <w:t xml:space="preserve"> </w:t>
      </w:r>
      <w:r>
        <w:rPr>
          <w:rFonts w:asciiTheme="majorHAnsi" w:hAnsiTheme="majorHAnsi"/>
          <w:lang w:val="en-US"/>
        </w:rPr>
        <w:t>are allowed to use.</w:t>
      </w:r>
    </w:p>
    <w:p w:rsidR="006F1E6D" w:rsidRPr="002C4403" w:rsidRDefault="006F1E6D" w:rsidP="004523FA">
      <w:pPr>
        <w:pStyle w:val="af0"/>
        <w:tabs>
          <w:tab w:val="left" w:pos="567"/>
        </w:tabs>
        <w:spacing w:before="0" w:beforeAutospacing="0" w:afterLines="100" w:afterAutospacing="0"/>
        <w:ind w:left="284"/>
        <w:jc w:val="both"/>
        <w:rPr>
          <w:rFonts w:asciiTheme="majorHAnsi" w:hAnsiTheme="majorHAnsi"/>
          <w:lang w:val="en-US"/>
        </w:rPr>
      </w:pPr>
      <w:r w:rsidRPr="002C4403">
        <w:rPr>
          <w:rFonts w:asciiTheme="majorHAnsi" w:hAnsiTheme="majorHAnsi"/>
          <w:lang w:val="en-US"/>
        </w:rPr>
        <w:t xml:space="preserve">15. </w:t>
      </w:r>
      <w:r>
        <w:rPr>
          <w:rFonts w:asciiTheme="majorHAnsi" w:hAnsiTheme="majorHAnsi"/>
          <w:lang w:val="en-US"/>
        </w:rPr>
        <w:t>Scientific article size should not be less than 3 but not more than 5 pages</w:t>
      </w:r>
    </w:p>
    <w:p w:rsidR="006F1E6D" w:rsidRPr="00C15995" w:rsidRDefault="006F1E6D" w:rsidP="004523FA">
      <w:pPr>
        <w:pStyle w:val="Default"/>
        <w:tabs>
          <w:tab w:val="left" w:pos="567"/>
        </w:tabs>
        <w:spacing w:afterLines="100"/>
        <w:jc w:val="both"/>
        <w:rPr>
          <w:rFonts w:asciiTheme="majorHAnsi" w:hAnsiTheme="majorHAnsi" w:cs="Times New Roman"/>
          <w:color w:val="auto"/>
          <w:lang w:val="en-US"/>
        </w:rPr>
      </w:pPr>
      <w:r>
        <w:rPr>
          <w:rFonts w:asciiTheme="majorHAnsi" w:hAnsiTheme="majorHAnsi" w:cs="Times New Roman"/>
          <w:color w:val="auto"/>
          <w:lang w:val="en-US"/>
        </w:rPr>
        <w:t xml:space="preserve">Graphs and diagrams should be converted into </w:t>
      </w:r>
      <w:r w:rsidRPr="002C4403">
        <w:rPr>
          <w:rFonts w:asciiTheme="majorHAnsi" w:hAnsiTheme="majorHAnsi" w:cs="Times New Roman"/>
          <w:color w:val="auto"/>
          <w:lang w:val="en-US"/>
        </w:rPr>
        <w:t>Word/Excel</w:t>
      </w:r>
      <w:r>
        <w:rPr>
          <w:rFonts w:asciiTheme="majorHAnsi" w:hAnsiTheme="majorHAnsi" w:cs="Times New Roman"/>
          <w:color w:val="auto"/>
          <w:lang w:val="en-US"/>
        </w:rPr>
        <w:t xml:space="preserve">, tables – into </w:t>
      </w:r>
      <w:r w:rsidRPr="00C15995">
        <w:rPr>
          <w:rFonts w:asciiTheme="majorHAnsi" w:hAnsiTheme="majorHAnsi" w:cs="Times New Roman"/>
          <w:color w:val="auto"/>
          <w:lang w:val="en-US"/>
        </w:rPr>
        <w:t xml:space="preserve">Microsoft Word, </w:t>
      </w:r>
      <w:r>
        <w:rPr>
          <w:rFonts w:asciiTheme="majorHAnsi" w:hAnsiTheme="majorHAnsi" w:cs="Times New Roman"/>
          <w:color w:val="auto"/>
          <w:lang w:val="en-US"/>
        </w:rPr>
        <w:t>formulae</w:t>
      </w:r>
      <w:r w:rsidRPr="00C15995">
        <w:rPr>
          <w:rFonts w:asciiTheme="majorHAnsi" w:hAnsiTheme="majorHAnsi" w:cs="Times New Roman"/>
          <w:color w:val="auto"/>
          <w:lang w:val="en-US"/>
        </w:rPr>
        <w:t xml:space="preserve"> – </w:t>
      </w:r>
      <w:r>
        <w:rPr>
          <w:rFonts w:asciiTheme="majorHAnsi" w:hAnsiTheme="majorHAnsi" w:cs="Times New Roman"/>
          <w:color w:val="auto"/>
          <w:lang w:val="en-US"/>
        </w:rPr>
        <w:t>into</w:t>
      </w:r>
      <w:r w:rsidRPr="00C15995">
        <w:rPr>
          <w:rFonts w:asciiTheme="majorHAnsi" w:hAnsiTheme="majorHAnsi" w:cs="Times New Roman"/>
          <w:color w:val="auto"/>
          <w:lang w:val="en-US"/>
        </w:rPr>
        <w:t xml:space="preserve"> JPEG </w:t>
      </w:r>
      <w:r>
        <w:rPr>
          <w:rFonts w:asciiTheme="majorHAnsi" w:hAnsiTheme="majorHAnsi" w:cs="Times New Roman"/>
          <w:color w:val="auto"/>
          <w:lang w:val="en-US"/>
        </w:rPr>
        <w:t>or</w:t>
      </w:r>
      <w:r w:rsidRPr="00C15995">
        <w:rPr>
          <w:rFonts w:asciiTheme="majorHAnsi" w:hAnsiTheme="majorHAnsi" w:cs="Times New Roman"/>
          <w:color w:val="auto"/>
          <w:lang w:val="en-US"/>
        </w:rPr>
        <w:t xml:space="preserve"> TIFF. </w:t>
      </w:r>
      <w:r>
        <w:rPr>
          <w:rFonts w:asciiTheme="majorHAnsi" w:hAnsiTheme="majorHAnsi" w:cs="Times New Roman"/>
          <w:color w:val="auto"/>
          <w:lang w:val="en-US"/>
        </w:rPr>
        <w:t>Illustrations</w:t>
      </w:r>
      <w:r w:rsidRPr="00C15995">
        <w:rPr>
          <w:rFonts w:asciiTheme="majorHAnsi" w:hAnsiTheme="majorHAnsi" w:cs="Times New Roman"/>
          <w:color w:val="auto"/>
          <w:lang w:val="en-US"/>
        </w:rPr>
        <w:t xml:space="preserve"> </w:t>
      </w:r>
      <w:r>
        <w:rPr>
          <w:rFonts w:asciiTheme="majorHAnsi" w:hAnsiTheme="majorHAnsi" w:cs="Times New Roman"/>
          <w:color w:val="auto"/>
          <w:lang w:val="en-US"/>
        </w:rPr>
        <w:t>of</w:t>
      </w:r>
      <w:r w:rsidRPr="00C15995">
        <w:rPr>
          <w:rFonts w:asciiTheme="majorHAnsi" w:hAnsiTheme="majorHAnsi" w:cs="Times New Roman"/>
          <w:color w:val="auto"/>
          <w:lang w:val="en-US"/>
        </w:rPr>
        <w:t xml:space="preserve"> </w:t>
      </w:r>
      <w:r>
        <w:rPr>
          <w:rFonts w:asciiTheme="majorHAnsi" w:hAnsiTheme="majorHAnsi" w:cs="Times New Roman"/>
          <w:color w:val="auto"/>
          <w:lang w:val="en-US"/>
        </w:rPr>
        <w:t>not</w:t>
      </w:r>
      <w:r w:rsidRPr="00C15995">
        <w:rPr>
          <w:rFonts w:asciiTheme="majorHAnsi" w:hAnsiTheme="majorHAnsi" w:cs="Times New Roman"/>
          <w:color w:val="auto"/>
          <w:lang w:val="en-US"/>
        </w:rPr>
        <w:t xml:space="preserve"> </w:t>
      </w:r>
      <w:r>
        <w:rPr>
          <w:rFonts w:asciiTheme="majorHAnsi" w:hAnsiTheme="majorHAnsi" w:cs="Times New Roman"/>
          <w:color w:val="auto"/>
          <w:lang w:val="en-US"/>
        </w:rPr>
        <w:t>less</w:t>
      </w:r>
      <w:r w:rsidRPr="00C15995">
        <w:rPr>
          <w:rFonts w:asciiTheme="majorHAnsi" w:hAnsiTheme="majorHAnsi" w:cs="Times New Roman"/>
          <w:color w:val="auto"/>
          <w:lang w:val="en-US"/>
        </w:rPr>
        <w:t xml:space="preserve"> </w:t>
      </w:r>
      <w:r>
        <w:rPr>
          <w:rFonts w:asciiTheme="majorHAnsi" w:hAnsiTheme="majorHAnsi" w:cs="Times New Roman"/>
          <w:color w:val="auto"/>
          <w:lang w:val="en-US"/>
        </w:rPr>
        <w:t>than</w:t>
      </w:r>
      <w:r w:rsidRPr="00C15995">
        <w:rPr>
          <w:rFonts w:asciiTheme="majorHAnsi" w:hAnsiTheme="majorHAnsi" w:cs="Times New Roman"/>
          <w:color w:val="auto"/>
          <w:lang w:val="en-US"/>
        </w:rPr>
        <w:t xml:space="preserve"> 300 dpi </w:t>
      </w:r>
      <w:r>
        <w:rPr>
          <w:rFonts w:asciiTheme="majorHAnsi" w:hAnsiTheme="majorHAnsi" w:cs="Times New Roman"/>
          <w:color w:val="auto"/>
          <w:lang w:val="en-US"/>
        </w:rPr>
        <w:t>should be submitted as individual files and also placed directly in the text.</w:t>
      </w:r>
      <w:r w:rsidRPr="00C15995">
        <w:rPr>
          <w:rFonts w:asciiTheme="majorHAnsi" w:hAnsiTheme="majorHAnsi" w:cs="Times New Roman"/>
          <w:color w:val="auto"/>
          <w:lang w:val="en-US"/>
        </w:rPr>
        <w:t xml:space="preserve"> </w:t>
      </w:r>
    </w:p>
    <w:p w:rsidR="006F1E6D" w:rsidRPr="00C15995" w:rsidRDefault="006F1E6D" w:rsidP="006F1E6D">
      <w:pPr>
        <w:pStyle w:val="Default"/>
        <w:tabs>
          <w:tab w:val="left" w:pos="567"/>
        </w:tabs>
        <w:spacing w:after="100"/>
        <w:jc w:val="both"/>
        <w:rPr>
          <w:rFonts w:asciiTheme="majorHAnsi" w:hAnsiTheme="majorHAnsi" w:cs="Times New Roman"/>
          <w:color w:val="auto"/>
          <w:lang w:val="en-US"/>
        </w:rPr>
      </w:pPr>
      <w:r>
        <w:rPr>
          <w:rFonts w:asciiTheme="majorHAnsi" w:hAnsiTheme="majorHAnsi" w:cs="Times New Roman"/>
          <w:color w:val="auto"/>
          <w:lang w:val="en-US"/>
        </w:rPr>
        <w:t>Illustrations and tables should be placed in the text after paragraphs containing a reference to them. A reference</w:t>
      </w:r>
      <w:r w:rsidRPr="00832852">
        <w:rPr>
          <w:rFonts w:asciiTheme="majorHAnsi" w:hAnsiTheme="majorHAnsi" w:cs="Times New Roman"/>
          <w:color w:val="auto"/>
          <w:lang w:val="en-US"/>
        </w:rPr>
        <w:t xml:space="preserve"> </w:t>
      </w:r>
      <w:r>
        <w:rPr>
          <w:rFonts w:asciiTheme="majorHAnsi" w:hAnsiTheme="majorHAnsi" w:cs="Times New Roman"/>
          <w:color w:val="auto"/>
          <w:lang w:val="en-US"/>
        </w:rPr>
        <w:t>to the source should be marked with a sequence number, e.g. [1, p. 15]</w:t>
      </w:r>
    </w:p>
    <w:p w:rsidR="006F1E6D" w:rsidRDefault="006F1E6D" w:rsidP="006F1E6D">
      <w:pPr>
        <w:pStyle w:val="Default"/>
        <w:tabs>
          <w:tab w:val="left" w:pos="5080"/>
        </w:tabs>
        <w:jc w:val="both"/>
        <w:rPr>
          <w:rFonts w:asciiTheme="majorHAnsi" w:hAnsiTheme="majorHAnsi" w:cs="Times New Roman"/>
          <w:b/>
          <w:color w:val="auto"/>
          <w:lang w:val="en-US"/>
        </w:rPr>
      </w:pPr>
    </w:p>
    <w:p w:rsidR="006F1E6D" w:rsidRPr="00832852" w:rsidRDefault="006F1E6D" w:rsidP="006F1E6D">
      <w:pPr>
        <w:pStyle w:val="Default"/>
        <w:tabs>
          <w:tab w:val="left" w:pos="5080"/>
        </w:tabs>
        <w:jc w:val="both"/>
        <w:rPr>
          <w:rFonts w:asciiTheme="majorHAnsi" w:hAnsiTheme="majorHAnsi" w:cs="Times New Roman"/>
          <w:b/>
          <w:color w:val="auto"/>
          <w:lang w:val="en-US"/>
        </w:rPr>
      </w:pPr>
      <w:r>
        <w:rPr>
          <w:rFonts w:asciiTheme="majorHAnsi" w:hAnsiTheme="majorHAnsi" w:cs="Times New Roman"/>
          <w:b/>
          <w:color w:val="auto"/>
          <w:lang w:val="en-US"/>
        </w:rPr>
        <w:t>Authors</w:t>
      </w:r>
      <w:r w:rsidRPr="00832852">
        <w:rPr>
          <w:rFonts w:asciiTheme="majorHAnsi" w:hAnsiTheme="majorHAnsi" w:cs="Times New Roman"/>
          <w:b/>
          <w:color w:val="auto"/>
          <w:lang w:val="en-US"/>
        </w:rPr>
        <w:t xml:space="preserve"> </w:t>
      </w:r>
      <w:r>
        <w:rPr>
          <w:rFonts w:asciiTheme="majorHAnsi" w:hAnsiTheme="majorHAnsi" w:cs="Times New Roman"/>
          <w:b/>
          <w:color w:val="auto"/>
          <w:lang w:val="en-US"/>
        </w:rPr>
        <w:t>bear</w:t>
      </w:r>
      <w:r w:rsidRPr="00832852">
        <w:rPr>
          <w:rFonts w:asciiTheme="majorHAnsi" w:hAnsiTheme="majorHAnsi" w:cs="Times New Roman"/>
          <w:b/>
          <w:color w:val="auto"/>
          <w:lang w:val="en-US"/>
        </w:rPr>
        <w:t xml:space="preserve"> </w:t>
      </w:r>
      <w:r>
        <w:rPr>
          <w:rFonts w:asciiTheme="majorHAnsi" w:hAnsiTheme="majorHAnsi" w:cs="Times New Roman"/>
          <w:b/>
          <w:color w:val="auto"/>
          <w:lang w:val="en-US"/>
        </w:rPr>
        <w:t>full responsibility for data reliability and text preparation. Proceedings that don’t comply with the requirements are neither refereed nor returned.</w:t>
      </w:r>
    </w:p>
    <w:p w:rsidR="006F1E6D" w:rsidRPr="00546053" w:rsidRDefault="006F1E6D" w:rsidP="006F1E6D">
      <w:pPr>
        <w:pStyle w:val="Default"/>
        <w:tabs>
          <w:tab w:val="left" w:pos="5080"/>
        </w:tabs>
        <w:spacing w:line="240" w:lineRule="exact"/>
        <w:jc w:val="both"/>
        <w:rPr>
          <w:rFonts w:asciiTheme="majorHAnsi" w:hAnsiTheme="majorHAnsi" w:cs="Times New Roman"/>
          <w:color w:val="auto"/>
          <w:lang w:val="en-US"/>
        </w:rPr>
      </w:pPr>
    </w:p>
    <w:p w:rsidR="006F1E6D" w:rsidRPr="009B4B13" w:rsidRDefault="006F1E6D" w:rsidP="006F1E6D">
      <w:pPr>
        <w:pStyle w:val="Default"/>
        <w:tabs>
          <w:tab w:val="left" w:pos="5080"/>
        </w:tabs>
        <w:spacing w:line="240" w:lineRule="exact"/>
        <w:jc w:val="both"/>
        <w:rPr>
          <w:rFonts w:asciiTheme="majorHAnsi" w:hAnsiTheme="majorHAnsi" w:cs="Times New Roman"/>
          <w:b/>
          <w:color w:val="C00000"/>
          <w:lang w:val="en-US"/>
        </w:rPr>
      </w:pPr>
      <w:r>
        <w:rPr>
          <w:rFonts w:asciiTheme="majorHAnsi" w:hAnsiTheme="majorHAnsi" w:cs="Times New Roman"/>
          <w:b/>
          <w:color w:val="C00000"/>
          <w:lang w:val="en-US"/>
        </w:rPr>
        <w:t>Proceedings are to be submitted to the following emails of the Organizing Committee:</w:t>
      </w:r>
    </w:p>
    <w:p w:rsidR="006F1E6D" w:rsidRPr="009B4B13" w:rsidRDefault="006F1E6D" w:rsidP="006F1E6D">
      <w:pPr>
        <w:pStyle w:val="Default"/>
        <w:tabs>
          <w:tab w:val="left" w:pos="5080"/>
        </w:tabs>
        <w:spacing w:line="240" w:lineRule="exact"/>
        <w:jc w:val="both"/>
        <w:rPr>
          <w:rFonts w:asciiTheme="majorHAnsi" w:hAnsiTheme="majorHAnsi" w:cs="Times New Roman"/>
          <w:color w:val="auto"/>
          <w:lang w:val="en-US"/>
        </w:rPr>
      </w:pPr>
    </w:p>
    <w:p w:rsidR="006F1E6D" w:rsidRPr="009B4B13" w:rsidRDefault="006F1E6D" w:rsidP="006F1E6D">
      <w:pPr>
        <w:pStyle w:val="Default"/>
        <w:tabs>
          <w:tab w:val="left" w:pos="5080"/>
        </w:tabs>
        <w:spacing w:after="60"/>
        <w:jc w:val="both"/>
        <w:rPr>
          <w:rFonts w:asciiTheme="majorHAnsi" w:hAnsiTheme="majorHAnsi" w:cs="Times New Roman"/>
          <w:b/>
          <w:color w:val="auto"/>
          <w:shd w:val="clear" w:color="auto" w:fill="FFFFFF"/>
          <w:lang w:val="en-US"/>
        </w:rPr>
      </w:pPr>
      <w:r w:rsidRPr="00A35FF2">
        <w:rPr>
          <w:rFonts w:asciiTheme="majorHAnsi" w:hAnsiTheme="majorHAnsi" w:cs="Times New Roman"/>
          <w:b/>
          <w:color w:val="auto"/>
          <w:shd w:val="clear" w:color="auto" w:fill="FFFFFF"/>
          <w:lang w:val="en-US"/>
        </w:rPr>
        <w:t>Email</w:t>
      </w:r>
      <w:r w:rsidRPr="009B4B13">
        <w:rPr>
          <w:rFonts w:asciiTheme="majorHAnsi" w:hAnsiTheme="majorHAnsi" w:cs="Times New Roman"/>
          <w:b/>
          <w:color w:val="auto"/>
          <w:shd w:val="clear" w:color="auto" w:fill="FFFFFF"/>
          <w:lang w:val="en-US"/>
        </w:rPr>
        <w:t xml:space="preserve">: </w:t>
      </w:r>
    </w:p>
    <w:p w:rsidR="006F1E6D" w:rsidRDefault="006F1E6D" w:rsidP="006F1E6D">
      <w:pPr>
        <w:pStyle w:val="Default"/>
        <w:tabs>
          <w:tab w:val="left" w:pos="5080"/>
        </w:tabs>
        <w:spacing w:after="60"/>
        <w:jc w:val="both"/>
        <w:rPr>
          <w:rFonts w:asciiTheme="majorHAnsi" w:hAnsiTheme="majorHAnsi" w:cs="Times New Roman"/>
          <w:color w:val="auto"/>
          <w:shd w:val="clear" w:color="auto" w:fill="FFFFFF"/>
          <w:lang w:val="en-US"/>
        </w:rPr>
      </w:pPr>
      <w:r w:rsidRPr="009B4B13">
        <w:rPr>
          <w:rFonts w:asciiTheme="majorHAnsi" w:hAnsiTheme="majorHAnsi" w:cs="Times New Roman"/>
          <w:color w:val="auto"/>
          <w:shd w:val="clear" w:color="auto" w:fill="FFFFFF"/>
          <w:lang w:val="en-US"/>
        </w:rPr>
        <w:t xml:space="preserve">Section 1:  email:  </w:t>
      </w:r>
      <w:hyperlink r:id="rId9" w:history="1">
        <w:r w:rsidRPr="009B4B13">
          <w:rPr>
            <w:rStyle w:val="a9"/>
            <w:rFonts w:asciiTheme="majorHAnsi" w:hAnsiTheme="majorHAnsi" w:cs="Times New Roman"/>
            <w:shd w:val="clear" w:color="auto" w:fill="FFFFFF"/>
            <w:lang w:val="en-US"/>
          </w:rPr>
          <w:t>krukovae@mail.ru</w:t>
        </w:r>
      </w:hyperlink>
      <w:r w:rsidRPr="009B4B13">
        <w:rPr>
          <w:rFonts w:asciiTheme="majorHAnsi" w:hAnsiTheme="majorHAnsi" w:cs="Times New Roman"/>
          <w:color w:val="auto"/>
          <w:shd w:val="clear" w:color="auto" w:fill="FFFFFF"/>
          <w:lang w:val="en-US"/>
        </w:rPr>
        <w:t xml:space="preserve"> - </w:t>
      </w:r>
      <w:r w:rsidRPr="00573F97">
        <w:rPr>
          <w:rFonts w:asciiTheme="majorHAnsi" w:hAnsiTheme="majorHAnsi" w:cs="Times New Roman"/>
          <w:color w:val="auto"/>
          <w:shd w:val="clear" w:color="auto" w:fill="FFFFFF"/>
          <w:lang w:val="en-US"/>
        </w:rPr>
        <w:t xml:space="preserve">Ekaterina </w:t>
      </w:r>
      <w:proofErr w:type="spellStart"/>
      <w:r w:rsidRPr="00573F97">
        <w:rPr>
          <w:rFonts w:asciiTheme="majorHAnsi" w:hAnsiTheme="majorHAnsi" w:cs="Times New Roman"/>
          <w:color w:val="auto"/>
          <w:shd w:val="clear" w:color="auto" w:fill="FFFFFF"/>
          <w:lang w:val="en-US"/>
        </w:rPr>
        <w:t>Viktorovna</w:t>
      </w:r>
      <w:proofErr w:type="spellEnd"/>
      <w:r w:rsidRPr="00573F97">
        <w:rPr>
          <w:rFonts w:asciiTheme="majorHAnsi" w:hAnsiTheme="majorHAnsi" w:cs="Times New Roman"/>
          <w:color w:val="auto"/>
          <w:shd w:val="clear" w:color="auto" w:fill="FFFFFF"/>
          <w:lang w:val="en-US"/>
        </w:rPr>
        <w:t xml:space="preserve"> KRIUKOVA</w:t>
      </w:r>
    </w:p>
    <w:p w:rsidR="006F1E6D" w:rsidRPr="009B4B13" w:rsidRDefault="006F1E6D" w:rsidP="006F1E6D">
      <w:pPr>
        <w:pStyle w:val="Default"/>
        <w:tabs>
          <w:tab w:val="left" w:pos="5080"/>
        </w:tabs>
        <w:spacing w:after="60"/>
        <w:jc w:val="both"/>
        <w:rPr>
          <w:rFonts w:asciiTheme="majorHAnsi" w:hAnsiTheme="majorHAnsi" w:cs="Times New Roman"/>
          <w:color w:val="auto"/>
          <w:shd w:val="clear" w:color="auto" w:fill="FFFFFF"/>
          <w:lang w:val="en-US"/>
        </w:rPr>
      </w:pPr>
      <w:r w:rsidRPr="009B4B13">
        <w:rPr>
          <w:rFonts w:asciiTheme="majorHAnsi" w:hAnsiTheme="majorHAnsi" w:cs="Times New Roman"/>
          <w:color w:val="auto"/>
          <w:shd w:val="clear" w:color="auto" w:fill="FFFFFF"/>
          <w:lang w:val="en-US"/>
        </w:rPr>
        <w:t xml:space="preserve">Section 2:  email: </w:t>
      </w:r>
      <w:hyperlink r:id="rId10" w:history="1">
        <w:r w:rsidRPr="009B4B13">
          <w:rPr>
            <w:rStyle w:val="a9"/>
            <w:rFonts w:asciiTheme="majorHAnsi" w:hAnsiTheme="majorHAnsi" w:cs="Times New Roman"/>
            <w:shd w:val="clear" w:color="auto" w:fill="FFFFFF"/>
            <w:lang w:val="en-US"/>
          </w:rPr>
          <w:t>panarina@asu.edu.ru</w:t>
        </w:r>
      </w:hyperlink>
      <w:r w:rsidRPr="009B4B13">
        <w:rPr>
          <w:rFonts w:asciiTheme="majorHAnsi" w:hAnsiTheme="majorHAnsi" w:cs="Times New Roman"/>
          <w:color w:val="auto"/>
          <w:shd w:val="clear" w:color="auto" w:fill="FFFFFF"/>
          <w:lang w:val="en-US"/>
        </w:rPr>
        <w:t xml:space="preserve">- Svetlana </w:t>
      </w:r>
      <w:proofErr w:type="spellStart"/>
      <w:r w:rsidRPr="009B4B13">
        <w:rPr>
          <w:rFonts w:asciiTheme="majorHAnsi" w:hAnsiTheme="majorHAnsi" w:cs="Times New Roman"/>
          <w:color w:val="auto"/>
          <w:shd w:val="clear" w:color="auto" w:fill="FFFFFF"/>
          <w:lang w:val="en-US"/>
        </w:rPr>
        <w:t>Sergeevna</w:t>
      </w:r>
      <w:proofErr w:type="spellEnd"/>
      <w:r w:rsidRPr="00573F97">
        <w:rPr>
          <w:rFonts w:asciiTheme="majorHAnsi" w:hAnsiTheme="majorHAnsi" w:cs="Times New Roman"/>
          <w:color w:val="auto"/>
          <w:shd w:val="clear" w:color="auto" w:fill="FFFFFF"/>
          <w:lang w:val="en-US"/>
        </w:rPr>
        <w:t xml:space="preserve"> </w:t>
      </w:r>
      <w:r w:rsidRPr="009B4B13">
        <w:rPr>
          <w:rFonts w:asciiTheme="majorHAnsi" w:hAnsiTheme="majorHAnsi" w:cs="Times New Roman"/>
          <w:color w:val="auto"/>
          <w:shd w:val="clear" w:color="auto" w:fill="FFFFFF"/>
          <w:lang w:val="en-US"/>
        </w:rPr>
        <w:t>PANARINA</w:t>
      </w:r>
    </w:p>
    <w:p w:rsidR="006F1E6D" w:rsidRPr="00573F97" w:rsidRDefault="006F1E6D" w:rsidP="006F1E6D">
      <w:pPr>
        <w:pStyle w:val="Default"/>
        <w:tabs>
          <w:tab w:val="left" w:pos="5080"/>
        </w:tabs>
        <w:spacing w:after="60"/>
        <w:jc w:val="both"/>
        <w:rPr>
          <w:rFonts w:asciiTheme="majorHAnsi" w:hAnsiTheme="majorHAnsi" w:cs="Times New Roman"/>
          <w:color w:val="auto"/>
          <w:shd w:val="clear" w:color="auto" w:fill="FFFFFF"/>
          <w:lang w:val="en-US"/>
        </w:rPr>
      </w:pPr>
      <w:r w:rsidRPr="009B4B13">
        <w:rPr>
          <w:rFonts w:asciiTheme="majorHAnsi" w:hAnsiTheme="majorHAnsi" w:cs="Times New Roman"/>
          <w:color w:val="auto"/>
          <w:shd w:val="clear" w:color="auto" w:fill="FFFFFF"/>
          <w:lang w:val="en-US"/>
        </w:rPr>
        <w:t xml:space="preserve">Section 3:  email: </w:t>
      </w:r>
      <w:hyperlink r:id="rId11" w:history="1">
        <w:r w:rsidRPr="006F7E23">
          <w:rPr>
            <w:rStyle w:val="a9"/>
            <w:rFonts w:asciiTheme="majorHAnsi" w:hAnsiTheme="majorHAnsi" w:cs="Times New Roman"/>
            <w:lang w:val="en-US"/>
          </w:rPr>
          <w:t>nailya.berdieva@gmail.com</w:t>
        </w:r>
        <w:r w:rsidRPr="006F7E23">
          <w:rPr>
            <w:rStyle w:val="a9"/>
            <w:rFonts w:asciiTheme="majorHAnsi" w:hAnsiTheme="majorHAnsi" w:cs="Times New Roman"/>
            <w:shd w:val="clear" w:color="auto" w:fill="FFFFFF"/>
            <w:lang w:val="en-US"/>
          </w:rPr>
          <w:t>–</w:t>
        </w:r>
      </w:hyperlink>
      <w:r>
        <w:rPr>
          <w:rFonts w:asciiTheme="majorHAnsi" w:hAnsiTheme="majorHAnsi" w:cs="Times New Roman"/>
          <w:color w:val="auto"/>
          <w:shd w:val="clear" w:color="auto" w:fill="FFFFFF"/>
          <w:lang w:val="en-US"/>
        </w:rPr>
        <w:t xml:space="preserve"> </w:t>
      </w:r>
      <w:proofErr w:type="spellStart"/>
      <w:r w:rsidRPr="009B4B13">
        <w:rPr>
          <w:rFonts w:asciiTheme="majorHAnsi" w:hAnsiTheme="majorHAnsi" w:cs="Times New Roman"/>
          <w:color w:val="auto"/>
          <w:shd w:val="clear" w:color="auto" w:fill="FFFFFF"/>
          <w:lang w:val="en-US"/>
        </w:rPr>
        <w:t>Na</w:t>
      </w:r>
      <w:r>
        <w:rPr>
          <w:rFonts w:asciiTheme="majorHAnsi" w:hAnsiTheme="majorHAnsi" w:cs="Times New Roman"/>
          <w:color w:val="auto"/>
          <w:shd w:val="clear" w:color="auto" w:fill="FFFFFF"/>
          <w:lang w:val="en-US"/>
        </w:rPr>
        <w:t>i</w:t>
      </w:r>
      <w:r w:rsidRPr="009B4B13">
        <w:rPr>
          <w:rFonts w:asciiTheme="majorHAnsi" w:hAnsiTheme="majorHAnsi" w:cs="Times New Roman"/>
          <w:color w:val="auto"/>
          <w:shd w:val="clear" w:color="auto" w:fill="FFFFFF"/>
          <w:lang w:val="en-US"/>
        </w:rPr>
        <w:t>lya</w:t>
      </w:r>
      <w:proofErr w:type="spellEnd"/>
      <w:r w:rsidRPr="009B4B13">
        <w:rPr>
          <w:rFonts w:asciiTheme="majorHAnsi" w:hAnsiTheme="majorHAnsi" w:cs="Times New Roman"/>
          <w:color w:val="auto"/>
          <w:shd w:val="clear" w:color="auto" w:fill="FFFFFF"/>
          <w:lang w:val="en-US"/>
        </w:rPr>
        <w:t xml:space="preserve"> </w:t>
      </w:r>
      <w:proofErr w:type="spellStart"/>
      <w:r w:rsidRPr="009B4B13">
        <w:rPr>
          <w:rFonts w:asciiTheme="majorHAnsi" w:hAnsiTheme="majorHAnsi" w:cs="Times New Roman"/>
          <w:color w:val="auto"/>
          <w:shd w:val="clear" w:color="auto" w:fill="FFFFFF"/>
          <w:lang w:val="en-US"/>
        </w:rPr>
        <w:t>Nazhipovna</w:t>
      </w:r>
      <w:proofErr w:type="spellEnd"/>
      <w:r>
        <w:rPr>
          <w:rFonts w:asciiTheme="majorHAnsi" w:hAnsiTheme="majorHAnsi" w:cs="Times New Roman"/>
          <w:color w:val="auto"/>
          <w:shd w:val="clear" w:color="auto" w:fill="FFFFFF"/>
          <w:lang w:val="en-US"/>
        </w:rPr>
        <w:t xml:space="preserve"> </w:t>
      </w:r>
      <w:r w:rsidRPr="009B4B13">
        <w:rPr>
          <w:rFonts w:asciiTheme="majorHAnsi" w:hAnsiTheme="majorHAnsi" w:cs="Times New Roman"/>
          <w:color w:val="auto"/>
          <w:shd w:val="clear" w:color="auto" w:fill="FFFFFF"/>
          <w:lang w:val="en-US"/>
        </w:rPr>
        <w:t>BERDIEV</w:t>
      </w:r>
      <w:r>
        <w:rPr>
          <w:rFonts w:asciiTheme="majorHAnsi" w:hAnsiTheme="majorHAnsi" w:cs="Times New Roman"/>
          <w:color w:val="auto"/>
          <w:shd w:val="clear" w:color="auto" w:fill="FFFFFF"/>
          <w:lang w:val="en-US"/>
        </w:rPr>
        <w:t>A</w:t>
      </w:r>
    </w:p>
    <w:p w:rsidR="006F1E6D" w:rsidRPr="009B4B13" w:rsidRDefault="006F1E6D" w:rsidP="006F1E6D">
      <w:pPr>
        <w:pStyle w:val="Default"/>
        <w:tabs>
          <w:tab w:val="left" w:pos="5080"/>
        </w:tabs>
        <w:spacing w:after="60"/>
        <w:jc w:val="both"/>
        <w:rPr>
          <w:rFonts w:asciiTheme="majorHAnsi" w:hAnsiTheme="majorHAnsi" w:cs="Times New Roman"/>
          <w:color w:val="auto"/>
          <w:shd w:val="clear" w:color="auto" w:fill="FFFFFF"/>
          <w:lang w:val="en-US"/>
        </w:rPr>
      </w:pPr>
      <w:r w:rsidRPr="009B4B13">
        <w:rPr>
          <w:rFonts w:asciiTheme="majorHAnsi" w:hAnsiTheme="majorHAnsi" w:cs="Times New Roman"/>
          <w:color w:val="auto"/>
          <w:shd w:val="clear" w:color="auto" w:fill="FFFFFF"/>
          <w:lang w:val="en-US"/>
        </w:rPr>
        <w:t xml:space="preserve">Section 4:  email:  </w:t>
      </w:r>
      <w:hyperlink r:id="rId12" w:history="1">
        <w:r w:rsidRPr="009B4B13">
          <w:rPr>
            <w:rStyle w:val="a9"/>
            <w:rFonts w:asciiTheme="majorHAnsi" w:hAnsiTheme="majorHAnsi" w:cs="Times New Roman"/>
            <w:shd w:val="clear" w:color="auto" w:fill="FFFFFF"/>
            <w:lang w:val="en-US"/>
          </w:rPr>
          <w:t>lazkomv@mail.ru</w:t>
        </w:r>
      </w:hyperlink>
      <w:r w:rsidRPr="009B4B13">
        <w:rPr>
          <w:rFonts w:asciiTheme="majorHAnsi" w:hAnsiTheme="majorHAnsi" w:cs="Times New Roman"/>
          <w:color w:val="auto"/>
          <w:shd w:val="clear" w:color="auto" w:fill="FFFFFF"/>
          <w:lang w:val="en-US"/>
        </w:rPr>
        <w:t xml:space="preserve"> </w:t>
      </w:r>
      <w:r>
        <w:rPr>
          <w:rFonts w:asciiTheme="majorHAnsi" w:hAnsiTheme="majorHAnsi" w:cs="Times New Roman"/>
          <w:color w:val="auto"/>
          <w:shd w:val="clear" w:color="auto" w:fill="FFFFFF"/>
          <w:lang w:val="en-US"/>
        </w:rPr>
        <w:t xml:space="preserve">– </w:t>
      </w:r>
      <w:r w:rsidRPr="009B4B13">
        <w:rPr>
          <w:rFonts w:asciiTheme="majorHAnsi" w:hAnsiTheme="majorHAnsi" w:cs="Times New Roman"/>
          <w:color w:val="auto"/>
          <w:shd w:val="clear" w:color="auto" w:fill="FFFFFF"/>
          <w:lang w:val="en-US"/>
        </w:rPr>
        <w:t xml:space="preserve">Marina </w:t>
      </w:r>
      <w:proofErr w:type="spellStart"/>
      <w:r w:rsidRPr="009B4B13">
        <w:rPr>
          <w:rFonts w:asciiTheme="majorHAnsi" w:hAnsiTheme="majorHAnsi" w:cs="Times New Roman"/>
          <w:color w:val="auto"/>
          <w:shd w:val="clear" w:color="auto" w:fill="FFFFFF"/>
          <w:lang w:val="en-US"/>
        </w:rPr>
        <w:t>Vladimirovna</w:t>
      </w:r>
      <w:proofErr w:type="spellEnd"/>
      <w:r>
        <w:rPr>
          <w:rFonts w:asciiTheme="majorHAnsi" w:hAnsiTheme="majorHAnsi" w:cs="Times New Roman"/>
          <w:color w:val="auto"/>
          <w:shd w:val="clear" w:color="auto" w:fill="FFFFFF"/>
          <w:lang w:val="en-US"/>
        </w:rPr>
        <w:t xml:space="preserve"> LAZ</w:t>
      </w:r>
      <w:r w:rsidRPr="009B4B13">
        <w:rPr>
          <w:rFonts w:asciiTheme="majorHAnsi" w:hAnsiTheme="majorHAnsi" w:cs="Times New Roman"/>
          <w:color w:val="auto"/>
          <w:shd w:val="clear" w:color="auto" w:fill="FFFFFF"/>
          <w:lang w:val="en-US"/>
        </w:rPr>
        <w:t xml:space="preserve">KO </w:t>
      </w:r>
    </w:p>
    <w:p w:rsidR="006F1E6D" w:rsidRPr="009B4B13" w:rsidRDefault="006F1E6D" w:rsidP="006F1E6D">
      <w:pPr>
        <w:pStyle w:val="Default"/>
        <w:tabs>
          <w:tab w:val="left" w:pos="5080"/>
        </w:tabs>
        <w:spacing w:after="60"/>
        <w:jc w:val="both"/>
        <w:rPr>
          <w:rFonts w:asciiTheme="majorHAnsi" w:hAnsiTheme="majorHAnsi" w:cs="Times New Roman"/>
          <w:color w:val="auto"/>
          <w:shd w:val="clear" w:color="auto" w:fill="FFFFFF"/>
          <w:lang w:val="en-US"/>
        </w:rPr>
      </w:pPr>
      <w:r w:rsidRPr="009B4B13">
        <w:rPr>
          <w:rFonts w:asciiTheme="majorHAnsi" w:hAnsiTheme="majorHAnsi" w:cs="Times New Roman"/>
          <w:color w:val="auto"/>
          <w:shd w:val="clear" w:color="auto" w:fill="FFFFFF"/>
          <w:lang w:val="en-US"/>
        </w:rPr>
        <w:t xml:space="preserve">Section 5:  email: </w:t>
      </w:r>
      <w:hyperlink r:id="rId13" w:history="1">
        <w:r w:rsidRPr="00573F97">
          <w:rPr>
            <w:rStyle w:val="a9"/>
            <w:rFonts w:asciiTheme="majorHAnsi" w:hAnsiTheme="majorHAnsi" w:cs="Times New Roman"/>
            <w:shd w:val="clear" w:color="auto" w:fill="FFFFFF"/>
            <w:lang w:val="en-US"/>
          </w:rPr>
          <w:t>science.astu@inbox.ru</w:t>
        </w:r>
      </w:hyperlink>
      <w:r w:rsidRPr="009B4B13">
        <w:rPr>
          <w:rFonts w:asciiTheme="majorHAnsi" w:hAnsiTheme="majorHAnsi" w:cs="Times New Roman"/>
          <w:color w:val="auto"/>
          <w:shd w:val="clear" w:color="auto" w:fill="FFFFFF"/>
          <w:lang w:val="en-US"/>
        </w:rPr>
        <w:t xml:space="preserve">- Elena </w:t>
      </w:r>
      <w:proofErr w:type="spellStart"/>
      <w:r w:rsidRPr="009B4B13">
        <w:rPr>
          <w:rFonts w:asciiTheme="majorHAnsi" w:hAnsiTheme="majorHAnsi" w:cs="Times New Roman"/>
          <w:color w:val="auto"/>
          <w:shd w:val="clear" w:color="auto" w:fill="FFFFFF"/>
          <w:lang w:val="en-US"/>
        </w:rPr>
        <w:t>Aleksandrovna</w:t>
      </w:r>
      <w:proofErr w:type="spellEnd"/>
      <w:r w:rsidRPr="00573F97">
        <w:rPr>
          <w:rFonts w:asciiTheme="majorHAnsi" w:hAnsiTheme="majorHAnsi" w:cs="Times New Roman"/>
          <w:color w:val="auto"/>
          <w:shd w:val="clear" w:color="auto" w:fill="FFFFFF"/>
          <w:lang w:val="en-US"/>
        </w:rPr>
        <w:t xml:space="preserve"> </w:t>
      </w:r>
      <w:r w:rsidRPr="009B4B13">
        <w:rPr>
          <w:rFonts w:asciiTheme="majorHAnsi" w:hAnsiTheme="majorHAnsi" w:cs="Times New Roman"/>
          <w:color w:val="auto"/>
          <w:shd w:val="clear" w:color="auto" w:fill="FFFFFF"/>
          <w:lang w:val="en-US"/>
        </w:rPr>
        <w:t>BEL</w:t>
      </w:r>
      <w:r>
        <w:rPr>
          <w:rFonts w:asciiTheme="majorHAnsi" w:hAnsiTheme="majorHAnsi" w:cs="Times New Roman"/>
          <w:color w:val="auto"/>
          <w:shd w:val="clear" w:color="auto" w:fill="FFFFFF"/>
          <w:lang w:val="en-US"/>
        </w:rPr>
        <w:t>I</w:t>
      </w:r>
      <w:r w:rsidRPr="009B4B13">
        <w:rPr>
          <w:rFonts w:asciiTheme="majorHAnsi" w:hAnsiTheme="majorHAnsi" w:cs="Times New Roman"/>
          <w:color w:val="auto"/>
          <w:shd w:val="clear" w:color="auto" w:fill="FFFFFF"/>
          <w:lang w:val="en-US"/>
        </w:rPr>
        <w:t>AEVA</w:t>
      </w:r>
    </w:p>
    <w:p w:rsidR="006F1E6D" w:rsidRPr="009B4B13" w:rsidRDefault="006F1E6D" w:rsidP="006F1E6D">
      <w:pPr>
        <w:pStyle w:val="Default"/>
        <w:tabs>
          <w:tab w:val="left" w:pos="5080"/>
        </w:tabs>
        <w:spacing w:after="60"/>
        <w:jc w:val="both"/>
        <w:rPr>
          <w:rFonts w:asciiTheme="majorHAnsi" w:hAnsiTheme="majorHAnsi" w:cs="Times New Roman"/>
          <w:color w:val="auto"/>
          <w:shd w:val="clear" w:color="auto" w:fill="FFFFFF"/>
          <w:lang w:val="en-US"/>
        </w:rPr>
      </w:pPr>
      <w:r w:rsidRPr="009B4B13">
        <w:rPr>
          <w:rFonts w:asciiTheme="majorHAnsi" w:hAnsiTheme="majorHAnsi" w:cs="Times New Roman"/>
          <w:color w:val="auto"/>
          <w:shd w:val="clear" w:color="auto" w:fill="FFFFFF"/>
          <w:lang w:val="en-US"/>
        </w:rPr>
        <w:t xml:space="preserve">Section 6:  email: </w:t>
      </w:r>
      <w:hyperlink r:id="rId14" w:history="1">
        <w:r w:rsidRPr="00573F97">
          <w:rPr>
            <w:rStyle w:val="a9"/>
            <w:rFonts w:asciiTheme="majorHAnsi" w:hAnsiTheme="majorHAnsi" w:cs="Times New Roman"/>
            <w:shd w:val="clear" w:color="auto" w:fill="FFFFFF"/>
            <w:lang w:val="en-US"/>
          </w:rPr>
          <w:t>chernichkin95@mail.ru</w:t>
        </w:r>
      </w:hyperlink>
      <w:r w:rsidRPr="00573F97">
        <w:rPr>
          <w:rFonts w:asciiTheme="majorHAnsi" w:hAnsiTheme="majorHAnsi" w:cs="Times New Roman"/>
          <w:shd w:val="clear" w:color="auto" w:fill="FFFFFF"/>
          <w:lang w:val="en-US"/>
        </w:rPr>
        <w:t xml:space="preserve"> </w:t>
      </w:r>
      <w:r w:rsidRPr="009B4B13">
        <w:rPr>
          <w:rFonts w:asciiTheme="majorHAnsi" w:hAnsiTheme="majorHAnsi" w:cs="Times New Roman"/>
          <w:color w:val="auto"/>
          <w:shd w:val="clear" w:color="auto" w:fill="FFFFFF"/>
          <w:lang w:val="en-US"/>
        </w:rPr>
        <w:t xml:space="preserve">- </w:t>
      </w:r>
      <w:proofErr w:type="spellStart"/>
      <w:r w:rsidRPr="009B4B13">
        <w:rPr>
          <w:rFonts w:asciiTheme="majorHAnsi" w:hAnsiTheme="majorHAnsi" w:cs="Times New Roman"/>
          <w:color w:val="auto"/>
          <w:shd w:val="clear" w:color="auto" w:fill="FFFFFF"/>
          <w:lang w:val="en-US"/>
        </w:rPr>
        <w:t>Dmitri</w:t>
      </w:r>
      <w:r>
        <w:rPr>
          <w:rFonts w:asciiTheme="majorHAnsi" w:hAnsiTheme="majorHAnsi" w:cs="Times New Roman"/>
          <w:color w:val="auto"/>
          <w:shd w:val="clear" w:color="auto" w:fill="FFFFFF"/>
          <w:lang w:val="en-US"/>
        </w:rPr>
        <w:t>i</w:t>
      </w:r>
      <w:proofErr w:type="spellEnd"/>
      <w:r w:rsidRPr="009B4B13">
        <w:rPr>
          <w:rFonts w:asciiTheme="majorHAnsi" w:hAnsiTheme="majorHAnsi" w:cs="Times New Roman"/>
          <w:color w:val="auto"/>
          <w:shd w:val="clear" w:color="auto" w:fill="FFFFFF"/>
          <w:lang w:val="en-US"/>
        </w:rPr>
        <w:t xml:space="preserve"> </w:t>
      </w:r>
      <w:proofErr w:type="spellStart"/>
      <w:r w:rsidRPr="009B4B13">
        <w:rPr>
          <w:rFonts w:asciiTheme="majorHAnsi" w:hAnsiTheme="majorHAnsi" w:cs="Times New Roman"/>
          <w:color w:val="auto"/>
          <w:shd w:val="clear" w:color="auto" w:fill="FFFFFF"/>
          <w:lang w:val="en-US"/>
        </w:rPr>
        <w:t>Aleksandrovich</w:t>
      </w:r>
      <w:proofErr w:type="spellEnd"/>
      <w:r w:rsidRPr="00573F97">
        <w:rPr>
          <w:rFonts w:asciiTheme="majorHAnsi" w:hAnsiTheme="majorHAnsi" w:cs="Times New Roman"/>
          <w:color w:val="auto"/>
          <w:shd w:val="clear" w:color="auto" w:fill="FFFFFF"/>
          <w:lang w:val="en-US"/>
        </w:rPr>
        <w:t xml:space="preserve"> </w:t>
      </w:r>
      <w:r w:rsidRPr="009B4B13">
        <w:rPr>
          <w:rFonts w:asciiTheme="majorHAnsi" w:hAnsiTheme="majorHAnsi" w:cs="Times New Roman"/>
          <w:color w:val="auto"/>
          <w:shd w:val="clear" w:color="auto" w:fill="FFFFFF"/>
          <w:lang w:val="en-US"/>
        </w:rPr>
        <w:t>C</w:t>
      </w:r>
      <w:r>
        <w:rPr>
          <w:rFonts w:asciiTheme="majorHAnsi" w:hAnsiTheme="majorHAnsi" w:cs="Times New Roman"/>
          <w:color w:val="auto"/>
          <w:shd w:val="clear" w:color="auto" w:fill="FFFFFF"/>
          <w:lang w:val="en-US"/>
        </w:rPr>
        <w:t>H</w:t>
      </w:r>
      <w:r w:rsidRPr="009B4B13">
        <w:rPr>
          <w:rFonts w:asciiTheme="majorHAnsi" w:hAnsiTheme="majorHAnsi" w:cs="Times New Roman"/>
          <w:color w:val="auto"/>
          <w:shd w:val="clear" w:color="auto" w:fill="FFFFFF"/>
          <w:lang w:val="en-US"/>
        </w:rPr>
        <w:t>ERNICHKIN</w:t>
      </w:r>
    </w:p>
    <w:p w:rsidR="006F1E6D" w:rsidRDefault="006F1E6D" w:rsidP="006F1E6D">
      <w:pPr>
        <w:pStyle w:val="Default"/>
        <w:tabs>
          <w:tab w:val="left" w:pos="5080"/>
        </w:tabs>
        <w:spacing w:after="60"/>
        <w:jc w:val="both"/>
        <w:rPr>
          <w:rFonts w:asciiTheme="majorHAnsi" w:hAnsiTheme="majorHAnsi" w:cs="Times New Roman"/>
          <w:color w:val="auto"/>
          <w:shd w:val="clear" w:color="auto" w:fill="FFFFFF"/>
          <w:lang w:val="en-US"/>
        </w:rPr>
      </w:pPr>
      <w:r w:rsidRPr="009B4B13">
        <w:rPr>
          <w:rFonts w:asciiTheme="majorHAnsi" w:hAnsiTheme="majorHAnsi" w:cs="Times New Roman"/>
          <w:color w:val="auto"/>
          <w:shd w:val="clear" w:color="auto" w:fill="FFFFFF"/>
          <w:lang w:val="en-US"/>
        </w:rPr>
        <w:t xml:space="preserve">Section 7:  email: </w:t>
      </w:r>
      <w:hyperlink r:id="rId15" w:anchor="/compose/to=aleksandr.koshkarov%40asu.edu.ru" w:tgtFrame="_blank" w:history="1">
        <w:r w:rsidRPr="00573F97">
          <w:rPr>
            <w:rStyle w:val="a9"/>
            <w:rFonts w:asciiTheme="majorHAnsi" w:hAnsiTheme="majorHAnsi" w:cs="Times New Roman"/>
            <w:shd w:val="clear" w:color="auto" w:fill="FFFFFF"/>
            <w:lang w:val="en-US"/>
          </w:rPr>
          <w:t>aleksandr.koshkarov@asu.edu.ru</w:t>
        </w:r>
      </w:hyperlink>
      <w:r w:rsidRPr="009B4B13">
        <w:rPr>
          <w:rFonts w:asciiTheme="majorHAnsi" w:hAnsiTheme="majorHAnsi" w:cs="Times New Roman"/>
          <w:color w:val="auto"/>
          <w:shd w:val="clear" w:color="auto" w:fill="FFFFFF"/>
          <w:lang w:val="en-US"/>
        </w:rPr>
        <w:t>–</w:t>
      </w:r>
      <w:proofErr w:type="spellStart"/>
      <w:r w:rsidRPr="009B4B13">
        <w:rPr>
          <w:rFonts w:asciiTheme="majorHAnsi" w:hAnsiTheme="majorHAnsi" w:cs="Times New Roman"/>
          <w:color w:val="auto"/>
          <w:shd w:val="clear" w:color="auto" w:fill="FFFFFF"/>
          <w:lang w:val="en-US"/>
        </w:rPr>
        <w:t>Aleksandr</w:t>
      </w:r>
      <w:proofErr w:type="spellEnd"/>
      <w:r w:rsidRPr="009B4B13">
        <w:rPr>
          <w:rFonts w:asciiTheme="majorHAnsi" w:hAnsiTheme="majorHAnsi" w:cs="Times New Roman"/>
          <w:color w:val="auto"/>
          <w:shd w:val="clear" w:color="auto" w:fill="FFFFFF"/>
          <w:lang w:val="en-US"/>
        </w:rPr>
        <w:t xml:space="preserve"> </w:t>
      </w:r>
      <w:proofErr w:type="spellStart"/>
      <w:r w:rsidRPr="009B4B13">
        <w:rPr>
          <w:rFonts w:asciiTheme="majorHAnsi" w:hAnsiTheme="majorHAnsi" w:cs="Times New Roman"/>
          <w:color w:val="auto"/>
          <w:shd w:val="clear" w:color="auto" w:fill="FFFFFF"/>
          <w:lang w:val="en-US"/>
        </w:rPr>
        <w:t>Vasil</w:t>
      </w:r>
      <w:r>
        <w:rPr>
          <w:rFonts w:asciiTheme="majorHAnsi" w:hAnsiTheme="majorHAnsi" w:cs="Times New Roman"/>
          <w:color w:val="auto"/>
          <w:shd w:val="clear" w:color="auto" w:fill="FFFFFF"/>
          <w:lang w:val="en-US"/>
        </w:rPr>
        <w:t>i</w:t>
      </w:r>
      <w:r w:rsidRPr="009B4B13">
        <w:rPr>
          <w:rFonts w:asciiTheme="majorHAnsi" w:hAnsiTheme="majorHAnsi" w:cs="Times New Roman"/>
          <w:color w:val="auto"/>
          <w:shd w:val="clear" w:color="auto" w:fill="FFFFFF"/>
          <w:lang w:val="en-US"/>
        </w:rPr>
        <w:t>evich</w:t>
      </w:r>
      <w:proofErr w:type="spellEnd"/>
      <w:r w:rsidRPr="00573F97">
        <w:rPr>
          <w:rFonts w:asciiTheme="majorHAnsi" w:hAnsiTheme="majorHAnsi" w:cs="Times New Roman"/>
          <w:color w:val="auto"/>
          <w:shd w:val="clear" w:color="auto" w:fill="FFFFFF"/>
          <w:lang w:val="en-US"/>
        </w:rPr>
        <w:t xml:space="preserve"> </w:t>
      </w:r>
      <w:r w:rsidRPr="009B4B13">
        <w:rPr>
          <w:rFonts w:asciiTheme="majorHAnsi" w:hAnsiTheme="majorHAnsi" w:cs="Times New Roman"/>
          <w:color w:val="auto"/>
          <w:shd w:val="clear" w:color="auto" w:fill="FFFFFF"/>
          <w:lang w:val="en-US"/>
        </w:rPr>
        <w:t>KOSHKAROV</w:t>
      </w:r>
    </w:p>
    <w:p w:rsidR="00D540FD" w:rsidRDefault="00D540FD" w:rsidP="00D540FD">
      <w:pPr>
        <w:tabs>
          <w:tab w:val="left" w:pos="5080"/>
        </w:tabs>
        <w:autoSpaceDE w:val="0"/>
        <w:autoSpaceDN w:val="0"/>
        <w:adjustRightInd w:val="0"/>
        <w:spacing w:after="60"/>
        <w:jc w:val="both"/>
        <w:rPr>
          <w:rFonts w:ascii="Cambria" w:hAnsi="Cambria"/>
          <w:sz w:val="24"/>
          <w:szCs w:val="24"/>
          <w:shd w:val="clear" w:color="auto" w:fill="FFFFFF"/>
          <w:lang w:val="en-US"/>
        </w:rPr>
      </w:pPr>
      <w:r>
        <w:rPr>
          <w:rFonts w:ascii="Cambria" w:hAnsi="Cambria"/>
          <w:sz w:val="24"/>
          <w:szCs w:val="24"/>
          <w:shd w:val="clear" w:color="auto" w:fill="FFFFFF"/>
          <w:lang w:val="en-US"/>
        </w:rPr>
        <w:t>Section</w:t>
      </w:r>
      <w:r w:rsidRPr="00117E04">
        <w:rPr>
          <w:rFonts w:ascii="Cambria" w:hAnsi="Cambria"/>
          <w:sz w:val="24"/>
          <w:szCs w:val="24"/>
          <w:shd w:val="clear" w:color="auto" w:fill="FFFFFF"/>
          <w:lang w:val="en-US"/>
        </w:rPr>
        <w:t> 8:  e-mail: </w:t>
      </w:r>
      <w:hyperlink r:id="rId16" w:history="1">
        <w:r w:rsidRPr="00117E04">
          <w:rPr>
            <w:rFonts w:ascii="Cambria" w:hAnsi="Cambria"/>
            <w:color w:val="0000FF"/>
            <w:sz w:val="24"/>
            <w:szCs w:val="24"/>
            <w:u w:val="single"/>
            <w:shd w:val="clear" w:color="auto" w:fill="FFFFFF"/>
            <w:lang w:val="en-US"/>
          </w:rPr>
          <w:t>section8@agasu.ru</w:t>
        </w:r>
      </w:hyperlink>
      <w:r w:rsidRPr="00117E04">
        <w:rPr>
          <w:rFonts w:ascii="Cambria" w:hAnsi="Cambria"/>
          <w:sz w:val="24"/>
          <w:szCs w:val="24"/>
          <w:shd w:val="clear" w:color="auto" w:fill="FFFFFF"/>
          <w:lang w:val="en-US"/>
        </w:rPr>
        <w:t xml:space="preserve"> – </w:t>
      </w:r>
      <w:r>
        <w:rPr>
          <w:rFonts w:ascii="Cambria" w:hAnsi="Cambria"/>
          <w:sz w:val="24"/>
          <w:szCs w:val="24"/>
          <w:shd w:val="clear" w:color="auto" w:fill="FFFFFF"/>
          <w:lang w:val="en-US"/>
        </w:rPr>
        <w:t xml:space="preserve">Tatiana </w:t>
      </w:r>
      <w:proofErr w:type="spellStart"/>
      <w:r>
        <w:rPr>
          <w:rFonts w:ascii="Cambria" w:hAnsi="Cambria"/>
          <w:sz w:val="24"/>
          <w:szCs w:val="24"/>
          <w:shd w:val="clear" w:color="auto" w:fill="FFFFFF"/>
          <w:lang w:val="en-US"/>
        </w:rPr>
        <w:t>Kamilievna</w:t>
      </w:r>
      <w:proofErr w:type="spellEnd"/>
      <w:r>
        <w:rPr>
          <w:rFonts w:ascii="Cambria" w:hAnsi="Cambria"/>
          <w:sz w:val="24"/>
          <w:szCs w:val="24"/>
          <w:shd w:val="clear" w:color="auto" w:fill="FFFFFF"/>
          <w:lang w:val="en-US"/>
        </w:rPr>
        <w:t xml:space="preserve"> KURBATOVA</w:t>
      </w:r>
      <w:r w:rsidRPr="00117E04">
        <w:rPr>
          <w:rFonts w:ascii="Cambria" w:hAnsi="Cambria"/>
          <w:sz w:val="24"/>
          <w:szCs w:val="24"/>
          <w:shd w:val="clear" w:color="auto" w:fill="FFFFFF"/>
          <w:lang w:val="en-US"/>
        </w:rPr>
        <w:t xml:space="preserve"> </w:t>
      </w:r>
    </w:p>
    <w:p w:rsidR="007D137D" w:rsidRPr="00117E04" w:rsidRDefault="007D137D" w:rsidP="00D540FD">
      <w:pPr>
        <w:tabs>
          <w:tab w:val="left" w:pos="5080"/>
        </w:tabs>
        <w:autoSpaceDE w:val="0"/>
        <w:autoSpaceDN w:val="0"/>
        <w:adjustRightInd w:val="0"/>
        <w:spacing w:after="60"/>
        <w:jc w:val="both"/>
        <w:rPr>
          <w:rFonts w:asciiTheme="majorHAnsi" w:hAnsiTheme="majorHAnsi"/>
          <w:shd w:val="clear" w:color="auto" w:fill="FFFFFF"/>
          <w:lang w:val="en-US"/>
        </w:rPr>
      </w:pPr>
      <w:r>
        <w:rPr>
          <w:rFonts w:ascii="Cambria" w:hAnsi="Cambria"/>
          <w:sz w:val="24"/>
          <w:szCs w:val="24"/>
          <w:shd w:val="clear" w:color="auto" w:fill="FFFFFF"/>
          <w:lang w:val="en-US"/>
        </w:rPr>
        <w:t xml:space="preserve">Section 9: e-mail: </w:t>
      </w:r>
      <w:hyperlink r:id="rId17" w:history="1">
        <w:r w:rsidRPr="0053697F">
          <w:rPr>
            <w:rStyle w:val="a9"/>
            <w:rFonts w:ascii="Cambria" w:hAnsi="Cambria"/>
            <w:sz w:val="24"/>
            <w:szCs w:val="24"/>
            <w:shd w:val="clear" w:color="auto" w:fill="FFFFFF"/>
            <w:lang w:val="en-US"/>
          </w:rPr>
          <w:t>lirasavvina@mail.ru</w:t>
        </w:r>
      </w:hyperlink>
      <w:r>
        <w:rPr>
          <w:rFonts w:ascii="Cambria" w:hAnsi="Cambria"/>
          <w:sz w:val="24"/>
          <w:szCs w:val="24"/>
          <w:shd w:val="clear" w:color="auto" w:fill="FFFFFF"/>
          <w:lang w:val="en-US"/>
        </w:rPr>
        <w:t xml:space="preserve"> – </w:t>
      </w:r>
      <w:proofErr w:type="spellStart"/>
      <w:r>
        <w:rPr>
          <w:rFonts w:ascii="Cambria" w:hAnsi="Cambria"/>
          <w:sz w:val="24"/>
          <w:szCs w:val="24"/>
          <w:shd w:val="clear" w:color="auto" w:fill="FFFFFF"/>
          <w:lang w:val="en-US"/>
        </w:rPr>
        <w:t>Liudmila</w:t>
      </w:r>
      <w:proofErr w:type="spellEnd"/>
      <w:r>
        <w:rPr>
          <w:rFonts w:ascii="Cambria" w:hAnsi="Cambria"/>
          <w:sz w:val="24"/>
          <w:szCs w:val="24"/>
          <w:shd w:val="clear" w:color="auto" w:fill="FFFFFF"/>
          <w:lang w:val="en-US"/>
        </w:rPr>
        <w:t xml:space="preserve"> </w:t>
      </w:r>
      <w:proofErr w:type="spellStart"/>
      <w:r>
        <w:rPr>
          <w:rFonts w:ascii="Cambria" w:hAnsi="Cambria"/>
          <w:sz w:val="24"/>
          <w:szCs w:val="24"/>
          <w:shd w:val="clear" w:color="auto" w:fill="FFFFFF"/>
          <w:lang w:val="en-US"/>
        </w:rPr>
        <w:t>Vladimirovna</w:t>
      </w:r>
      <w:proofErr w:type="spellEnd"/>
      <w:r>
        <w:rPr>
          <w:rFonts w:ascii="Cambria" w:hAnsi="Cambria"/>
          <w:sz w:val="24"/>
          <w:szCs w:val="24"/>
          <w:shd w:val="clear" w:color="auto" w:fill="FFFFFF"/>
          <w:lang w:val="en-US"/>
        </w:rPr>
        <w:t xml:space="preserve"> SAVVINA</w:t>
      </w:r>
    </w:p>
    <w:p w:rsidR="00D540FD" w:rsidRPr="009B4B13" w:rsidRDefault="00D540FD" w:rsidP="006F1E6D">
      <w:pPr>
        <w:pStyle w:val="Default"/>
        <w:tabs>
          <w:tab w:val="left" w:pos="5080"/>
        </w:tabs>
        <w:spacing w:after="60"/>
        <w:jc w:val="both"/>
        <w:rPr>
          <w:rFonts w:asciiTheme="majorHAnsi" w:hAnsiTheme="majorHAnsi" w:cs="Times New Roman"/>
          <w:color w:val="auto"/>
          <w:shd w:val="clear" w:color="auto" w:fill="FFFFFF"/>
          <w:lang w:val="en-US"/>
        </w:rPr>
      </w:pPr>
    </w:p>
    <w:p w:rsidR="006F1E6D" w:rsidRPr="00D46005" w:rsidRDefault="006F1E6D" w:rsidP="006F1E6D">
      <w:pPr>
        <w:pStyle w:val="Default"/>
        <w:tabs>
          <w:tab w:val="left" w:pos="5080"/>
        </w:tabs>
        <w:spacing w:line="240" w:lineRule="exact"/>
        <w:jc w:val="both"/>
        <w:rPr>
          <w:rFonts w:asciiTheme="majorHAnsi" w:hAnsiTheme="majorHAnsi" w:cs="Times New Roman"/>
          <w:color w:val="auto"/>
          <w:lang w:val="en-US"/>
        </w:rPr>
      </w:pPr>
    </w:p>
    <w:tbl>
      <w:tblPr>
        <w:tblW w:w="9781" w:type="dxa"/>
        <w:tblInd w:w="-34" w:type="dxa"/>
        <w:tblBorders>
          <w:top w:val="thinThickMediumGap" w:sz="24" w:space="0" w:color="FF0000"/>
          <w:left w:val="thinThickMediumGap" w:sz="24" w:space="0" w:color="FF0000"/>
          <w:bottom w:val="thinThickMediumGap" w:sz="24" w:space="0" w:color="FF0000"/>
          <w:right w:val="thinThickMediumGap" w:sz="24" w:space="0" w:color="FF0000"/>
          <w:insideH w:val="thinThickMediumGap" w:sz="24" w:space="0" w:color="FF0000"/>
          <w:insideV w:val="thinThickMediumGap" w:sz="24" w:space="0" w:color="FF0000"/>
        </w:tblBorders>
        <w:tblLook w:val="04A0"/>
      </w:tblPr>
      <w:tblGrid>
        <w:gridCol w:w="9781"/>
      </w:tblGrid>
      <w:tr w:rsidR="006F1E6D" w:rsidRPr="00690391" w:rsidTr="00814376">
        <w:trPr>
          <w:trHeight w:val="7597"/>
        </w:trPr>
        <w:tc>
          <w:tcPr>
            <w:tcW w:w="9781" w:type="dxa"/>
          </w:tcPr>
          <w:p w:rsidR="006F1E6D" w:rsidRPr="00D46005" w:rsidRDefault="006F1E6D" w:rsidP="00814376">
            <w:pPr>
              <w:ind w:left="142" w:right="142"/>
              <w:jc w:val="center"/>
              <w:rPr>
                <w:rFonts w:ascii="Times New Roman" w:hAnsi="Times New Roman"/>
                <w:b/>
                <w:sz w:val="24"/>
                <w:szCs w:val="24"/>
                <w:lang w:val="en-US"/>
              </w:rPr>
            </w:pPr>
            <w:r>
              <w:rPr>
                <w:rFonts w:ascii="Times New Roman" w:hAnsi="Times New Roman"/>
                <w:b/>
                <w:sz w:val="24"/>
                <w:szCs w:val="24"/>
                <w:lang w:val="en-US"/>
              </w:rPr>
              <w:lastRenderedPageBreak/>
              <w:t>TEMPLATE</w:t>
            </w:r>
          </w:p>
          <w:p w:rsidR="006F1E6D" w:rsidRPr="00D46005" w:rsidRDefault="006F1E6D" w:rsidP="00814376">
            <w:pPr>
              <w:ind w:left="142" w:right="142"/>
              <w:jc w:val="both"/>
              <w:rPr>
                <w:rFonts w:ascii="Times New Roman" w:hAnsi="Times New Roman"/>
                <w:b/>
                <w:sz w:val="24"/>
                <w:szCs w:val="24"/>
                <w:lang w:val="en-US"/>
              </w:rPr>
            </w:pPr>
            <w:r w:rsidRPr="00D46005">
              <w:rPr>
                <w:rFonts w:ascii="Times New Roman" w:hAnsi="Times New Roman"/>
                <w:b/>
                <w:sz w:val="24"/>
                <w:szCs w:val="24"/>
                <w:lang w:val="en-US"/>
              </w:rPr>
              <w:t xml:space="preserve">SECTION </w:t>
            </w:r>
            <w:r>
              <w:rPr>
                <w:rFonts w:ascii="Times New Roman" w:hAnsi="Times New Roman"/>
                <w:b/>
                <w:sz w:val="24"/>
                <w:szCs w:val="24"/>
                <w:lang w:val="en-US"/>
              </w:rPr>
              <w:t>No.</w:t>
            </w:r>
            <w:r w:rsidRPr="00D46005">
              <w:rPr>
                <w:rFonts w:ascii="Times New Roman" w:hAnsi="Times New Roman"/>
                <w:b/>
                <w:sz w:val="24"/>
                <w:szCs w:val="24"/>
                <w:lang w:val="en-US"/>
              </w:rPr>
              <w:t xml:space="preserve"> 7</w:t>
            </w:r>
          </w:p>
          <w:p w:rsidR="006F1E6D" w:rsidRPr="00D46005" w:rsidRDefault="006F1E6D" w:rsidP="00814376">
            <w:pPr>
              <w:ind w:left="142" w:right="142"/>
              <w:jc w:val="both"/>
              <w:rPr>
                <w:rFonts w:ascii="Times New Roman" w:hAnsi="Times New Roman"/>
                <w:b/>
                <w:bCs/>
                <w:sz w:val="24"/>
                <w:szCs w:val="24"/>
                <w:lang w:val="en-US"/>
              </w:rPr>
            </w:pPr>
          </w:p>
          <w:p w:rsidR="006F1E6D" w:rsidRPr="00D46005" w:rsidRDefault="006F1E6D" w:rsidP="00814376">
            <w:pPr>
              <w:ind w:left="142" w:right="142"/>
              <w:jc w:val="both"/>
              <w:rPr>
                <w:rFonts w:ascii="Times New Roman" w:hAnsi="Times New Roman"/>
                <w:sz w:val="24"/>
                <w:szCs w:val="24"/>
                <w:lang w:val="en-US"/>
              </w:rPr>
            </w:pPr>
            <w:r>
              <w:rPr>
                <w:rFonts w:ascii="Times New Roman" w:hAnsi="Times New Roman"/>
                <w:b/>
                <w:bCs/>
                <w:sz w:val="24"/>
                <w:szCs w:val="24"/>
                <w:lang w:val="en-US"/>
              </w:rPr>
              <w:t>UDC</w:t>
            </w:r>
            <w:r w:rsidRPr="00D46005">
              <w:rPr>
                <w:rFonts w:ascii="Times New Roman" w:hAnsi="Times New Roman"/>
                <w:b/>
                <w:bCs/>
                <w:sz w:val="24"/>
                <w:szCs w:val="24"/>
                <w:lang w:val="en-US"/>
              </w:rPr>
              <w:t>: 338.2:004.9</w:t>
            </w:r>
            <w:r w:rsidRPr="00D46005">
              <w:rPr>
                <w:rFonts w:ascii="Times New Roman" w:hAnsi="Times New Roman"/>
                <w:b/>
                <w:bCs/>
                <w:sz w:val="24"/>
                <w:szCs w:val="24"/>
                <w:lang w:val="en-US"/>
              </w:rPr>
              <w:cr/>
            </w:r>
          </w:p>
          <w:p w:rsidR="006F1E6D" w:rsidRPr="00D46005" w:rsidRDefault="006F1E6D" w:rsidP="00814376">
            <w:pPr>
              <w:ind w:left="142" w:right="142"/>
              <w:jc w:val="center"/>
              <w:rPr>
                <w:rFonts w:ascii="Times New Roman" w:hAnsi="Times New Roman"/>
                <w:b/>
                <w:sz w:val="24"/>
                <w:szCs w:val="24"/>
                <w:lang w:val="en-US"/>
              </w:rPr>
            </w:pPr>
          </w:p>
          <w:p w:rsidR="006F1E6D" w:rsidRPr="00573F97" w:rsidRDefault="006F1E6D" w:rsidP="00814376">
            <w:pPr>
              <w:ind w:left="142" w:right="142"/>
              <w:jc w:val="center"/>
              <w:rPr>
                <w:rFonts w:ascii="Times New Roman" w:hAnsi="Times New Roman"/>
                <w:b/>
                <w:sz w:val="24"/>
                <w:szCs w:val="24"/>
                <w:lang w:val="en-US"/>
              </w:rPr>
            </w:pPr>
            <w:r>
              <w:rPr>
                <w:rFonts w:ascii="Times New Roman" w:hAnsi="Times New Roman"/>
                <w:b/>
                <w:sz w:val="24"/>
                <w:szCs w:val="24"/>
                <w:lang w:val="en-US"/>
              </w:rPr>
              <w:t>DIGITAL</w:t>
            </w:r>
            <w:r w:rsidRPr="00573F97">
              <w:rPr>
                <w:rFonts w:ascii="Times New Roman" w:hAnsi="Times New Roman"/>
                <w:b/>
                <w:sz w:val="24"/>
                <w:szCs w:val="24"/>
                <w:lang w:val="en-US"/>
              </w:rPr>
              <w:t xml:space="preserve"> </w:t>
            </w:r>
            <w:r>
              <w:rPr>
                <w:rFonts w:ascii="Times New Roman" w:hAnsi="Times New Roman"/>
                <w:b/>
                <w:sz w:val="24"/>
                <w:szCs w:val="24"/>
                <w:lang w:val="en-US"/>
              </w:rPr>
              <w:t>ECONOMY</w:t>
            </w:r>
            <w:r w:rsidRPr="00573F97">
              <w:rPr>
                <w:rFonts w:ascii="Times New Roman" w:hAnsi="Times New Roman"/>
                <w:b/>
                <w:sz w:val="24"/>
                <w:szCs w:val="24"/>
                <w:lang w:val="en-US"/>
              </w:rPr>
              <w:t xml:space="preserve">: </w:t>
            </w:r>
            <w:r>
              <w:rPr>
                <w:rFonts w:ascii="Times New Roman" w:hAnsi="Times New Roman"/>
                <w:b/>
                <w:sz w:val="24"/>
                <w:szCs w:val="24"/>
                <w:lang w:val="en-US"/>
              </w:rPr>
              <w:t>CONCEPT</w:t>
            </w:r>
            <w:r w:rsidRPr="00573F97">
              <w:rPr>
                <w:rFonts w:ascii="Times New Roman" w:hAnsi="Times New Roman"/>
                <w:b/>
                <w:sz w:val="24"/>
                <w:szCs w:val="24"/>
                <w:lang w:val="en-US"/>
              </w:rPr>
              <w:t xml:space="preserve">, </w:t>
            </w:r>
            <w:r>
              <w:rPr>
                <w:rFonts w:ascii="Times New Roman" w:hAnsi="Times New Roman"/>
                <w:b/>
                <w:sz w:val="24"/>
                <w:szCs w:val="24"/>
                <w:lang w:val="en-US"/>
              </w:rPr>
              <w:t>PROSPECTS</w:t>
            </w:r>
            <w:r w:rsidRPr="00573F97">
              <w:rPr>
                <w:rFonts w:ascii="Times New Roman" w:hAnsi="Times New Roman"/>
                <w:b/>
                <w:sz w:val="24"/>
                <w:szCs w:val="24"/>
                <w:lang w:val="en-US"/>
              </w:rPr>
              <w:t xml:space="preserve">, </w:t>
            </w:r>
            <w:r>
              <w:rPr>
                <w:rFonts w:ascii="Times New Roman" w:hAnsi="Times New Roman"/>
                <w:b/>
                <w:sz w:val="24"/>
                <w:szCs w:val="24"/>
                <w:lang w:val="en-US"/>
              </w:rPr>
              <w:t>DEVELOPMENT TRENDS IN RUSSIA</w:t>
            </w:r>
            <w:r w:rsidRPr="00573F97">
              <w:rPr>
                <w:rFonts w:ascii="Times New Roman" w:hAnsi="Times New Roman"/>
                <w:b/>
                <w:sz w:val="24"/>
                <w:szCs w:val="24"/>
                <w:lang w:val="en-US"/>
              </w:rPr>
              <w:t xml:space="preserve"> </w:t>
            </w:r>
          </w:p>
          <w:p w:rsidR="006F1E6D" w:rsidRPr="00573F97" w:rsidRDefault="006F1E6D" w:rsidP="00814376">
            <w:pPr>
              <w:ind w:left="142" w:right="142"/>
              <w:jc w:val="both"/>
              <w:rPr>
                <w:rFonts w:ascii="Times New Roman" w:hAnsi="Times New Roman"/>
                <w:sz w:val="24"/>
                <w:szCs w:val="24"/>
                <w:lang w:val="en-US"/>
              </w:rPr>
            </w:pPr>
          </w:p>
          <w:p w:rsidR="006F1E6D" w:rsidRPr="00D46005" w:rsidRDefault="006F1E6D" w:rsidP="00814376">
            <w:pPr>
              <w:pStyle w:val="af0"/>
              <w:shd w:val="clear" w:color="auto" w:fill="FFFFFF"/>
              <w:spacing w:before="0" w:beforeAutospacing="0" w:after="0" w:afterAutospacing="0"/>
              <w:ind w:left="142" w:right="142"/>
              <w:jc w:val="right"/>
              <w:rPr>
                <w:lang w:val="en-US"/>
              </w:rPr>
            </w:pPr>
            <w:proofErr w:type="spellStart"/>
            <w:r>
              <w:rPr>
                <w:bCs/>
                <w:lang w:val="en-US"/>
              </w:rPr>
              <w:t>Ivanov</w:t>
            </w:r>
            <w:proofErr w:type="spellEnd"/>
            <w:r w:rsidRPr="00D46005">
              <w:rPr>
                <w:bCs/>
                <w:lang w:val="en-US"/>
              </w:rPr>
              <w:t xml:space="preserve"> </w:t>
            </w:r>
            <w:r>
              <w:rPr>
                <w:bCs/>
                <w:lang w:val="en-US"/>
              </w:rPr>
              <w:t>I</w:t>
            </w:r>
            <w:r w:rsidRPr="00D46005">
              <w:rPr>
                <w:bCs/>
                <w:lang w:val="en-US"/>
              </w:rPr>
              <w:t>.</w:t>
            </w:r>
            <w:r>
              <w:rPr>
                <w:bCs/>
                <w:lang w:val="en-US"/>
              </w:rPr>
              <w:t>I</w:t>
            </w:r>
            <w:r w:rsidRPr="00D46005">
              <w:rPr>
                <w:bCs/>
                <w:lang w:val="en-US"/>
              </w:rPr>
              <w:t>.</w:t>
            </w:r>
          </w:p>
          <w:p w:rsidR="006F1E6D" w:rsidRPr="00573F97" w:rsidRDefault="001E0454" w:rsidP="00814376">
            <w:pPr>
              <w:pStyle w:val="af0"/>
              <w:shd w:val="clear" w:color="auto" w:fill="FFFFFF"/>
              <w:spacing w:before="0" w:beforeAutospacing="0" w:after="0" w:afterAutospacing="0"/>
              <w:ind w:left="142" w:right="142"/>
              <w:jc w:val="right"/>
              <w:rPr>
                <w:bCs/>
                <w:lang w:val="en-US"/>
              </w:rPr>
            </w:pPr>
            <w:r>
              <w:rPr>
                <w:bCs/>
                <w:lang w:val="en-US"/>
              </w:rPr>
              <w:t>A</w:t>
            </w:r>
            <w:r w:rsidR="006F1E6D">
              <w:rPr>
                <w:bCs/>
                <w:lang w:val="en-US"/>
              </w:rPr>
              <w:t>ssociate</w:t>
            </w:r>
            <w:r w:rsidR="006F1E6D" w:rsidRPr="00573F97">
              <w:rPr>
                <w:bCs/>
                <w:lang w:val="en-US"/>
              </w:rPr>
              <w:t xml:space="preserve"> </w:t>
            </w:r>
            <w:r>
              <w:rPr>
                <w:bCs/>
                <w:lang w:val="en-US"/>
              </w:rPr>
              <w:t>P</w:t>
            </w:r>
            <w:r w:rsidR="006F1E6D">
              <w:rPr>
                <w:bCs/>
                <w:lang w:val="en-US"/>
              </w:rPr>
              <w:t>rofessor</w:t>
            </w:r>
            <w:r w:rsidR="006F1E6D" w:rsidRPr="00573F97">
              <w:rPr>
                <w:bCs/>
                <w:lang w:val="en-US"/>
              </w:rPr>
              <w:t xml:space="preserve"> </w:t>
            </w:r>
            <w:r w:rsidR="006F1E6D">
              <w:rPr>
                <w:bCs/>
                <w:lang w:val="en-US"/>
              </w:rPr>
              <w:t>of</w:t>
            </w:r>
            <w:r w:rsidR="006F1E6D" w:rsidRPr="00573F97">
              <w:rPr>
                <w:bCs/>
                <w:lang w:val="en-US"/>
              </w:rPr>
              <w:t xml:space="preserve"> </w:t>
            </w:r>
            <w:r w:rsidR="006F1E6D">
              <w:rPr>
                <w:bCs/>
                <w:lang w:val="en-US"/>
              </w:rPr>
              <w:t>the</w:t>
            </w:r>
            <w:r w:rsidR="006F1E6D" w:rsidRPr="00573F97">
              <w:rPr>
                <w:bCs/>
                <w:lang w:val="en-US"/>
              </w:rPr>
              <w:t xml:space="preserve"> </w:t>
            </w:r>
            <w:r w:rsidR="006F1E6D">
              <w:rPr>
                <w:bCs/>
                <w:lang w:val="en-US"/>
              </w:rPr>
              <w:t xml:space="preserve">Department of </w:t>
            </w:r>
            <w:r w:rsidR="006F1E6D" w:rsidRPr="00573F97">
              <w:rPr>
                <w:bCs/>
                <w:lang w:val="en-US"/>
              </w:rPr>
              <w:t xml:space="preserve">State </w:t>
            </w:r>
            <w:r w:rsidR="006F1E6D">
              <w:rPr>
                <w:bCs/>
                <w:lang w:val="en-US"/>
              </w:rPr>
              <w:t>and</w:t>
            </w:r>
            <w:r w:rsidR="006F1E6D" w:rsidRPr="00573F97">
              <w:rPr>
                <w:bCs/>
                <w:lang w:val="en-US"/>
              </w:rPr>
              <w:t xml:space="preserve"> Municipal Administration, </w:t>
            </w:r>
            <w:r>
              <w:rPr>
                <w:bCs/>
                <w:lang w:val="en-US"/>
              </w:rPr>
              <w:t>Candidate of Economic S</w:t>
            </w:r>
            <w:r w:rsidR="006F1E6D">
              <w:rPr>
                <w:bCs/>
                <w:lang w:val="en-US"/>
              </w:rPr>
              <w:t xml:space="preserve">ciences, </w:t>
            </w:r>
            <w:r>
              <w:rPr>
                <w:bCs/>
                <w:lang w:val="en-US"/>
              </w:rPr>
              <w:t>Associate Professor</w:t>
            </w:r>
            <w:r w:rsidR="006F1E6D" w:rsidRPr="00573F97">
              <w:rPr>
                <w:bCs/>
                <w:lang w:val="en-US"/>
              </w:rPr>
              <w:t xml:space="preserve"> </w:t>
            </w:r>
          </w:p>
          <w:p w:rsidR="006F1E6D" w:rsidRPr="00573F97" w:rsidRDefault="006F1E6D" w:rsidP="00814376">
            <w:pPr>
              <w:pStyle w:val="af0"/>
              <w:shd w:val="clear" w:color="auto" w:fill="FFFFFF"/>
              <w:spacing w:before="0" w:beforeAutospacing="0" w:after="0" w:afterAutospacing="0"/>
              <w:ind w:left="142" w:right="142"/>
              <w:jc w:val="right"/>
              <w:rPr>
                <w:lang w:val="en-US"/>
              </w:rPr>
            </w:pPr>
            <w:r>
              <w:rPr>
                <w:bCs/>
                <w:lang w:val="en-US"/>
              </w:rPr>
              <w:t>Astrakhan State University</w:t>
            </w:r>
            <w:r w:rsidRPr="00573F97">
              <w:rPr>
                <w:bCs/>
                <w:lang w:val="en-US"/>
              </w:rPr>
              <w:t xml:space="preserve">, </w:t>
            </w:r>
            <w:r>
              <w:rPr>
                <w:bCs/>
                <w:lang w:val="en-US"/>
              </w:rPr>
              <w:t>Astrakhan, Russia</w:t>
            </w:r>
          </w:p>
          <w:p w:rsidR="006F1E6D" w:rsidRPr="00573F97" w:rsidRDefault="006F1E6D" w:rsidP="00814376">
            <w:pPr>
              <w:pStyle w:val="af0"/>
              <w:shd w:val="clear" w:color="auto" w:fill="FFFFFF"/>
              <w:spacing w:before="0" w:beforeAutospacing="0" w:after="0" w:afterAutospacing="0"/>
              <w:ind w:left="142" w:right="142"/>
              <w:jc w:val="right"/>
              <w:rPr>
                <w:lang w:val="en-US"/>
              </w:rPr>
            </w:pPr>
            <w:r w:rsidRPr="00E570A5">
              <w:rPr>
                <w:bCs/>
                <w:lang w:val="en-US"/>
              </w:rPr>
              <w:t>email</w:t>
            </w:r>
            <w:r w:rsidRPr="00573F97">
              <w:rPr>
                <w:bCs/>
                <w:lang w:val="en-US"/>
              </w:rPr>
              <w:t xml:space="preserve">: </w:t>
            </w:r>
            <w:hyperlink r:id="rId18" w:history="1">
              <w:r w:rsidRPr="00E570A5">
                <w:rPr>
                  <w:rStyle w:val="a9"/>
                  <w:color w:val="auto"/>
                  <w:shd w:val="clear" w:color="auto" w:fill="FFFFFF"/>
                  <w:lang w:val="en-US"/>
                </w:rPr>
                <w:t>ivanov</w:t>
              </w:r>
              <w:r w:rsidRPr="00573F97">
                <w:rPr>
                  <w:rStyle w:val="a9"/>
                  <w:color w:val="auto"/>
                  <w:shd w:val="clear" w:color="auto" w:fill="FFFFFF"/>
                  <w:lang w:val="en-US"/>
                </w:rPr>
                <w:t>@</w:t>
              </w:r>
              <w:r w:rsidRPr="00E570A5">
                <w:rPr>
                  <w:rStyle w:val="a9"/>
                  <w:color w:val="auto"/>
                  <w:shd w:val="clear" w:color="auto" w:fill="FFFFFF"/>
                  <w:lang w:val="en-US"/>
                </w:rPr>
                <w:t>mail</w:t>
              </w:r>
              <w:r w:rsidRPr="00573F97">
                <w:rPr>
                  <w:rStyle w:val="a9"/>
                  <w:color w:val="auto"/>
                  <w:shd w:val="clear" w:color="auto" w:fill="FFFFFF"/>
                  <w:lang w:val="en-US"/>
                </w:rPr>
                <w:t>.</w:t>
              </w:r>
              <w:r w:rsidRPr="00E570A5">
                <w:rPr>
                  <w:rStyle w:val="a9"/>
                  <w:color w:val="auto"/>
                  <w:shd w:val="clear" w:color="auto" w:fill="FFFFFF"/>
                  <w:lang w:val="en-US"/>
                </w:rPr>
                <w:t>ru</w:t>
              </w:r>
            </w:hyperlink>
          </w:p>
          <w:p w:rsidR="006F1E6D" w:rsidRPr="00573F97" w:rsidRDefault="006F1E6D" w:rsidP="00814376">
            <w:pPr>
              <w:pStyle w:val="af0"/>
              <w:shd w:val="clear" w:color="auto" w:fill="FFFFFF"/>
              <w:spacing w:before="0" w:beforeAutospacing="0" w:after="0" w:afterAutospacing="0"/>
              <w:ind w:left="142" w:right="142"/>
              <w:jc w:val="right"/>
              <w:rPr>
                <w:lang w:val="en-US"/>
              </w:rPr>
            </w:pPr>
          </w:p>
          <w:p w:rsidR="006F1E6D" w:rsidRPr="00D46005" w:rsidRDefault="006F1E6D" w:rsidP="00814376">
            <w:pPr>
              <w:ind w:left="142" w:right="142"/>
              <w:jc w:val="center"/>
              <w:rPr>
                <w:rFonts w:ascii="Times New Roman" w:eastAsia="Times New Roman" w:hAnsi="Times New Roman"/>
                <w:b/>
                <w:sz w:val="24"/>
                <w:szCs w:val="24"/>
                <w:lang w:val="en-US"/>
              </w:rPr>
            </w:pPr>
            <w:r>
              <w:rPr>
                <w:rFonts w:ascii="Times New Roman" w:eastAsia="Times New Roman" w:hAnsi="Times New Roman"/>
                <w:b/>
                <w:sz w:val="24"/>
                <w:szCs w:val="24"/>
                <w:lang w:val="en-US"/>
              </w:rPr>
              <w:t>Abstract</w:t>
            </w:r>
          </w:p>
          <w:p w:rsidR="006F1E6D" w:rsidRPr="00573F97" w:rsidRDefault="006F1E6D" w:rsidP="00814376">
            <w:pPr>
              <w:pStyle w:val="af0"/>
              <w:shd w:val="clear" w:color="auto" w:fill="FFFFFF"/>
              <w:spacing w:before="0" w:beforeAutospacing="0" w:after="0" w:afterAutospacing="0"/>
              <w:ind w:left="318" w:right="142" w:firstLine="425"/>
              <w:jc w:val="both"/>
              <w:rPr>
                <w:lang w:val="en-US"/>
              </w:rPr>
            </w:pPr>
            <w:r>
              <w:rPr>
                <w:lang w:val="en-US"/>
              </w:rPr>
              <w:t>The</w:t>
            </w:r>
            <w:r w:rsidRPr="00573F97">
              <w:rPr>
                <w:lang w:val="en-US"/>
              </w:rPr>
              <w:t xml:space="preserve"> </w:t>
            </w:r>
            <w:r>
              <w:rPr>
                <w:lang w:val="en-US"/>
              </w:rPr>
              <w:t>article</w:t>
            </w:r>
            <w:r w:rsidRPr="00573F97">
              <w:rPr>
                <w:lang w:val="en-US"/>
              </w:rPr>
              <w:t xml:space="preserve"> focuses on the issue </w:t>
            </w:r>
            <w:r>
              <w:rPr>
                <w:lang w:val="en-US"/>
              </w:rPr>
              <w:t>of the birth of a new economic era – era of digital economy. The article considers the concept of digital economy, its features and peculiarities, presents various approaches to define digital economy as well as prospects and trends of its development in Russia.</w:t>
            </w:r>
          </w:p>
          <w:p w:rsidR="006F1E6D" w:rsidRPr="00D46005" w:rsidRDefault="006F1E6D" w:rsidP="00814376">
            <w:pPr>
              <w:ind w:left="318" w:right="142" w:firstLine="425"/>
              <w:jc w:val="both"/>
              <w:rPr>
                <w:rFonts w:ascii="Times New Roman" w:hAnsi="Times New Roman"/>
                <w:sz w:val="24"/>
                <w:szCs w:val="24"/>
                <w:lang w:val="en-US"/>
              </w:rPr>
            </w:pPr>
          </w:p>
          <w:p w:rsidR="006F1E6D" w:rsidRPr="009930C7" w:rsidRDefault="006F1E6D" w:rsidP="00814376">
            <w:pPr>
              <w:ind w:left="318" w:right="142" w:firstLine="425"/>
              <w:jc w:val="both"/>
              <w:rPr>
                <w:rFonts w:ascii="Times New Roman" w:hAnsi="Times New Roman"/>
                <w:sz w:val="24"/>
                <w:szCs w:val="24"/>
                <w:lang w:val="en-US"/>
              </w:rPr>
            </w:pPr>
            <w:r>
              <w:rPr>
                <w:rFonts w:ascii="Times New Roman" w:hAnsi="Times New Roman"/>
                <w:b/>
                <w:sz w:val="24"/>
                <w:szCs w:val="24"/>
                <w:lang w:val="en-US"/>
              </w:rPr>
              <w:t>Key</w:t>
            </w:r>
            <w:r w:rsidRPr="009930C7">
              <w:rPr>
                <w:rFonts w:ascii="Times New Roman" w:hAnsi="Times New Roman"/>
                <w:b/>
                <w:sz w:val="24"/>
                <w:szCs w:val="24"/>
                <w:lang w:val="en-US"/>
              </w:rPr>
              <w:t xml:space="preserve"> </w:t>
            </w:r>
            <w:r>
              <w:rPr>
                <w:rFonts w:ascii="Times New Roman" w:hAnsi="Times New Roman"/>
                <w:b/>
                <w:sz w:val="24"/>
                <w:szCs w:val="24"/>
                <w:lang w:val="en-US"/>
              </w:rPr>
              <w:t>words</w:t>
            </w:r>
            <w:r w:rsidRPr="009930C7">
              <w:rPr>
                <w:rFonts w:ascii="Times New Roman" w:hAnsi="Times New Roman"/>
                <w:b/>
                <w:sz w:val="24"/>
                <w:szCs w:val="24"/>
                <w:lang w:val="en-US"/>
              </w:rPr>
              <w:t xml:space="preserve">: </w:t>
            </w:r>
            <w:r>
              <w:rPr>
                <w:rFonts w:ascii="Times New Roman" w:hAnsi="Times New Roman"/>
                <w:sz w:val="24"/>
                <w:szCs w:val="24"/>
                <w:lang w:val="en-US"/>
              </w:rPr>
              <w:t>innovative</w:t>
            </w:r>
            <w:r w:rsidRPr="009930C7">
              <w:rPr>
                <w:rFonts w:ascii="Times New Roman" w:hAnsi="Times New Roman"/>
                <w:sz w:val="24"/>
                <w:szCs w:val="24"/>
                <w:lang w:val="en-US"/>
              </w:rPr>
              <w:t xml:space="preserve"> </w:t>
            </w:r>
            <w:r>
              <w:rPr>
                <w:rFonts w:ascii="Times New Roman" w:hAnsi="Times New Roman"/>
                <w:sz w:val="24"/>
                <w:szCs w:val="24"/>
                <w:lang w:val="en-US"/>
              </w:rPr>
              <w:t>development</w:t>
            </w:r>
            <w:r w:rsidRPr="009930C7">
              <w:rPr>
                <w:rFonts w:ascii="Times New Roman" w:hAnsi="Times New Roman"/>
                <w:sz w:val="24"/>
                <w:szCs w:val="24"/>
                <w:lang w:val="en-US"/>
              </w:rPr>
              <w:t xml:space="preserve">, </w:t>
            </w:r>
            <w:r>
              <w:rPr>
                <w:rFonts w:ascii="Times New Roman" w:hAnsi="Times New Roman"/>
                <w:sz w:val="24"/>
                <w:szCs w:val="24"/>
                <w:lang w:val="en-US"/>
              </w:rPr>
              <w:t>IT</w:t>
            </w:r>
            <w:r w:rsidRPr="009930C7">
              <w:rPr>
                <w:rFonts w:ascii="Times New Roman" w:hAnsi="Times New Roman"/>
                <w:sz w:val="24"/>
                <w:szCs w:val="24"/>
                <w:lang w:val="en-US"/>
              </w:rPr>
              <w:t xml:space="preserve">, information environment, </w:t>
            </w:r>
            <w:r>
              <w:rPr>
                <w:rFonts w:ascii="Times New Roman" w:hAnsi="Times New Roman"/>
                <w:sz w:val="24"/>
                <w:szCs w:val="24"/>
                <w:lang w:val="en-US"/>
              </w:rPr>
              <w:t>management</w:t>
            </w:r>
            <w:r w:rsidRPr="009930C7">
              <w:rPr>
                <w:rFonts w:ascii="Times New Roman" w:hAnsi="Times New Roman"/>
                <w:sz w:val="24"/>
                <w:szCs w:val="24"/>
                <w:lang w:val="en-US"/>
              </w:rPr>
              <w:t xml:space="preserve"> </w:t>
            </w:r>
            <w:r>
              <w:rPr>
                <w:rFonts w:ascii="Times New Roman" w:hAnsi="Times New Roman"/>
                <w:sz w:val="24"/>
                <w:szCs w:val="24"/>
                <w:lang w:val="en-US"/>
              </w:rPr>
              <w:t>unity</w:t>
            </w:r>
            <w:r w:rsidRPr="009930C7">
              <w:rPr>
                <w:rFonts w:ascii="Times New Roman" w:hAnsi="Times New Roman"/>
                <w:sz w:val="24"/>
                <w:szCs w:val="24"/>
                <w:lang w:val="en-US"/>
              </w:rPr>
              <w:t>.</w:t>
            </w:r>
          </w:p>
          <w:p w:rsidR="006F1E6D" w:rsidRPr="009930C7" w:rsidRDefault="006F1E6D" w:rsidP="00814376">
            <w:pPr>
              <w:ind w:left="318" w:right="142" w:firstLine="425"/>
              <w:jc w:val="both"/>
              <w:rPr>
                <w:rFonts w:ascii="Times New Roman" w:hAnsi="Times New Roman"/>
                <w:sz w:val="24"/>
                <w:szCs w:val="24"/>
                <w:lang w:val="en-US"/>
              </w:rPr>
            </w:pPr>
          </w:p>
          <w:p w:rsidR="006F1E6D" w:rsidRPr="009930C7" w:rsidRDefault="006F1E6D" w:rsidP="00814376">
            <w:pPr>
              <w:ind w:left="318" w:right="142" w:firstLine="425"/>
              <w:jc w:val="both"/>
              <w:rPr>
                <w:rFonts w:ascii="Times New Roman" w:hAnsi="Times New Roman"/>
                <w:sz w:val="24"/>
                <w:szCs w:val="24"/>
                <w:lang w:val="en-US"/>
              </w:rPr>
            </w:pPr>
            <w:r>
              <w:rPr>
                <w:rFonts w:ascii="Times New Roman" w:hAnsi="Times New Roman"/>
                <w:sz w:val="24"/>
                <w:szCs w:val="24"/>
                <w:lang w:val="en-US"/>
              </w:rPr>
              <w:t>Article</w:t>
            </w:r>
            <w:r w:rsidRPr="009930C7">
              <w:rPr>
                <w:rFonts w:ascii="Times New Roman" w:hAnsi="Times New Roman"/>
                <w:sz w:val="24"/>
                <w:szCs w:val="24"/>
                <w:lang w:val="en-US"/>
              </w:rPr>
              <w:t xml:space="preserve"> </w:t>
            </w:r>
            <w:r>
              <w:rPr>
                <w:rFonts w:ascii="Times New Roman" w:hAnsi="Times New Roman"/>
                <w:sz w:val="24"/>
                <w:szCs w:val="24"/>
                <w:lang w:val="en-US"/>
              </w:rPr>
              <w:t>name</w:t>
            </w:r>
            <w:r w:rsidRPr="009930C7">
              <w:rPr>
                <w:rFonts w:ascii="Times New Roman" w:hAnsi="Times New Roman"/>
                <w:sz w:val="24"/>
                <w:szCs w:val="24"/>
                <w:lang w:val="en-US"/>
              </w:rPr>
              <w:t>, aut</w:t>
            </w:r>
            <w:r>
              <w:rPr>
                <w:rFonts w:ascii="Times New Roman" w:hAnsi="Times New Roman"/>
                <w:sz w:val="24"/>
                <w:szCs w:val="24"/>
                <w:lang w:val="en-US"/>
              </w:rPr>
              <w:t>hors</w:t>
            </w:r>
            <w:r w:rsidRPr="009930C7">
              <w:rPr>
                <w:rFonts w:ascii="Times New Roman" w:hAnsi="Times New Roman"/>
                <w:sz w:val="24"/>
                <w:szCs w:val="24"/>
                <w:lang w:val="en-US"/>
              </w:rPr>
              <w:t xml:space="preserve">’ </w:t>
            </w:r>
            <w:r>
              <w:rPr>
                <w:rFonts w:ascii="Times New Roman" w:hAnsi="Times New Roman"/>
                <w:sz w:val="24"/>
                <w:szCs w:val="24"/>
                <w:lang w:val="en-US"/>
              </w:rPr>
              <w:t>data</w:t>
            </w:r>
            <w:r w:rsidRPr="009930C7">
              <w:rPr>
                <w:rFonts w:ascii="Times New Roman" w:hAnsi="Times New Roman"/>
                <w:sz w:val="24"/>
                <w:szCs w:val="24"/>
                <w:lang w:val="en-US"/>
              </w:rPr>
              <w:t xml:space="preserve">, </w:t>
            </w:r>
            <w:r>
              <w:rPr>
                <w:rFonts w:ascii="Times New Roman" w:hAnsi="Times New Roman"/>
                <w:sz w:val="24"/>
                <w:szCs w:val="24"/>
                <w:lang w:val="en-US"/>
              </w:rPr>
              <w:t xml:space="preserve">abstract and key words are to be </w:t>
            </w:r>
            <w:r w:rsidR="001E0454">
              <w:rPr>
                <w:rFonts w:ascii="Times New Roman" w:hAnsi="Times New Roman"/>
                <w:sz w:val="24"/>
                <w:szCs w:val="24"/>
                <w:lang w:val="en-US"/>
              </w:rPr>
              <w:t>repeated</w:t>
            </w:r>
            <w:r>
              <w:rPr>
                <w:rFonts w:ascii="Times New Roman" w:hAnsi="Times New Roman"/>
                <w:sz w:val="24"/>
                <w:szCs w:val="24"/>
                <w:lang w:val="en-US"/>
              </w:rPr>
              <w:t xml:space="preserve"> in English.</w:t>
            </w:r>
          </w:p>
          <w:p w:rsidR="006F1E6D" w:rsidRPr="009930C7" w:rsidRDefault="006F1E6D" w:rsidP="00814376">
            <w:pPr>
              <w:ind w:left="318" w:right="142" w:firstLine="425"/>
              <w:jc w:val="both"/>
              <w:rPr>
                <w:rFonts w:ascii="Times New Roman" w:hAnsi="Times New Roman"/>
                <w:sz w:val="24"/>
                <w:szCs w:val="24"/>
                <w:lang w:val="en-US"/>
              </w:rPr>
            </w:pPr>
          </w:p>
          <w:p w:rsidR="006F1E6D" w:rsidRPr="00546053" w:rsidRDefault="006F1E6D" w:rsidP="00814376">
            <w:pPr>
              <w:ind w:left="318" w:right="142" w:firstLine="425"/>
              <w:jc w:val="both"/>
              <w:rPr>
                <w:rFonts w:ascii="Times New Roman" w:hAnsi="Times New Roman"/>
                <w:sz w:val="24"/>
                <w:szCs w:val="24"/>
                <w:lang w:val="en-US"/>
              </w:rPr>
            </w:pPr>
            <w:r>
              <w:rPr>
                <w:rFonts w:ascii="Times New Roman" w:hAnsi="Times New Roman"/>
                <w:sz w:val="24"/>
                <w:szCs w:val="24"/>
                <w:lang w:val="en-US"/>
              </w:rPr>
              <w:t>Text</w:t>
            </w:r>
            <w:r w:rsidRPr="00D46005">
              <w:rPr>
                <w:rFonts w:ascii="Times New Roman" w:hAnsi="Times New Roman"/>
                <w:sz w:val="24"/>
                <w:szCs w:val="24"/>
                <w:lang w:val="en-US"/>
              </w:rPr>
              <w:t xml:space="preserve">. </w:t>
            </w:r>
            <w:r>
              <w:rPr>
                <w:rFonts w:ascii="Times New Roman" w:hAnsi="Times New Roman"/>
                <w:sz w:val="24"/>
                <w:szCs w:val="24"/>
                <w:lang w:val="en-US"/>
              </w:rPr>
              <w:t>Text</w:t>
            </w:r>
            <w:r w:rsidRPr="009930C7">
              <w:rPr>
                <w:rFonts w:ascii="Times New Roman" w:hAnsi="Times New Roman"/>
                <w:sz w:val="24"/>
                <w:szCs w:val="24"/>
                <w:lang w:val="en-US"/>
              </w:rPr>
              <w:t>.</w:t>
            </w:r>
            <w:r>
              <w:rPr>
                <w:rFonts w:ascii="Times New Roman" w:hAnsi="Times New Roman"/>
                <w:sz w:val="24"/>
                <w:szCs w:val="24"/>
                <w:lang w:val="en-US"/>
              </w:rPr>
              <w:t xml:space="preserve"> Text</w:t>
            </w:r>
            <w:r w:rsidRPr="009930C7">
              <w:rPr>
                <w:rFonts w:ascii="Times New Roman" w:hAnsi="Times New Roman"/>
                <w:sz w:val="24"/>
                <w:szCs w:val="24"/>
                <w:lang w:val="en-US"/>
              </w:rPr>
              <w:t>.</w:t>
            </w:r>
            <w:r>
              <w:rPr>
                <w:rFonts w:ascii="Times New Roman" w:hAnsi="Times New Roman"/>
                <w:sz w:val="24"/>
                <w:szCs w:val="24"/>
                <w:lang w:val="en-US"/>
              </w:rPr>
              <w:t xml:space="preserve"> Text</w:t>
            </w:r>
            <w:r w:rsidRPr="009930C7">
              <w:rPr>
                <w:rFonts w:ascii="Times New Roman" w:hAnsi="Times New Roman"/>
                <w:sz w:val="24"/>
                <w:szCs w:val="24"/>
                <w:lang w:val="en-US"/>
              </w:rPr>
              <w:t>.</w:t>
            </w:r>
            <w:r>
              <w:rPr>
                <w:rFonts w:ascii="Times New Roman" w:hAnsi="Times New Roman"/>
                <w:sz w:val="24"/>
                <w:szCs w:val="24"/>
                <w:lang w:val="en-US"/>
              </w:rPr>
              <w:t xml:space="preserve"> Text</w:t>
            </w:r>
            <w:r w:rsidRPr="00D46005">
              <w:rPr>
                <w:rFonts w:ascii="Times New Roman" w:hAnsi="Times New Roman"/>
                <w:sz w:val="24"/>
                <w:szCs w:val="24"/>
                <w:lang w:val="en-US"/>
              </w:rPr>
              <w:t xml:space="preserve">. … </w:t>
            </w:r>
            <w:r w:rsidRPr="00546053">
              <w:rPr>
                <w:rFonts w:ascii="Times New Roman" w:hAnsi="Times New Roman"/>
                <w:sz w:val="24"/>
                <w:szCs w:val="24"/>
                <w:lang w:val="en-US"/>
              </w:rPr>
              <w:t xml:space="preserve">[1 </w:t>
            </w:r>
            <w:r>
              <w:rPr>
                <w:rFonts w:ascii="Times New Roman" w:hAnsi="Times New Roman"/>
                <w:sz w:val="24"/>
                <w:szCs w:val="24"/>
                <w:lang w:val="en-US"/>
              </w:rPr>
              <w:t>p</w:t>
            </w:r>
            <w:r w:rsidRPr="00546053">
              <w:rPr>
                <w:rFonts w:ascii="Times New Roman" w:hAnsi="Times New Roman"/>
                <w:sz w:val="24"/>
                <w:szCs w:val="24"/>
                <w:lang w:val="en-US"/>
              </w:rPr>
              <w:t>. 15].</w:t>
            </w:r>
          </w:p>
          <w:p w:rsidR="006F1E6D" w:rsidRPr="00546053" w:rsidRDefault="006F1E6D" w:rsidP="00814376">
            <w:pPr>
              <w:ind w:left="318" w:right="142" w:firstLine="425"/>
              <w:jc w:val="both"/>
              <w:rPr>
                <w:rFonts w:ascii="Times New Roman" w:hAnsi="Times New Roman"/>
                <w:sz w:val="24"/>
                <w:szCs w:val="24"/>
                <w:lang w:val="en-US"/>
              </w:rPr>
            </w:pPr>
          </w:p>
          <w:p w:rsidR="006F1E6D" w:rsidRPr="00546053" w:rsidRDefault="006F1E6D" w:rsidP="00814376">
            <w:pPr>
              <w:ind w:left="318" w:right="142" w:firstLine="425"/>
              <w:jc w:val="both"/>
              <w:rPr>
                <w:rFonts w:ascii="Times New Roman" w:hAnsi="Times New Roman"/>
                <w:b/>
                <w:sz w:val="24"/>
                <w:szCs w:val="24"/>
                <w:lang w:val="en-US"/>
              </w:rPr>
            </w:pPr>
            <w:r>
              <w:rPr>
                <w:rFonts w:ascii="Times New Roman" w:hAnsi="Times New Roman"/>
                <w:b/>
                <w:sz w:val="24"/>
                <w:szCs w:val="24"/>
                <w:lang w:val="en-US"/>
              </w:rPr>
              <w:t>Bibliography</w:t>
            </w:r>
            <w:r w:rsidRPr="00546053">
              <w:rPr>
                <w:rFonts w:ascii="Times New Roman" w:hAnsi="Times New Roman"/>
                <w:b/>
                <w:sz w:val="24"/>
                <w:szCs w:val="24"/>
                <w:lang w:val="en-US"/>
              </w:rPr>
              <w:t>:</w:t>
            </w:r>
          </w:p>
          <w:p w:rsidR="006F1E6D" w:rsidRPr="00546053" w:rsidRDefault="006F1E6D" w:rsidP="00814376">
            <w:pPr>
              <w:ind w:left="318" w:right="142" w:firstLine="425"/>
              <w:jc w:val="both"/>
              <w:rPr>
                <w:rFonts w:ascii="Times New Roman" w:hAnsi="Times New Roman"/>
                <w:sz w:val="24"/>
                <w:szCs w:val="24"/>
                <w:lang w:val="en-US"/>
              </w:rPr>
            </w:pPr>
            <w:r w:rsidRPr="00546053">
              <w:rPr>
                <w:rFonts w:ascii="Times New Roman" w:hAnsi="Times New Roman"/>
                <w:sz w:val="24"/>
                <w:szCs w:val="24"/>
                <w:lang w:val="en-US"/>
              </w:rPr>
              <w:t xml:space="preserve">1. </w:t>
            </w:r>
            <w:proofErr w:type="spellStart"/>
            <w:r w:rsidRPr="00D540FD">
              <w:rPr>
                <w:rFonts w:ascii="Times New Roman" w:hAnsi="Times New Roman"/>
                <w:sz w:val="24"/>
                <w:szCs w:val="24"/>
                <w:lang w:val="en-US"/>
              </w:rPr>
              <w:t>Yudina</w:t>
            </w:r>
            <w:proofErr w:type="spellEnd"/>
            <w:r w:rsidRPr="00546053">
              <w:rPr>
                <w:rFonts w:ascii="Times New Roman" w:hAnsi="Times New Roman"/>
                <w:sz w:val="24"/>
                <w:szCs w:val="24"/>
                <w:lang w:val="en-US"/>
              </w:rPr>
              <w:t xml:space="preserve"> </w:t>
            </w:r>
            <w:r w:rsidRPr="00D540FD">
              <w:rPr>
                <w:rFonts w:ascii="Times New Roman" w:hAnsi="Times New Roman"/>
                <w:sz w:val="24"/>
                <w:szCs w:val="24"/>
                <w:lang w:val="en-US"/>
              </w:rPr>
              <w:t>T</w:t>
            </w:r>
            <w:r w:rsidRPr="00546053">
              <w:rPr>
                <w:rFonts w:ascii="Times New Roman" w:hAnsi="Times New Roman"/>
                <w:sz w:val="24"/>
                <w:szCs w:val="24"/>
                <w:lang w:val="en-US"/>
              </w:rPr>
              <w:t>.</w:t>
            </w:r>
            <w:r w:rsidRPr="00D540FD">
              <w:rPr>
                <w:rFonts w:ascii="Times New Roman" w:hAnsi="Times New Roman"/>
                <w:sz w:val="24"/>
                <w:szCs w:val="24"/>
                <w:lang w:val="en-US"/>
              </w:rPr>
              <w:t>N</w:t>
            </w:r>
            <w:r w:rsidRPr="00546053">
              <w:rPr>
                <w:rFonts w:ascii="Times New Roman" w:hAnsi="Times New Roman"/>
                <w:sz w:val="24"/>
                <w:szCs w:val="24"/>
                <w:lang w:val="en-US"/>
              </w:rPr>
              <w:t xml:space="preserve">. </w:t>
            </w:r>
            <w:proofErr w:type="spellStart"/>
            <w:r w:rsidRPr="00D540FD">
              <w:rPr>
                <w:rFonts w:ascii="Times New Roman" w:hAnsi="Times New Roman"/>
                <w:sz w:val="24"/>
                <w:szCs w:val="24"/>
                <w:lang w:val="en-US"/>
              </w:rPr>
              <w:t>Osmyslenie</w:t>
            </w:r>
            <w:proofErr w:type="spellEnd"/>
            <w:r w:rsidRPr="00546053">
              <w:rPr>
                <w:rFonts w:ascii="Times New Roman" w:hAnsi="Times New Roman"/>
                <w:sz w:val="24"/>
                <w:szCs w:val="24"/>
                <w:lang w:val="en-US"/>
              </w:rPr>
              <w:t xml:space="preserve"> </w:t>
            </w:r>
            <w:proofErr w:type="spellStart"/>
            <w:r w:rsidRPr="00D540FD">
              <w:rPr>
                <w:rFonts w:ascii="Times New Roman" w:hAnsi="Times New Roman"/>
                <w:sz w:val="24"/>
                <w:szCs w:val="24"/>
                <w:lang w:val="en-US"/>
              </w:rPr>
              <w:t>cifrovoj</w:t>
            </w:r>
            <w:proofErr w:type="spellEnd"/>
            <w:r w:rsidRPr="00546053">
              <w:rPr>
                <w:rFonts w:ascii="Times New Roman" w:hAnsi="Times New Roman"/>
                <w:sz w:val="24"/>
                <w:szCs w:val="24"/>
                <w:lang w:val="en-US"/>
              </w:rPr>
              <w:t xml:space="preserve"> </w:t>
            </w:r>
            <w:proofErr w:type="spellStart"/>
            <w:r w:rsidRPr="00D540FD">
              <w:rPr>
                <w:rFonts w:ascii="Times New Roman" w:hAnsi="Times New Roman"/>
                <w:sz w:val="24"/>
                <w:szCs w:val="24"/>
                <w:lang w:val="en-US"/>
              </w:rPr>
              <w:t>ekonomiki</w:t>
            </w:r>
            <w:proofErr w:type="spellEnd"/>
            <w:r w:rsidRPr="00546053">
              <w:rPr>
                <w:rFonts w:ascii="Times New Roman" w:hAnsi="Times New Roman"/>
                <w:sz w:val="24"/>
                <w:szCs w:val="24"/>
                <w:lang w:val="en-US"/>
              </w:rPr>
              <w:t xml:space="preserve"> [</w:t>
            </w:r>
            <w:r w:rsidRPr="009930C7">
              <w:rPr>
                <w:rFonts w:ascii="Times New Roman" w:hAnsi="Times New Roman"/>
                <w:sz w:val="24"/>
                <w:szCs w:val="24"/>
                <w:lang w:val="en-US"/>
              </w:rPr>
              <w:t>Conceiving</w:t>
            </w:r>
            <w:r w:rsidRPr="00546053">
              <w:rPr>
                <w:rFonts w:ascii="Times New Roman" w:hAnsi="Times New Roman"/>
                <w:sz w:val="24"/>
                <w:szCs w:val="24"/>
                <w:lang w:val="en-US"/>
              </w:rPr>
              <w:t xml:space="preserve"> </w:t>
            </w:r>
            <w:r w:rsidRPr="009930C7">
              <w:rPr>
                <w:rFonts w:ascii="Times New Roman" w:hAnsi="Times New Roman"/>
                <w:sz w:val="24"/>
                <w:szCs w:val="24"/>
                <w:lang w:val="en-US"/>
              </w:rPr>
              <w:t>Digital</w:t>
            </w:r>
            <w:r w:rsidRPr="00546053">
              <w:rPr>
                <w:rFonts w:ascii="Times New Roman" w:hAnsi="Times New Roman"/>
                <w:sz w:val="24"/>
                <w:szCs w:val="24"/>
                <w:lang w:val="en-US"/>
              </w:rPr>
              <w:t xml:space="preserve"> </w:t>
            </w:r>
            <w:r w:rsidRPr="009930C7">
              <w:rPr>
                <w:rFonts w:ascii="Times New Roman" w:hAnsi="Times New Roman"/>
                <w:sz w:val="24"/>
                <w:szCs w:val="24"/>
                <w:lang w:val="en-US"/>
              </w:rPr>
              <w:t>Economy</w:t>
            </w:r>
            <w:r w:rsidRPr="00546053">
              <w:rPr>
                <w:rFonts w:ascii="Times New Roman" w:hAnsi="Times New Roman"/>
                <w:sz w:val="24"/>
                <w:szCs w:val="24"/>
                <w:lang w:val="en-US"/>
              </w:rPr>
              <w:t xml:space="preserve">] // </w:t>
            </w:r>
            <w:proofErr w:type="spellStart"/>
            <w:r w:rsidRPr="009930C7">
              <w:rPr>
                <w:rFonts w:ascii="Times New Roman" w:hAnsi="Times New Roman"/>
                <w:sz w:val="24"/>
                <w:szCs w:val="24"/>
                <w:lang w:val="en-US"/>
              </w:rPr>
              <w:t>Teoreticheskaya</w:t>
            </w:r>
            <w:proofErr w:type="spellEnd"/>
            <w:r w:rsidRPr="00546053">
              <w:rPr>
                <w:rFonts w:ascii="Times New Roman" w:hAnsi="Times New Roman"/>
                <w:sz w:val="24"/>
                <w:szCs w:val="24"/>
                <w:lang w:val="en-US"/>
              </w:rPr>
              <w:t xml:space="preserve"> </w:t>
            </w:r>
            <w:proofErr w:type="spellStart"/>
            <w:r w:rsidRPr="009930C7">
              <w:rPr>
                <w:rFonts w:ascii="Times New Roman" w:hAnsi="Times New Roman"/>
                <w:sz w:val="24"/>
                <w:szCs w:val="24"/>
                <w:lang w:val="en-US"/>
              </w:rPr>
              <w:t>ekonomika</w:t>
            </w:r>
            <w:proofErr w:type="spellEnd"/>
            <w:r w:rsidRPr="00546053">
              <w:rPr>
                <w:rFonts w:ascii="Times New Roman" w:hAnsi="Times New Roman"/>
                <w:sz w:val="24"/>
                <w:szCs w:val="24"/>
                <w:lang w:val="en-US"/>
              </w:rPr>
              <w:t xml:space="preserve">. - 2016. – </w:t>
            </w:r>
            <w:r>
              <w:rPr>
                <w:rFonts w:ascii="Times New Roman" w:hAnsi="Times New Roman"/>
                <w:sz w:val="24"/>
                <w:szCs w:val="24"/>
                <w:lang w:val="en-US"/>
              </w:rPr>
              <w:t>No</w:t>
            </w:r>
            <w:r w:rsidRPr="00546053">
              <w:rPr>
                <w:rFonts w:ascii="Times New Roman" w:hAnsi="Times New Roman"/>
                <w:sz w:val="24"/>
                <w:szCs w:val="24"/>
                <w:lang w:val="en-US"/>
              </w:rPr>
              <w:t xml:space="preserve">. 3. – </w:t>
            </w:r>
            <w:r>
              <w:rPr>
                <w:rFonts w:ascii="Times New Roman" w:hAnsi="Times New Roman"/>
                <w:sz w:val="24"/>
                <w:szCs w:val="24"/>
                <w:lang w:val="en-US"/>
              </w:rPr>
              <w:t>Pp</w:t>
            </w:r>
            <w:r w:rsidRPr="00546053">
              <w:rPr>
                <w:rFonts w:ascii="Times New Roman" w:hAnsi="Times New Roman"/>
                <w:sz w:val="24"/>
                <w:szCs w:val="24"/>
                <w:lang w:val="en-US"/>
              </w:rPr>
              <w:t>. 12-16</w:t>
            </w:r>
          </w:p>
        </w:tc>
      </w:tr>
    </w:tbl>
    <w:p w:rsidR="006F1E6D" w:rsidRPr="00546053" w:rsidRDefault="006F1E6D" w:rsidP="006F1E6D">
      <w:pPr>
        <w:jc w:val="center"/>
        <w:rPr>
          <w:rFonts w:ascii="Times New Roman" w:eastAsia="Times New Roman" w:hAnsi="Times New Roman"/>
          <w:b/>
          <w:bCs/>
          <w:i/>
          <w:color w:val="003300"/>
          <w:sz w:val="23"/>
          <w:szCs w:val="23"/>
          <w:lang w:val="en-US" w:eastAsia="ru-RU"/>
        </w:rPr>
      </w:pPr>
    </w:p>
    <w:p w:rsidR="006F1E6D" w:rsidRPr="009930C7" w:rsidRDefault="006F1E6D" w:rsidP="006F1E6D">
      <w:pPr>
        <w:ind w:firstLine="709"/>
        <w:jc w:val="both"/>
        <w:rPr>
          <w:rFonts w:asciiTheme="majorHAnsi" w:eastAsia="Times New Roman" w:hAnsiTheme="majorHAnsi"/>
          <w:b/>
          <w:bCs/>
          <w:i/>
          <w:sz w:val="24"/>
          <w:szCs w:val="24"/>
          <w:lang w:val="en-US" w:eastAsia="ru-RU"/>
        </w:rPr>
      </w:pPr>
      <w:r>
        <w:rPr>
          <w:rFonts w:asciiTheme="majorHAnsi" w:eastAsia="Times New Roman" w:hAnsiTheme="majorHAnsi"/>
          <w:b/>
          <w:bCs/>
          <w:i/>
          <w:sz w:val="24"/>
          <w:szCs w:val="24"/>
          <w:lang w:val="en-US" w:eastAsia="ru-RU"/>
        </w:rPr>
        <w:t>All proceedings submitted to the Conference should comply with the preparation standards.</w:t>
      </w:r>
    </w:p>
    <w:p w:rsidR="006F1E6D" w:rsidRPr="00D46005" w:rsidRDefault="006F1E6D" w:rsidP="006F1E6D">
      <w:pPr>
        <w:pStyle w:val="WW-2"/>
        <w:spacing w:after="0" w:line="240" w:lineRule="auto"/>
        <w:ind w:left="0" w:firstLine="709"/>
        <w:jc w:val="both"/>
        <w:rPr>
          <w:rFonts w:asciiTheme="majorHAnsi" w:hAnsiTheme="majorHAnsi"/>
          <w:b/>
          <w:szCs w:val="24"/>
          <w:lang w:val="en-US"/>
        </w:rPr>
      </w:pPr>
      <w:r>
        <w:rPr>
          <w:rFonts w:asciiTheme="majorHAnsi" w:hAnsiTheme="majorHAnsi"/>
          <w:szCs w:val="24"/>
          <w:lang w:val="en-US"/>
        </w:rPr>
        <w:t xml:space="preserve">Proceedings that don’t comply with the requirements won’t be accepted for publication. Decision on publication is taken by the Conference Organizing Committee. </w:t>
      </w:r>
      <w:r w:rsidRPr="00940B30">
        <w:rPr>
          <w:rFonts w:asciiTheme="majorHAnsi" w:hAnsiTheme="majorHAnsi"/>
          <w:b/>
          <w:szCs w:val="24"/>
          <w:lang w:val="en-US"/>
        </w:rPr>
        <w:t>Article</w:t>
      </w:r>
      <w:r w:rsidRPr="00D46005">
        <w:rPr>
          <w:rFonts w:asciiTheme="majorHAnsi" w:hAnsiTheme="majorHAnsi"/>
          <w:b/>
          <w:szCs w:val="24"/>
          <w:lang w:val="en-US"/>
        </w:rPr>
        <w:t xml:space="preserve"> </w:t>
      </w:r>
      <w:r w:rsidRPr="00940B30">
        <w:rPr>
          <w:rFonts w:asciiTheme="majorHAnsi" w:hAnsiTheme="majorHAnsi"/>
          <w:b/>
          <w:szCs w:val="24"/>
          <w:lang w:val="en-US"/>
        </w:rPr>
        <w:t>originality</w:t>
      </w:r>
      <w:r w:rsidRPr="00D46005">
        <w:rPr>
          <w:rFonts w:asciiTheme="majorHAnsi" w:hAnsiTheme="majorHAnsi"/>
          <w:b/>
          <w:szCs w:val="24"/>
          <w:lang w:val="en-US"/>
        </w:rPr>
        <w:t xml:space="preserve"> </w:t>
      </w:r>
      <w:r w:rsidRPr="00940B30">
        <w:rPr>
          <w:rFonts w:asciiTheme="majorHAnsi" w:hAnsiTheme="majorHAnsi"/>
          <w:b/>
          <w:szCs w:val="24"/>
          <w:lang w:val="en-US"/>
        </w:rPr>
        <w:t>should</w:t>
      </w:r>
      <w:r w:rsidRPr="00D46005">
        <w:rPr>
          <w:rFonts w:asciiTheme="majorHAnsi" w:hAnsiTheme="majorHAnsi"/>
          <w:b/>
          <w:szCs w:val="24"/>
          <w:lang w:val="en-US"/>
        </w:rPr>
        <w:t xml:space="preserve"> </w:t>
      </w:r>
      <w:r w:rsidRPr="00940B30">
        <w:rPr>
          <w:rFonts w:asciiTheme="majorHAnsi" w:hAnsiTheme="majorHAnsi"/>
          <w:b/>
          <w:szCs w:val="24"/>
          <w:lang w:val="en-US"/>
        </w:rPr>
        <w:t>be</w:t>
      </w:r>
      <w:r w:rsidRPr="00D46005">
        <w:rPr>
          <w:rFonts w:asciiTheme="majorHAnsi" w:hAnsiTheme="majorHAnsi"/>
          <w:b/>
          <w:szCs w:val="24"/>
          <w:lang w:val="en-US"/>
        </w:rPr>
        <w:t xml:space="preserve"> </w:t>
      </w:r>
      <w:r w:rsidRPr="00940B30">
        <w:rPr>
          <w:rFonts w:asciiTheme="majorHAnsi" w:hAnsiTheme="majorHAnsi"/>
          <w:b/>
          <w:szCs w:val="24"/>
          <w:lang w:val="en-US"/>
        </w:rPr>
        <w:t>min</w:t>
      </w:r>
      <w:r w:rsidRPr="00D46005">
        <w:rPr>
          <w:rFonts w:asciiTheme="majorHAnsi" w:hAnsiTheme="majorHAnsi"/>
          <w:b/>
          <w:szCs w:val="24"/>
          <w:lang w:val="en-US"/>
        </w:rPr>
        <w:t>. 7</w:t>
      </w:r>
      <w:r w:rsidRPr="00940B30">
        <w:rPr>
          <w:rFonts w:asciiTheme="majorHAnsi" w:hAnsiTheme="majorHAnsi"/>
          <w:b/>
          <w:szCs w:val="24"/>
          <w:lang w:val="en-US"/>
        </w:rPr>
        <w:t>5%.</w:t>
      </w:r>
      <w:r w:rsidRPr="00D46005">
        <w:rPr>
          <w:rFonts w:asciiTheme="majorHAnsi" w:hAnsiTheme="majorHAnsi"/>
          <w:b/>
          <w:szCs w:val="24"/>
          <w:lang w:val="en-US"/>
        </w:rPr>
        <w:t xml:space="preserve"> </w:t>
      </w:r>
    </w:p>
    <w:p w:rsidR="006F1E6D" w:rsidRPr="00D46005" w:rsidRDefault="006F1E6D" w:rsidP="006F1E6D">
      <w:pPr>
        <w:ind w:firstLine="709"/>
        <w:jc w:val="both"/>
        <w:rPr>
          <w:rFonts w:asciiTheme="majorHAnsi" w:eastAsia="Times New Roman" w:hAnsiTheme="majorHAnsi"/>
          <w:b/>
          <w:sz w:val="24"/>
          <w:szCs w:val="24"/>
          <w:lang w:val="en-US" w:eastAsia="ru-RU"/>
        </w:rPr>
      </w:pPr>
    </w:p>
    <w:p w:rsidR="006F1E6D" w:rsidRPr="00D46005" w:rsidRDefault="006F1E6D" w:rsidP="006F1E6D">
      <w:pPr>
        <w:ind w:firstLine="709"/>
        <w:jc w:val="both"/>
        <w:rPr>
          <w:rFonts w:asciiTheme="majorHAnsi" w:eastAsia="Times New Roman" w:hAnsiTheme="majorHAnsi"/>
          <w:b/>
          <w:sz w:val="24"/>
          <w:szCs w:val="24"/>
          <w:lang w:val="en-US" w:eastAsia="ru-RU"/>
        </w:rPr>
      </w:pPr>
    </w:p>
    <w:p w:rsidR="006F1E6D" w:rsidRPr="00940B30" w:rsidRDefault="007D137D" w:rsidP="006F1E6D">
      <w:pPr>
        <w:ind w:firstLine="709"/>
        <w:jc w:val="center"/>
        <w:rPr>
          <w:rFonts w:asciiTheme="majorHAnsi" w:eastAsia="Times New Roman" w:hAnsiTheme="majorHAnsi"/>
          <w:b/>
          <w:color w:val="C00000"/>
          <w:sz w:val="24"/>
          <w:szCs w:val="24"/>
          <w:lang w:val="en-US" w:eastAsia="ru-RU"/>
        </w:rPr>
      </w:pPr>
      <w:r>
        <w:rPr>
          <w:rFonts w:asciiTheme="majorHAnsi" w:eastAsia="Times New Roman" w:hAnsiTheme="majorHAnsi"/>
          <w:b/>
          <w:color w:val="C00000"/>
          <w:sz w:val="24"/>
          <w:szCs w:val="24"/>
          <w:lang w:val="en-US" w:eastAsia="ru-RU"/>
        </w:rPr>
        <w:t>We will</w:t>
      </w:r>
      <w:r w:rsidR="006F1E6D">
        <w:rPr>
          <w:rFonts w:asciiTheme="majorHAnsi" w:eastAsia="Times New Roman" w:hAnsiTheme="majorHAnsi"/>
          <w:b/>
          <w:color w:val="C00000"/>
          <w:sz w:val="24"/>
          <w:szCs w:val="24"/>
          <w:lang w:val="en-US" w:eastAsia="ru-RU"/>
        </w:rPr>
        <w:t xml:space="preserve"> be happy to welcome you at the Conference as its participants and thank you for involvement thereof in advance!</w:t>
      </w:r>
    </w:p>
    <w:p w:rsidR="006F1E6D" w:rsidRPr="00D46005" w:rsidRDefault="006F1E6D" w:rsidP="006F1E6D">
      <w:pPr>
        <w:ind w:firstLine="709"/>
        <w:jc w:val="center"/>
        <w:rPr>
          <w:rFonts w:ascii="Times New Roman" w:eastAsia="Times New Roman" w:hAnsi="Times New Roman"/>
          <w:b/>
          <w:color w:val="C00000"/>
          <w:sz w:val="24"/>
          <w:szCs w:val="24"/>
          <w:lang w:val="en-US" w:eastAsia="ru-RU"/>
        </w:rPr>
      </w:pPr>
    </w:p>
    <w:p w:rsidR="006F1E6D" w:rsidRPr="00D46005" w:rsidRDefault="006F1E6D" w:rsidP="006F1E6D">
      <w:pPr>
        <w:ind w:firstLine="709"/>
        <w:jc w:val="center"/>
        <w:rPr>
          <w:rFonts w:ascii="Times New Roman" w:eastAsia="Times New Roman" w:hAnsi="Times New Roman"/>
          <w:b/>
          <w:color w:val="C00000"/>
          <w:sz w:val="24"/>
          <w:szCs w:val="24"/>
          <w:lang w:val="en-US" w:eastAsia="ru-RU"/>
        </w:rPr>
      </w:pPr>
    </w:p>
    <w:p w:rsidR="006F1E6D" w:rsidRPr="00D46005" w:rsidRDefault="006F1E6D" w:rsidP="006F1E6D">
      <w:pPr>
        <w:ind w:firstLine="709"/>
        <w:jc w:val="both"/>
        <w:rPr>
          <w:rFonts w:ascii="Times New Roman" w:eastAsia="Times New Roman" w:hAnsi="Times New Roman"/>
          <w:b/>
          <w:sz w:val="24"/>
          <w:szCs w:val="24"/>
          <w:lang w:val="en-US" w:eastAsia="ru-RU"/>
        </w:rPr>
      </w:pPr>
    </w:p>
    <w:p w:rsidR="006F1E6D" w:rsidRPr="00D46005" w:rsidRDefault="006F1E6D" w:rsidP="006F1E6D">
      <w:pPr>
        <w:ind w:firstLine="709"/>
        <w:jc w:val="both"/>
        <w:rPr>
          <w:rFonts w:ascii="Times New Roman" w:eastAsia="Times New Roman" w:hAnsi="Times New Roman"/>
          <w:b/>
          <w:sz w:val="24"/>
          <w:szCs w:val="24"/>
          <w:lang w:val="en-US" w:eastAsia="ru-RU"/>
        </w:rPr>
      </w:pPr>
    </w:p>
    <w:p w:rsidR="006F1E6D" w:rsidRPr="00D46005" w:rsidRDefault="006F1E6D" w:rsidP="006F1E6D">
      <w:pPr>
        <w:ind w:firstLine="709"/>
        <w:jc w:val="both"/>
        <w:rPr>
          <w:rFonts w:ascii="Times New Roman" w:eastAsia="Times New Roman" w:hAnsi="Times New Roman"/>
          <w:b/>
          <w:sz w:val="24"/>
          <w:szCs w:val="24"/>
          <w:lang w:val="en-US" w:eastAsia="ru-RU"/>
        </w:rPr>
      </w:pPr>
    </w:p>
    <w:p w:rsidR="006F1E6D" w:rsidRPr="00D46005" w:rsidRDefault="006F1E6D" w:rsidP="006F1E6D">
      <w:pPr>
        <w:ind w:firstLine="709"/>
        <w:jc w:val="both"/>
        <w:rPr>
          <w:rFonts w:ascii="Times New Roman" w:eastAsia="Times New Roman" w:hAnsi="Times New Roman"/>
          <w:b/>
          <w:sz w:val="24"/>
          <w:szCs w:val="24"/>
          <w:lang w:val="en-US" w:eastAsia="ru-RU"/>
        </w:rPr>
      </w:pPr>
    </w:p>
    <w:p w:rsidR="006F1E6D" w:rsidRPr="00D46005" w:rsidRDefault="006F1E6D" w:rsidP="006F1E6D">
      <w:pPr>
        <w:ind w:firstLine="709"/>
        <w:jc w:val="both"/>
        <w:rPr>
          <w:rFonts w:ascii="Times New Roman" w:eastAsia="Times New Roman" w:hAnsi="Times New Roman"/>
          <w:b/>
          <w:sz w:val="24"/>
          <w:szCs w:val="24"/>
          <w:lang w:val="en-US" w:eastAsia="ru-RU"/>
        </w:rPr>
      </w:pPr>
    </w:p>
    <w:p w:rsidR="006F1E6D" w:rsidRPr="00D46005" w:rsidRDefault="006F1E6D" w:rsidP="006F1E6D">
      <w:pPr>
        <w:ind w:firstLine="709"/>
        <w:jc w:val="both"/>
        <w:rPr>
          <w:rFonts w:ascii="Times New Roman" w:eastAsia="Times New Roman" w:hAnsi="Times New Roman"/>
          <w:b/>
          <w:sz w:val="24"/>
          <w:szCs w:val="24"/>
          <w:lang w:val="en-US" w:eastAsia="ru-RU"/>
        </w:rPr>
      </w:pPr>
    </w:p>
    <w:p w:rsidR="006F1E6D" w:rsidRPr="00D46005" w:rsidRDefault="006F1E6D" w:rsidP="006F1E6D">
      <w:pPr>
        <w:ind w:firstLine="709"/>
        <w:jc w:val="both"/>
        <w:rPr>
          <w:rFonts w:ascii="Times New Roman" w:eastAsia="Times New Roman" w:hAnsi="Times New Roman"/>
          <w:b/>
          <w:sz w:val="24"/>
          <w:szCs w:val="24"/>
          <w:lang w:val="en-US" w:eastAsia="ru-RU"/>
        </w:rPr>
      </w:pPr>
    </w:p>
    <w:p w:rsidR="006F1E6D" w:rsidRPr="00D46005" w:rsidRDefault="006F1E6D" w:rsidP="006F1E6D">
      <w:pPr>
        <w:ind w:firstLine="709"/>
        <w:jc w:val="both"/>
        <w:rPr>
          <w:rFonts w:ascii="Times New Roman" w:eastAsia="Times New Roman" w:hAnsi="Times New Roman"/>
          <w:b/>
          <w:sz w:val="24"/>
          <w:szCs w:val="24"/>
          <w:lang w:val="en-US" w:eastAsia="ru-RU"/>
        </w:rPr>
      </w:pPr>
    </w:p>
    <w:p w:rsidR="006F1E6D" w:rsidRPr="00D46005" w:rsidRDefault="006F1E6D" w:rsidP="006F1E6D">
      <w:pPr>
        <w:pStyle w:val="a7"/>
        <w:spacing w:after="0" w:line="360" w:lineRule="auto"/>
        <w:jc w:val="right"/>
        <w:rPr>
          <w:b/>
          <w:sz w:val="24"/>
          <w:szCs w:val="24"/>
          <w:lang w:val="en-US"/>
        </w:rPr>
      </w:pPr>
    </w:p>
    <w:p w:rsidR="006F1E6D" w:rsidRPr="00D46005" w:rsidRDefault="006F1E6D" w:rsidP="006F1E6D">
      <w:pPr>
        <w:pStyle w:val="a7"/>
        <w:spacing w:after="0" w:line="360" w:lineRule="auto"/>
        <w:jc w:val="right"/>
        <w:rPr>
          <w:b/>
          <w:sz w:val="24"/>
          <w:szCs w:val="24"/>
          <w:lang w:val="en-US"/>
        </w:rPr>
      </w:pPr>
    </w:p>
    <w:p w:rsidR="006F1E6D" w:rsidRPr="00940B30" w:rsidRDefault="006F1E6D" w:rsidP="006F1E6D">
      <w:pPr>
        <w:pStyle w:val="a7"/>
        <w:spacing w:after="0" w:line="360" w:lineRule="auto"/>
        <w:jc w:val="right"/>
        <w:rPr>
          <w:b/>
          <w:sz w:val="24"/>
          <w:szCs w:val="24"/>
          <w:lang w:val="en-US"/>
        </w:rPr>
      </w:pPr>
      <w:r>
        <w:rPr>
          <w:b/>
          <w:sz w:val="24"/>
          <w:szCs w:val="24"/>
          <w:lang w:val="en-US"/>
        </w:rPr>
        <w:lastRenderedPageBreak/>
        <w:t>ANNEX</w:t>
      </w:r>
      <w:r w:rsidRPr="00940B30">
        <w:rPr>
          <w:b/>
          <w:sz w:val="24"/>
          <w:szCs w:val="24"/>
          <w:lang w:val="en-US"/>
        </w:rPr>
        <w:t xml:space="preserve"> 1</w:t>
      </w:r>
    </w:p>
    <w:p w:rsidR="006F1E6D" w:rsidRPr="00940B30" w:rsidRDefault="006F1E6D" w:rsidP="006F1E6D">
      <w:pPr>
        <w:pStyle w:val="a7"/>
        <w:jc w:val="center"/>
        <w:rPr>
          <w:b/>
          <w:sz w:val="24"/>
          <w:szCs w:val="24"/>
          <w:lang w:val="en-US"/>
        </w:rPr>
      </w:pPr>
    </w:p>
    <w:p w:rsidR="006F1E6D" w:rsidRPr="00940B30" w:rsidRDefault="006F1E6D" w:rsidP="006F1E6D">
      <w:pPr>
        <w:pStyle w:val="a7"/>
        <w:jc w:val="center"/>
        <w:rPr>
          <w:b/>
          <w:sz w:val="24"/>
          <w:szCs w:val="24"/>
          <w:lang w:val="en-US"/>
        </w:rPr>
      </w:pPr>
      <w:r>
        <w:rPr>
          <w:b/>
          <w:sz w:val="24"/>
          <w:szCs w:val="24"/>
          <w:lang w:val="en-US"/>
        </w:rPr>
        <w:t>APPLICATION</w:t>
      </w:r>
    </w:p>
    <w:p w:rsidR="006F1E6D" w:rsidRPr="00D46005" w:rsidRDefault="006F1E6D" w:rsidP="006F1E6D">
      <w:pPr>
        <w:pStyle w:val="a7"/>
        <w:spacing w:after="0"/>
        <w:jc w:val="center"/>
        <w:rPr>
          <w:b/>
          <w:sz w:val="24"/>
          <w:szCs w:val="24"/>
          <w:lang w:val="en-US"/>
        </w:rPr>
      </w:pPr>
      <w:proofErr w:type="gramStart"/>
      <w:r>
        <w:rPr>
          <w:b/>
          <w:sz w:val="24"/>
          <w:szCs w:val="24"/>
          <w:lang w:val="en-US"/>
        </w:rPr>
        <w:t>to</w:t>
      </w:r>
      <w:proofErr w:type="gramEnd"/>
      <w:r>
        <w:rPr>
          <w:b/>
          <w:sz w:val="24"/>
          <w:szCs w:val="24"/>
          <w:lang w:val="en-US"/>
        </w:rPr>
        <w:t xml:space="preserve"> participate in the National Scientific and Practice Conference with International Participation</w:t>
      </w:r>
    </w:p>
    <w:p w:rsidR="006F1E6D" w:rsidRPr="00D540FD" w:rsidRDefault="006F1E6D" w:rsidP="006F1E6D">
      <w:pPr>
        <w:pStyle w:val="a7"/>
        <w:spacing w:after="40"/>
        <w:jc w:val="center"/>
        <w:rPr>
          <w:b/>
          <w:color w:val="C00000"/>
          <w:sz w:val="28"/>
          <w:szCs w:val="28"/>
          <w:lang w:val="es-ES"/>
        </w:rPr>
      </w:pPr>
      <w:r w:rsidRPr="00D540FD">
        <w:rPr>
          <w:b/>
          <w:color w:val="C00000"/>
          <w:sz w:val="28"/>
          <w:szCs w:val="28"/>
          <w:lang w:val="es-ES"/>
        </w:rPr>
        <w:t xml:space="preserve">“Caspian </w:t>
      </w:r>
      <w:r w:rsidR="001E0454" w:rsidRPr="00D540FD">
        <w:rPr>
          <w:b/>
          <w:color w:val="C00000"/>
          <w:sz w:val="28"/>
          <w:szCs w:val="28"/>
          <w:lang w:val="es-ES"/>
        </w:rPr>
        <w:t xml:space="preserve">Sea </w:t>
      </w:r>
      <w:r w:rsidRPr="00D540FD">
        <w:rPr>
          <w:b/>
          <w:color w:val="C00000"/>
          <w:sz w:val="28"/>
          <w:szCs w:val="28"/>
          <w:lang w:val="es-ES"/>
        </w:rPr>
        <w:t>Region in Digital Era”</w:t>
      </w:r>
    </w:p>
    <w:p w:rsidR="006F1E6D" w:rsidRPr="007D137D" w:rsidRDefault="006F1E6D" w:rsidP="006F1E6D">
      <w:pPr>
        <w:pStyle w:val="a7"/>
        <w:spacing w:after="0"/>
        <w:jc w:val="center"/>
        <w:rPr>
          <w:b/>
          <w:sz w:val="24"/>
          <w:szCs w:val="24"/>
          <w:lang w:val="en-US"/>
        </w:rPr>
      </w:pPr>
      <w:r>
        <w:rPr>
          <w:b/>
          <w:sz w:val="24"/>
          <w:szCs w:val="24"/>
          <w:lang w:val="en-US"/>
        </w:rPr>
        <w:t>Astrakhan,</w:t>
      </w:r>
      <w:r w:rsidRPr="007D137D">
        <w:rPr>
          <w:b/>
          <w:sz w:val="24"/>
          <w:szCs w:val="24"/>
          <w:lang w:val="en-US"/>
        </w:rPr>
        <w:t xml:space="preserve"> </w:t>
      </w:r>
      <w:r w:rsidR="002C031F">
        <w:rPr>
          <w:b/>
          <w:sz w:val="24"/>
          <w:szCs w:val="24"/>
          <w:lang w:val="en-US"/>
        </w:rPr>
        <w:t>May 27</w:t>
      </w:r>
      <w:r>
        <w:rPr>
          <w:b/>
          <w:sz w:val="24"/>
          <w:szCs w:val="24"/>
          <w:lang w:val="en-US"/>
        </w:rPr>
        <w:t>,</w:t>
      </w:r>
      <w:r w:rsidRPr="007D137D">
        <w:rPr>
          <w:b/>
          <w:sz w:val="24"/>
          <w:szCs w:val="24"/>
          <w:lang w:val="en-US"/>
        </w:rPr>
        <w:t xml:space="preserve"> 2021</w:t>
      </w:r>
    </w:p>
    <w:p w:rsidR="006F1E6D" w:rsidRPr="007D137D" w:rsidRDefault="006F1E6D" w:rsidP="006F1E6D">
      <w:pPr>
        <w:pStyle w:val="a7"/>
        <w:spacing w:after="0"/>
        <w:jc w:val="center"/>
        <w:rPr>
          <w:b/>
          <w:sz w:val="24"/>
          <w:szCs w:val="24"/>
          <w:lang w:val="en-US"/>
        </w:rPr>
      </w:pPr>
    </w:p>
    <w:tbl>
      <w:tblPr>
        <w:tblW w:w="0" w:type="auto"/>
        <w:tblInd w:w="55" w:type="dxa"/>
        <w:tblLayout w:type="fixed"/>
        <w:tblCellMar>
          <w:left w:w="55" w:type="dxa"/>
          <w:right w:w="55" w:type="dxa"/>
        </w:tblCellMar>
        <w:tblLook w:val="0000"/>
      </w:tblPr>
      <w:tblGrid>
        <w:gridCol w:w="3180"/>
        <w:gridCol w:w="6150"/>
      </w:tblGrid>
      <w:tr w:rsidR="006F1E6D" w:rsidRPr="00E570A5" w:rsidTr="00814376">
        <w:trPr>
          <w:trHeight w:val="23"/>
        </w:trPr>
        <w:tc>
          <w:tcPr>
            <w:tcW w:w="3180" w:type="dxa"/>
            <w:tcBorders>
              <w:top w:val="single" w:sz="1" w:space="0" w:color="000000"/>
              <w:left w:val="single" w:sz="1" w:space="0" w:color="000000"/>
              <w:bottom w:val="single" w:sz="1" w:space="0" w:color="000000"/>
            </w:tcBorders>
            <w:shd w:val="clear" w:color="auto" w:fill="FFFFFF"/>
          </w:tcPr>
          <w:p w:rsidR="006F1E6D" w:rsidRPr="00940B30" w:rsidRDefault="006F1E6D" w:rsidP="00814376">
            <w:pPr>
              <w:autoSpaceDE w:val="0"/>
              <w:rPr>
                <w:rFonts w:ascii="Times New Roman" w:hAnsi="Times New Roman"/>
                <w:sz w:val="24"/>
                <w:szCs w:val="24"/>
                <w:lang w:val="en-US"/>
              </w:rPr>
            </w:pPr>
            <w:r>
              <w:rPr>
                <w:rFonts w:ascii="Times New Roman" w:hAnsi="Times New Roman"/>
                <w:sz w:val="24"/>
                <w:szCs w:val="24"/>
                <w:lang w:val="en-US"/>
              </w:rPr>
              <w:t>Surname</w:t>
            </w:r>
          </w:p>
        </w:tc>
        <w:tc>
          <w:tcPr>
            <w:tcW w:w="6150" w:type="dxa"/>
            <w:tcBorders>
              <w:top w:val="single" w:sz="1" w:space="0" w:color="000000"/>
              <w:left w:val="single" w:sz="1" w:space="0" w:color="000000"/>
              <w:bottom w:val="single" w:sz="4" w:space="0" w:color="000000"/>
              <w:right w:val="single" w:sz="1" w:space="0" w:color="000000"/>
            </w:tcBorders>
            <w:shd w:val="clear" w:color="auto" w:fill="FFFFFF"/>
          </w:tcPr>
          <w:p w:rsidR="006F1E6D" w:rsidRPr="00E570A5" w:rsidRDefault="006F1E6D" w:rsidP="00814376">
            <w:pPr>
              <w:autoSpaceDE w:val="0"/>
              <w:snapToGrid w:val="0"/>
              <w:rPr>
                <w:rFonts w:ascii="Times New Roman" w:hAnsi="Times New Roman"/>
                <w:sz w:val="24"/>
                <w:szCs w:val="24"/>
              </w:rPr>
            </w:pPr>
          </w:p>
        </w:tc>
      </w:tr>
      <w:tr w:rsidR="006F1E6D" w:rsidRPr="00E570A5" w:rsidTr="00814376">
        <w:trPr>
          <w:trHeight w:val="23"/>
        </w:trPr>
        <w:tc>
          <w:tcPr>
            <w:tcW w:w="3180" w:type="dxa"/>
            <w:tcBorders>
              <w:top w:val="single" w:sz="1" w:space="0" w:color="000000"/>
              <w:left w:val="single" w:sz="1" w:space="0" w:color="000000"/>
              <w:bottom w:val="single" w:sz="1" w:space="0" w:color="000000"/>
            </w:tcBorders>
            <w:shd w:val="clear" w:color="auto" w:fill="FFFFFF"/>
          </w:tcPr>
          <w:p w:rsidR="006F1E6D" w:rsidRPr="00940B30" w:rsidRDefault="006F1E6D" w:rsidP="00814376">
            <w:pPr>
              <w:autoSpaceDE w:val="0"/>
              <w:rPr>
                <w:rFonts w:ascii="Times New Roman" w:hAnsi="Times New Roman"/>
                <w:sz w:val="24"/>
                <w:szCs w:val="24"/>
                <w:lang w:val="en-US"/>
              </w:rPr>
            </w:pPr>
            <w:r>
              <w:rPr>
                <w:rFonts w:ascii="Times New Roman" w:hAnsi="Times New Roman"/>
                <w:sz w:val="24"/>
                <w:szCs w:val="24"/>
                <w:lang w:val="en-US"/>
              </w:rPr>
              <w:t>Name</w:t>
            </w:r>
          </w:p>
        </w:tc>
        <w:tc>
          <w:tcPr>
            <w:tcW w:w="6150" w:type="dxa"/>
            <w:tcBorders>
              <w:top w:val="single" w:sz="1" w:space="0" w:color="000000"/>
              <w:left w:val="single" w:sz="1" w:space="0" w:color="000000"/>
              <w:bottom w:val="single" w:sz="4" w:space="0" w:color="000000"/>
              <w:right w:val="single" w:sz="1" w:space="0" w:color="000000"/>
            </w:tcBorders>
            <w:shd w:val="clear" w:color="auto" w:fill="FFFFFF"/>
          </w:tcPr>
          <w:p w:rsidR="006F1E6D" w:rsidRPr="00E570A5" w:rsidRDefault="006F1E6D" w:rsidP="00814376">
            <w:pPr>
              <w:autoSpaceDE w:val="0"/>
              <w:snapToGrid w:val="0"/>
              <w:rPr>
                <w:rFonts w:ascii="Times New Roman" w:hAnsi="Times New Roman"/>
                <w:sz w:val="24"/>
                <w:szCs w:val="24"/>
              </w:rPr>
            </w:pPr>
          </w:p>
        </w:tc>
      </w:tr>
      <w:tr w:rsidR="006F1E6D" w:rsidRPr="00E570A5" w:rsidTr="00814376">
        <w:trPr>
          <w:trHeight w:val="23"/>
        </w:trPr>
        <w:tc>
          <w:tcPr>
            <w:tcW w:w="3180" w:type="dxa"/>
            <w:tcBorders>
              <w:top w:val="single" w:sz="1" w:space="0" w:color="000000"/>
              <w:left w:val="single" w:sz="1" w:space="0" w:color="000000"/>
              <w:bottom w:val="single" w:sz="1" w:space="0" w:color="000000"/>
            </w:tcBorders>
            <w:shd w:val="clear" w:color="auto" w:fill="FFFFFF"/>
          </w:tcPr>
          <w:p w:rsidR="006F1E6D" w:rsidRPr="00940B30" w:rsidRDefault="006F1E6D" w:rsidP="00814376">
            <w:pPr>
              <w:autoSpaceDE w:val="0"/>
              <w:rPr>
                <w:rFonts w:ascii="Times New Roman" w:hAnsi="Times New Roman"/>
                <w:sz w:val="24"/>
                <w:szCs w:val="24"/>
                <w:lang w:val="en-US"/>
              </w:rPr>
            </w:pPr>
            <w:r>
              <w:rPr>
                <w:rFonts w:ascii="Times New Roman" w:hAnsi="Times New Roman"/>
                <w:sz w:val="24"/>
                <w:szCs w:val="24"/>
                <w:lang w:val="en-US"/>
              </w:rPr>
              <w:t>Patronymic</w:t>
            </w:r>
          </w:p>
        </w:tc>
        <w:tc>
          <w:tcPr>
            <w:tcW w:w="6150" w:type="dxa"/>
            <w:tcBorders>
              <w:top w:val="single" w:sz="1" w:space="0" w:color="000000"/>
              <w:left w:val="single" w:sz="1" w:space="0" w:color="000000"/>
              <w:bottom w:val="single" w:sz="4" w:space="0" w:color="000000"/>
              <w:right w:val="single" w:sz="1" w:space="0" w:color="000000"/>
            </w:tcBorders>
            <w:shd w:val="clear" w:color="auto" w:fill="FFFFFF"/>
          </w:tcPr>
          <w:p w:rsidR="006F1E6D" w:rsidRPr="00E570A5" w:rsidRDefault="006F1E6D" w:rsidP="00814376">
            <w:pPr>
              <w:autoSpaceDE w:val="0"/>
              <w:snapToGrid w:val="0"/>
              <w:rPr>
                <w:rFonts w:ascii="Times New Roman" w:hAnsi="Times New Roman"/>
                <w:sz w:val="24"/>
                <w:szCs w:val="24"/>
              </w:rPr>
            </w:pPr>
          </w:p>
        </w:tc>
      </w:tr>
      <w:tr w:rsidR="006F1E6D" w:rsidRPr="00E570A5" w:rsidTr="00814376">
        <w:trPr>
          <w:trHeight w:val="23"/>
        </w:trPr>
        <w:tc>
          <w:tcPr>
            <w:tcW w:w="3180" w:type="dxa"/>
            <w:tcBorders>
              <w:top w:val="single" w:sz="1" w:space="0" w:color="000000"/>
              <w:left w:val="single" w:sz="1" w:space="0" w:color="000000"/>
              <w:bottom w:val="single" w:sz="1" w:space="0" w:color="000000"/>
            </w:tcBorders>
            <w:shd w:val="clear" w:color="auto" w:fill="FFFFFF"/>
          </w:tcPr>
          <w:p w:rsidR="006F1E6D" w:rsidRPr="00940B30" w:rsidRDefault="006F1E6D" w:rsidP="00814376">
            <w:pPr>
              <w:autoSpaceDE w:val="0"/>
              <w:rPr>
                <w:rFonts w:ascii="Times New Roman" w:hAnsi="Times New Roman"/>
                <w:sz w:val="24"/>
                <w:szCs w:val="24"/>
                <w:lang w:val="en-US"/>
              </w:rPr>
            </w:pPr>
            <w:r>
              <w:rPr>
                <w:rFonts w:ascii="Times New Roman" w:hAnsi="Times New Roman"/>
                <w:sz w:val="24"/>
                <w:szCs w:val="24"/>
                <w:lang w:val="en-US"/>
              </w:rPr>
              <w:t>Position</w:t>
            </w:r>
          </w:p>
        </w:tc>
        <w:tc>
          <w:tcPr>
            <w:tcW w:w="6150" w:type="dxa"/>
            <w:tcBorders>
              <w:top w:val="single" w:sz="1" w:space="0" w:color="000000"/>
              <w:left w:val="single" w:sz="1" w:space="0" w:color="000000"/>
              <w:bottom w:val="single" w:sz="4" w:space="0" w:color="000000"/>
              <w:right w:val="single" w:sz="1" w:space="0" w:color="000000"/>
            </w:tcBorders>
            <w:shd w:val="clear" w:color="auto" w:fill="FFFFFF"/>
          </w:tcPr>
          <w:p w:rsidR="006F1E6D" w:rsidRPr="00E570A5" w:rsidRDefault="006F1E6D" w:rsidP="00814376">
            <w:pPr>
              <w:autoSpaceDE w:val="0"/>
              <w:snapToGrid w:val="0"/>
              <w:rPr>
                <w:rFonts w:ascii="Times New Roman" w:hAnsi="Times New Roman"/>
                <w:sz w:val="24"/>
                <w:szCs w:val="24"/>
              </w:rPr>
            </w:pPr>
          </w:p>
        </w:tc>
      </w:tr>
      <w:tr w:rsidR="006F1E6D" w:rsidRPr="00E570A5" w:rsidTr="00814376">
        <w:trPr>
          <w:trHeight w:val="23"/>
        </w:trPr>
        <w:tc>
          <w:tcPr>
            <w:tcW w:w="3180" w:type="dxa"/>
            <w:tcBorders>
              <w:top w:val="single" w:sz="1" w:space="0" w:color="000000"/>
              <w:left w:val="single" w:sz="1" w:space="0" w:color="000000"/>
              <w:bottom w:val="single" w:sz="1" w:space="0" w:color="000000"/>
            </w:tcBorders>
            <w:shd w:val="clear" w:color="auto" w:fill="FFFFFF"/>
          </w:tcPr>
          <w:p w:rsidR="006F1E6D" w:rsidRPr="00940B30" w:rsidRDefault="006F1E6D" w:rsidP="00814376">
            <w:pPr>
              <w:autoSpaceDE w:val="0"/>
              <w:rPr>
                <w:rFonts w:ascii="Times New Roman" w:hAnsi="Times New Roman"/>
                <w:sz w:val="24"/>
                <w:szCs w:val="24"/>
                <w:lang w:val="en-US"/>
              </w:rPr>
            </w:pPr>
            <w:r>
              <w:rPr>
                <w:rFonts w:ascii="Times New Roman" w:hAnsi="Times New Roman"/>
                <w:sz w:val="24"/>
                <w:szCs w:val="24"/>
                <w:lang w:val="en-US"/>
              </w:rPr>
              <w:t>Academic degree</w:t>
            </w:r>
          </w:p>
        </w:tc>
        <w:tc>
          <w:tcPr>
            <w:tcW w:w="6150" w:type="dxa"/>
            <w:tcBorders>
              <w:top w:val="single" w:sz="1" w:space="0" w:color="000000"/>
              <w:left w:val="single" w:sz="1" w:space="0" w:color="000000"/>
              <w:bottom w:val="single" w:sz="4" w:space="0" w:color="000000"/>
              <w:right w:val="single" w:sz="1" w:space="0" w:color="000000"/>
            </w:tcBorders>
            <w:shd w:val="clear" w:color="auto" w:fill="FFFFFF"/>
          </w:tcPr>
          <w:p w:rsidR="006F1E6D" w:rsidRPr="00E570A5" w:rsidRDefault="006F1E6D" w:rsidP="00814376">
            <w:pPr>
              <w:autoSpaceDE w:val="0"/>
              <w:snapToGrid w:val="0"/>
              <w:rPr>
                <w:rFonts w:ascii="Times New Roman" w:hAnsi="Times New Roman"/>
                <w:sz w:val="24"/>
                <w:szCs w:val="24"/>
              </w:rPr>
            </w:pPr>
          </w:p>
        </w:tc>
      </w:tr>
      <w:tr w:rsidR="006F1E6D" w:rsidRPr="00E570A5" w:rsidTr="00814376">
        <w:trPr>
          <w:trHeight w:val="23"/>
        </w:trPr>
        <w:tc>
          <w:tcPr>
            <w:tcW w:w="3180" w:type="dxa"/>
            <w:tcBorders>
              <w:top w:val="single" w:sz="1" w:space="0" w:color="000000"/>
              <w:left w:val="single" w:sz="1" w:space="0" w:color="000000"/>
              <w:bottom w:val="single" w:sz="1" w:space="0" w:color="000000"/>
            </w:tcBorders>
            <w:shd w:val="clear" w:color="auto" w:fill="FFFFFF"/>
          </w:tcPr>
          <w:p w:rsidR="006F1E6D" w:rsidRPr="00940B30" w:rsidRDefault="006F1E6D" w:rsidP="00814376">
            <w:pPr>
              <w:autoSpaceDE w:val="0"/>
              <w:rPr>
                <w:rFonts w:ascii="Times New Roman" w:hAnsi="Times New Roman"/>
                <w:sz w:val="24"/>
                <w:szCs w:val="24"/>
                <w:lang w:val="en-US"/>
              </w:rPr>
            </w:pPr>
            <w:r>
              <w:rPr>
                <w:rFonts w:ascii="Times New Roman" w:hAnsi="Times New Roman"/>
                <w:sz w:val="24"/>
                <w:szCs w:val="24"/>
                <w:lang w:val="en-US"/>
              </w:rPr>
              <w:t>Academic title</w:t>
            </w:r>
          </w:p>
        </w:tc>
        <w:tc>
          <w:tcPr>
            <w:tcW w:w="6150" w:type="dxa"/>
            <w:tcBorders>
              <w:top w:val="single" w:sz="1" w:space="0" w:color="000000"/>
              <w:left w:val="single" w:sz="1" w:space="0" w:color="000000"/>
              <w:bottom w:val="single" w:sz="4" w:space="0" w:color="000000"/>
              <w:right w:val="single" w:sz="1" w:space="0" w:color="000000"/>
            </w:tcBorders>
            <w:shd w:val="clear" w:color="auto" w:fill="FFFFFF"/>
          </w:tcPr>
          <w:p w:rsidR="006F1E6D" w:rsidRPr="00E570A5" w:rsidRDefault="006F1E6D" w:rsidP="00814376">
            <w:pPr>
              <w:autoSpaceDE w:val="0"/>
              <w:snapToGrid w:val="0"/>
              <w:rPr>
                <w:rFonts w:ascii="Times New Roman" w:hAnsi="Times New Roman"/>
                <w:sz w:val="24"/>
                <w:szCs w:val="24"/>
              </w:rPr>
            </w:pPr>
          </w:p>
        </w:tc>
      </w:tr>
      <w:tr w:rsidR="006F1E6D" w:rsidRPr="00E570A5" w:rsidTr="00814376">
        <w:trPr>
          <w:trHeight w:val="23"/>
        </w:trPr>
        <w:tc>
          <w:tcPr>
            <w:tcW w:w="3180" w:type="dxa"/>
            <w:tcBorders>
              <w:top w:val="single" w:sz="1" w:space="0" w:color="000000"/>
              <w:left w:val="single" w:sz="1" w:space="0" w:color="000000"/>
              <w:bottom w:val="single" w:sz="1" w:space="0" w:color="000000"/>
            </w:tcBorders>
            <w:shd w:val="clear" w:color="auto" w:fill="FFFFFF"/>
          </w:tcPr>
          <w:p w:rsidR="006F1E6D" w:rsidRPr="00940B30" w:rsidRDefault="006F1E6D" w:rsidP="00814376">
            <w:pPr>
              <w:autoSpaceDE w:val="0"/>
              <w:rPr>
                <w:rFonts w:ascii="Times New Roman" w:hAnsi="Times New Roman"/>
                <w:sz w:val="24"/>
                <w:szCs w:val="24"/>
                <w:lang w:val="en-US"/>
              </w:rPr>
            </w:pPr>
            <w:r>
              <w:rPr>
                <w:rFonts w:ascii="Times New Roman" w:hAnsi="Times New Roman"/>
                <w:sz w:val="24"/>
                <w:szCs w:val="24"/>
                <w:lang w:val="en-US"/>
              </w:rPr>
              <w:t>Employment</w:t>
            </w:r>
          </w:p>
        </w:tc>
        <w:tc>
          <w:tcPr>
            <w:tcW w:w="6150" w:type="dxa"/>
            <w:tcBorders>
              <w:top w:val="single" w:sz="1" w:space="0" w:color="000000"/>
              <w:left w:val="single" w:sz="1" w:space="0" w:color="000000"/>
              <w:bottom w:val="single" w:sz="4" w:space="0" w:color="000000"/>
              <w:right w:val="single" w:sz="1" w:space="0" w:color="000000"/>
            </w:tcBorders>
            <w:shd w:val="clear" w:color="auto" w:fill="FFFFFF"/>
          </w:tcPr>
          <w:p w:rsidR="006F1E6D" w:rsidRPr="00E570A5" w:rsidRDefault="006F1E6D" w:rsidP="00814376">
            <w:pPr>
              <w:autoSpaceDE w:val="0"/>
              <w:snapToGrid w:val="0"/>
              <w:rPr>
                <w:rFonts w:ascii="Times New Roman" w:hAnsi="Times New Roman"/>
                <w:sz w:val="24"/>
                <w:szCs w:val="24"/>
              </w:rPr>
            </w:pPr>
          </w:p>
        </w:tc>
      </w:tr>
      <w:tr w:rsidR="006F1E6D" w:rsidRPr="00E570A5" w:rsidTr="00814376">
        <w:trPr>
          <w:trHeight w:val="23"/>
        </w:trPr>
        <w:tc>
          <w:tcPr>
            <w:tcW w:w="3180" w:type="dxa"/>
            <w:tcBorders>
              <w:top w:val="single" w:sz="1" w:space="0" w:color="000000"/>
              <w:left w:val="single" w:sz="1" w:space="0" w:color="000000"/>
              <w:bottom w:val="single" w:sz="1" w:space="0" w:color="000000"/>
            </w:tcBorders>
            <w:shd w:val="clear" w:color="auto" w:fill="FFFFFF"/>
          </w:tcPr>
          <w:p w:rsidR="006F1E6D" w:rsidRPr="00940B30" w:rsidRDefault="006F1E6D" w:rsidP="00814376">
            <w:pPr>
              <w:autoSpaceDE w:val="0"/>
              <w:rPr>
                <w:rFonts w:ascii="Times New Roman" w:hAnsi="Times New Roman"/>
                <w:sz w:val="24"/>
                <w:szCs w:val="24"/>
                <w:lang w:val="en-US"/>
              </w:rPr>
            </w:pPr>
            <w:r>
              <w:rPr>
                <w:rFonts w:ascii="Times New Roman" w:hAnsi="Times New Roman"/>
                <w:sz w:val="24"/>
                <w:szCs w:val="24"/>
                <w:lang w:val="en-US"/>
              </w:rPr>
              <w:t>Report name</w:t>
            </w:r>
          </w:p>
        </w:tc>
        <w:tc>
          <w:tcPr>
            <w:tcW w:w="6150" w:type="dxa"/>
            <w:tcBorders>
              <w:top w:val="single" w:sz="1" w:space="0" w:color="000000"/>
              <w:left w:val="single" w:sz="1" w:space="0" w:color="000000"/>
              <w:bottom w:val="single" w:sz="4" w:space="0" w:color="000000"/>
              <w:right w:val="single" w:sz="1" w:space="0" w:color="000000"/>
            </w:tcBorders>
            <w:shd w:val="clear" w:color="auto" w:fill="FFFFFF"/>
          </w:tcPr>
          <w:p w:rsidR="006F1E6D" w:rsidRPr="00E570A5" w:rsidRDefault="006F1E6D" w:rsidP="00814376">
            <w:pPr>
              <w:autoSpaceDE w:val="0"/>
              <w:snapToGrid w:val="0"/>
              <w:rPr>
                <w:rFonts w:ascii="Times New Roman" w:hAnsi="Times New Roman"/>
                <w:sz w:val="24"/>
                <w:szCs w:val="24"/>
              </w:rPr>
            </w:pPr>
          </w:p>
        </w:tc>
      </w:tr>
      <w:tr w:rsidR="006F1E6D" w:rsidRPr="00E570A5" w:rsidTr="00814376">
        <w:trPr>
          <w:trHeight w:val="23"/>
        </w:trPr>
        <w:tc>
          <w:tcPr>
            <w:tcW w:w="3180" w:type="dxa"/>
            <w:tcBorders>
              <w:top w:val="single" w:sz="1" w:space="0" w:color="000000"/>
              <w:left w:val="single" w:sz="1" w:space="0" w:color="000000"/>
              <w:bottom w:val="single" w:sz="1" w:space="0" w:color="000000"/>
            </w:tcBorders>
            <w:shd w:val="clear" w:color="auto" w:fill="FFFFFF"/>
          </w:tcPr>
          <w:p w:rsidR="006F1E6D" w:rsidRPr="00E570A5" w:rsidRDefault="006F1E6D" w:rsidP="00814376">
            <w:pPr>
              <w:autoSpaceDE w:val="0"/>
              <w:rPr>
                <w:rFonts w:ascii="Times New Roman" w:hAnsi="Times New Roman"/>
                <w:sz w:val="24"/>
                <w:szCs w:val="24"/>
              </w:rPr>
            </w:pPr>
            <w:proofErr w:type="spellStart"/>
            <w:r>
              <w:rPr>
                <w:rFonts w:ascii="Times New Roman" w:hAnsi="Times New Roman"/>
                <w:sz w:val="24"/>
                <w:szCs w:val="24"/>
                <w:lang w:val="uk-UA"/>
              </w:rPr>
              <w:t>Section</w:t>
            </w:r>
            <w:proofErr w:type="spellEnd"/>
            <w:r w:rsidRPr="00E570A5">
              <w:rPr>
                <w:rFonts w:ascii="Times New Roman" w:hAnsi="Times New Roman"/>
                <w:sz w:val="24"/>
                <w:szCs w:val="24"/>
              </w:rPr>
              <w:t xml:space="preserve"> - </w:t>
            </w:r>
            <w:proofErr w:type="spellStart"/>
            <w:r>
              <w:rPr>
                <w:rFonts w:ascii="Times New Roman" w:hAnsi="Times New Roman"/>
                <w:sz w:val="24"/>
                <w:szCs w:val="24"/>
              </w:rPr>
              <w:t>name</w:t>
            </w:r>
            <w:proofErr w:type="spellEnd"/>
          </w:p>
        </w:tc>
        <w:tc>
          <w:tcPr>
            <w:tcW w:w="6150" w:type="dxa"/>
            <w:tcBorders>
              <w:top w:val="single" w:sz="1" w:space="0" w:color="000000"/>
              <w:left w:val="single" w:sz="1" w:space="0" w:color="000000"/>
              <w:bottom w:val="single" w:sz="4" w:space="0" w:color="000000"/>
              <w:right w:val="single" w:sz="1" w:space="0" w:color="000000"/>
            </w:tcBorders>
            <w:shd w:val="clear" w:color="auto" w:fill="FFFFFF"/>
          </w:tcPr>
          <w:p w:rsidR="006F1E6D" w:rsidRPr="00E570A5" w:rsidRDefault="006F1E6D" w:rsidP="00814376">
            <w:pPr>
              <w:autoSpaceDE w:val="0"/>
              <w:snapToGrid w:val="0"/>
              <w:rPr>
                <w:rFonts w:ascii="Times New Roman" w:hAnsi="Times New Roman"/>
                <w:sz w:val="24"/>
                <w:szCs w:val="24"/>
              </w:rPr>
            </w:pPr>
          </w:p>
        </w:tc>
      </w:tr>
      <w:tr w:rsidR="006F1E6D" w:rsidRPr="00E570A5" w:rsidTr="00814376">
        <w:trPr>
          <w:trHeight w:val="23"/>
        </w:trPr>
        <w:tc>
          <w:tcPr>
            <w:tcW w:w="3180" w:type="dxa"/>
            <w:tcBorders>
              <w:top w:val="single" w:sz="1" w:space="0" w:color="000000"/>
              <w:left w:val="single" w:sz="1" w:space="0" w:color="000000"/>
              <w:bottom w:val="single" w:sz="1" w:space="0" w:color="000000"/>
            </w:tcBorders>
            <w:shd w:val="clear" w:color="auto" w:fill="FFFFFF"/>
          </w:tcPr>
          <w:p w:rsidR="006F1E6D" w:rsidRPr="00E570A5" w:rsidRDefault="006F1E6D" w:rsidP="00814376">
            <w:pPr>
              <w:autoSpaceDE w:val="0"/>
              <w:rPr>
                <w:rFonts w:ascii="Times New Roman" w:hAnsi="Times New Roman"/>
                <w:b/>
                <w:i/>
                <w:sz w:val="24"/>
                <w:szCs w:val="24"/>
                <w:lang w:val="uk-UA"/>
              </w:rPr>
            </w:pPr>
            <w:r>
              <w:rPr>
                <w:rFonts w:ascii="Times New Roman" w:hAnsi="Times New Roman"/>
                <w:sz w:val="24"/>
                <w:szCs w:val="24"/>
                <w:lang w:val="en-US"/>
              </w:rPr>
              <w:t>Mail address</w:t>
            </w:r>
            <w:r w:rsidRPr="00E570A5">
              <w:rPr>
                <w:rFonts w:ascii="Times New Roman" w:hAnsi="Times New Roman"/>
                <w:sz w:val="24"/>
                <w:szCs w:val="24"/>
                <w:lang w:val="uk-UA"/>
              </w:rPr>
              <w:t xml:space="preserve"> </w:t>
            </w:r>
          </w:p>
        </w:tc>
        <w:tc>
          <w:tcPr>
            <w:tcW w:w="6150" w:type="dxa"/>
            <w:tcBorders>
              <w:top w:val="single" w:sz="1" w:space="0" w:color="000000"/>
              <w:left w:val="single" w:sz="1" w:space="0" w:color="000000"/>
              <w:bottom w:val="single" w:sz="4" w:space="0" w:color="000000"/>
              <w:right w:val="single" w:sz="1" w:space="0" w:color="000000"/>
            </w:tcBorders>
            <w:shd w:val="clear" w:color="auto" w:fill="FFFFFF"/>
          </w:tcPr>
          <w:p w:rsidR="006F1E6D" w:rsidRPr="00E570A5" w:rsidRDefault="006F1E6D" w:rsidP="00814376">
            <w:pPr>
              <w:autoSpaceDE w:val="0"/>
              <w:rPr>
                <w:rFonts w:ascii="Times New Roman" w:hAnsi="Times New Roman"/>
                <w:sz w:val="24"/>
                <w:szCs w:val="24"/>
              </w:rPr>
            </w:pPr>
          </w:p>
        </w:tc>
      </w:tr>
      <w:tr w:rsidR="006F1E6D" w:rsidRPr="00E570A5" w:rsidTr="00814376">
        <w:trPr>
          <w:trHeight w:val="23"/>
        </w:trPr>
        <w:tc>
          <w:tcPr>
            <w:tcW w:w="3180" w:type="dxa"/>
            <w:tcBorders>
              <w:top w:val="single" w:sz="1" w:space="0" w:color="000000"/>
              <w:left w:val="single" w:sz="1" w:space="0" w:color="000000"/>
              <w:bottom w:val="single" w:sz="1" w:space="0" w:color="000000"/>
            </w:tcBorders>
            <w:shd w:val="clear" w:color="auto" w:fill="FFFFFF"/>
          </w:tcPr>
          <w:p w:rsidR="006F1E6D" w:rsidRPr="00E570A5" w:rsidRDefault="006F1E6D" w:rsidP="00814376">
            <w:pPr>
              <w:autoSpaceDE w:val="0"/>
              <w:rPr>
                <w:rFonts w:ascii="Times New Roman" w:hAnsi="Times New Roman"/>
                <w:sz w:val="24"/>
                <w:szCs w:val="24"/>
              </w:rPr>
            </w:pPr>
            <w:proofErr w:type="spellStart"/>
            <w:r>
              <w:rPr>
                <w:rFonts w:ascii="Times New Roman" w:hAnsi="Times New Roman"/>
                <w:sz w:val="24"/>
                <w:szCs w:val="24"/>
              </w:rPr>
              <w:t>E</w:t>
            </w:r>
            <w:r w:rsidRPr="00E570A5">
              <w:rPr>
                <w:rFonts w:ascii="Times New Roman" w:hAnsi="Times New Roman"/>
                <w:sz w:val="24"/>
                <w:szCs w:val="24"/>
              </w:rPr>
              <w:t>mail</w:t>
            </w:r>
            <w:proofErr w:type="spellEnd"/>
            <w:r w:rsidRPr="00E570A5">
              <w:rPr>
                <w:rFonts w:ascii="Times New Roman" w:hAnsi="Times New Roman"/>
                <w:sz w:val="24"/>
                <w:szCs w:val="24"/>
              </w:rPr>
              <w:t xml:space="preserve"> </w:t>
            </w:r>
          </w:p>
        </w:tc>
        <w:tc>
          <w:tcPr>
            <w:tcW w:w="6150" w:type="dxa"/>
            <w:tcBorders>
              <w:top w:val="single" w:sz="1" w:space="0" w:color="000000"/>
              <w:left w:val="single" w:sz="1" w:space="0" w:color="000000"/>
              <w:bottom w:val="single" w:sz="4" w:space="0" w:color="000000"/>
              <w:right w:val="single" w:sz="1" w:space="0" w:color="000000"/>
            </w:tcBorders>
            <w:shd w:val="clear" w:color="auto" w:fill="FFFFFF"/>
          </w:tcPr>
          <w:p w:rsidR="006F1E6D" w:rsidRPr="00E570A5" w:rsidRDefault="006F1E6D" w:rsidP="00814376">
            <w:pPr>
              <w:autoSpaceDE w:val="0"/>
              <w:snapToGrid w:val="0"/>
              <w:rPr>
                <w:rFonts w:ascii="Times New Roman" w:hAnsi="Times New Roman"/>
                <w:sz w:val="24"/>
                <w:szCs w:val="24"/>
              </w:rPr>
            </w:pPr>
          </w:p>
        </w:tc>
      </w:tr>
      <w:tr w:rsidR="006F1E6D" w:rsidRPr="00E570A5" w:rsidTr="00814376">
        <w:trPr>
          <w:trHeight w:val="23"/>
        </w:trPr>
        <w:tc>
          <w:tcPr>
            <w:tcW w:w="3180" w:type="dxa"/>
            <w:tcBorders>
              <w:top w:val="single" w:sz="1" w:space="0" w:color="000000"/>
              <w:left w:val="single" w:sz="1" w:space="0" w:color="000000"/>
              <w:bottom w:val="single" w:sz="1" w:space="0" w:color="000000"/>
            </w:tcBorders>
            <w:shd w:val="clear" w:color="auto" w:fill="FFFFFF"/>
          </w:tcPr>
          <w:p w:rsidR="006F1E6D" w:rsidRPr="00E570A5" w:rsidRDefault="006F1E6D" w:rsidP="00814376">
            <w:pPr>
              <w:autoSpaceDE w:val="0"/>
              <w:rPr>
                <w:rFonts w:ascii="Times New Roman" w:hAnsi="Times New Roman"/>
                <w:sz w:val="24"/>
                <w:szCs w:val="24"/>
              </w:rPr>
            </w:pPr>
            <w:r>
              <w:rPr>
                <w:rFonts w:ascii="Times New Roman" w:hAnsi="Times New Roman"/>
                <w:sz w:val="24"/>
                <w:szCs w:val="24"/>
                <w:lang w:val="en-US"/>
              </w:rPr>
              <w:t>Contact telephone number</w:t>
            </w:r>
            <w:r w:rsidRPr="00E570A5">
              <w:rPr>
                <w:rFonts w:ascii="Times New Roman" w:hAnsi="Times New Roman"/>
                <w:sz w:val="24"/>
                <w:szCs w:val="24"/>
                <w:lang w:val="uk-UA"/>
              </w:rPr>
              <w:t xml:space="preserve"> </w:t>
            </w:r>
          </w:p>
        </w:tc>
        <w:tc>
          <w:tcPr>
            <w:tcW w:w="6150" w:type="dxa"/>
            <w:tcBorders>
              <w:top w:val="single" w:sz="1" w:space="0" w:color="000000"/>
              <w:left w:val="single" w:sz="1" w:space="0" w:color="000000"/>
              <w:bottom w:val="single" w:sz="4" w:space="0" w:color="000000"/>
              <w:right w:val="single" w:sz="1" w:space="0" w:color="000000"/>
            </w:tcBorders>
            <w:shd w:val="clear" w:color="auto" w:fill="FFFFFF"/>
          </w:tcPr>
          <w:p w:rsidR="006F1E6D" w:rsidRPr="00E570A5" w:rsidRDefault="006F1E6D" w:rsidP="00814376">
            <w:pPr>
              <w:autoSpaceDE w:val="0"/>
              <w:snapToGrid w:val="0"/>
              <w:rPr>
                <w:rFonts w:ascii="Times New Roman" w:hAnsi="Times New Roman"/>
                <w:sz w:val="24"/>
                <w:szCs w:val="24"/>
              </w:rPr>
            </w:pPr>
          </w:p>
        </w:tc>
      </w:tr>
      <w:tr w:rsidR="006F1E6D" w:rsidRPr="00E570A5" w:rsidTr="00814376">
        <w:trPr>
          <w:trHeight w:val="23"/>
        </w:trPr>
        <w:tc>
          <w:tcPr>
            <w:tcW w:w="3180" w:type="dxa"/>
            <w:tcBorders>
              <w:top w:val="single" w:sz="1" w:space="0" w:color="000000"/>
              <w:left w:val="single" w:sz="1" w:space="0" w:color="000000"/>
              <w:bottom w:val="single" w:sz="1" w:space="0" w:color="000000"/>
            </w:tcBorders>
            <w:shd w:val="clear" w:color="auto" w:fill="FFFFFF"/>
          </w:tcPr>
          <w:p w:rsidR="006F1E6D" w:rsidRPr="00940B30" w:rsidRDefault="006F1E6D" w:rsidP="00814376">
            <w:pPr>
              <w:autoSpaceDE w:val="0"/>
              <w:rPr>
                <w:rFonts w:ascii="Times New Roman" w:hAnsi="Times New Roman"/>
                <w:sz w:val="24"/>
                <w:szCs w:val="24"/>
                <w:lang w:val="en-US"/>
              </w:rPr>
            </w:pPr>
            <w:r>
              <w:rPr>
                <w:rFonts w:ascii="Times New Roman" w:hAnsi="Times New Roman"/>
                <w:sz w:val="24"/>
                <w:szCs w:val="24"/>
                <w:lang w:val="en-US"/>
              </w:rPr>
              <w:t>Form of participation</w:t>
            </w:r>
          </w:p>
        </w:tc>
        <w:tc>
          <w:tcPr>
            <w:tcW w:w="6150" w:type="dxa"/>
            <w:tcBorders>
              <w:top w:val="single" w:sz="1" w:space="0" w:color="000000"/>
              <w:left w:val="single" w:sz="1" w:space="0" w:color="000000"/>
              <w:bottom w:val="single" w:sz="4" w:space="0" w:color="000000"/>
              <w:right w:val="single" w:sz="1" w:space="0" w:color="000000"/>
            </w:tcBorders>
            <w:shd w:val="clear" w:color="auto" w:fill="FFFFFF"/>
          </w:tcPr>
          <w:p w:rsidR="006F1E6D" w:rsidRPr="00E570A5" w:rsidRDefault="006F1E6D" w:rsidP="00814376">
            <w:pPr>
              <w:autoSpaceDE w:val="0"/>
              <w:snapToGrid w:val="0"/>
              <w:rPr>
                <w:rFonts w:ascii="Times New Roman" w:hAnsi="Times New Roman"/>
                <w:sz w:val="24"/>
                <w:szCs w:val="24"/>
              </w:rPr>
            </w:pPr>
          </w:p>
        </w:tc>
      </w:tr>
      <w:tr w:rsidR="006F1E6D" w:rsidRPr="00E570A5" w:rsidTr="00814376">
        <w:trPr>
          <w:trHeight w:val="23"/>
        </w:trPr>
        <w:tc>
          <w:tcPr>
            <w:tcW w:w="3180" w:type="dxa"/>
            <w:tcBorders>
              <w:top w:val="single" w:sz="1" w:space="0" w:color="000000"/>
              <w:left w:val="single" w:sz="1" w:space="0" w:color="000000"/>
              <w:bottom w:val="single" w:sz="1" w:space="0" w:color="000000"/>
            </w:tcBorders>
            <w:shd w:val="clear" w:color="auto" w:fill="FFFFFF"/>
          </w:tcPr>
          <w:p w:rsidR="006F1E6D" w:rsidRPr="00940B30" w:rsidRDefault="006F1E6D" w:rsidP="00814376">
            <w:pPr>
              <w:autoSpaceDE w:val="0"/>
              <w:rPr>
                <w:rFonts w:ascii="Times New Roman" w:hAnsi="Times New Roman"/>
                <w:sz w:val="24"/>
                <w:szCs w:val="24"/>
                <w:lang w:val="en-US"/>
              </w:rPr>
            </w:pPr>
            <w:r w:rsidRPr="00E570A5">
              <w:rPr>
                <w:rFonts w:ascii="Times New Roman" w:hAnsi="Times New Roman"/>
                <w:sz w:val="24"/>
                <w:szCs w:val="24"/>
                <w:lang w:val="uk-UA"/>
              </w:rPr>
              <w:t xml:space="preserve">- </w:t>
            </w:r>
            <w:r>
              <w:rPr>
                <w:rFonts w:ascii="Times New Roman" w:hAnsi="Times New Roman"/>
                <w:sz w:val="24"/>
                <w:szCs w:val="24"/>
                <w:lang w:val="en-US"/>
              </w:rPr>
              <w:t>report at the section</w:t>
            </w:r>
            <w:r w:rsidRPr="00E570A5">
              <w:rPr>
                <w:rFonts w:ascii="Times New Roman" w:hAnsi="Times New Roman"/>
                <w:sz w:val="24"/>
                <w:szCs w:val="24"/>
                <w:lang w:val="uk-UA"/>
              </w:rPr>
              <w:t xml:space="preserve"> (</w:t>
            </w:r>
            <w:r>
              <w:rPr>
                <w:rFonts w:ascii="Times New Roman" w:hAnsi="Times New Roman"/>
                <w:sz w:val="24"/>
                <w:szCs w:val="24"/>
                <w:lang w:val="en-US"/>
              </w:rPr>
              <w:t>in-person</w:t>
            </w:r>
            <w:r>
              <w:rPr>
                <w:rFonts w:ascii="Times New Roman" w:hAnsi="Times New Roman"/>
                <w:sz w:val="24"/>
                <w:szCs w:val="24"/>
                <w:lang w:val="uk-UA"/>
              </w:rPr>
              <w:t>/</w:t>
            </w:r>
            <w:r>
              <w:rPr>
                <w:rFonts w:ascii="Times New Roman" w:hAnsi="Times New Roman"/>
                <w:sz w:val="24"/>
                <w:szCs w:val="24"/>
                <w:lang w:val="en-US"/>
              </w:rPr>
              <w:t>remote</w:t>
            </w:r>
            <w:r w:rsidRPr="00E570A5">
              <w:rPr>
                <w:rFonts w:ascii="Times New Roman" w:hAnsi="Times New Roman"/>
                <w:sz w:val="24"/>
                <w:szCs w:val="24"/>
                <w:lang w:val="uk-UA"/>
              </w:rPr>
              <w:t>)</w:t>
            </w:r>
            <w:r w:rsidRPr="00940B30">
              <w:rPr>
                <w:rFonts w:ascii="Times New Roman" w:hAnsi="Times New Roman"/>
                <w:sz w:val="24"/>
                <w:szCs w:val="24"/>
                <w:lang w:val="en-US"/>
              </w:rPr>
              <w:t xml:space="preserve"> </w:t>
            </w:r>
          </w:p>
          <w:p w:rsidR="006F1E6D" w:rsidRPr="00BA43A0" w:rsidRDefault="006F1E6D" w:rsidP="00814376">
            <w:pPr>
              <w:autoSpaceDE w:val="0"/>
              <w:rPr>
                <w:rFonts w:ascii="Times New Roman" w:hAnsi="Times New Roman"/>
                <w:sz w:val="24"/>
                <w:szCs w:val="24"/>
                <w:lang w:val="en-US"/>
              </w:rPr>
            </w:pPr>
            <w:r>
              <w:rPr>
                <w:rFonts w:ascii="Times New Roman" w:hAnsi="Times New Roman"/>
                <w:sz w:val="24"/>
                <w:szCs w:val="24"/>
                <w:lang w:val="en-US"/>
              </w:rPr>
              <w:t>with article publication</w:t>
            </w:r>
          </w:p>
        </w:tc>
        <w:tc>
          <w:tcPr>
            <w:tcW w:w="6150" w:type="dxa"/>
            <w:tcBorders>
              <w:top w:val="single" w:sz="1" w:space="0" w:color="000000"/>
              <w:left w:val="single" w:sz="1" w:space="0" w:color="000000"/>
              <w:bottom w:val="single" w:sz="4" w:space="0" w:color="000000"/>
              <w:right w:val="single" w:sz="1" w:space="0" w:color="000000"/>
            </w:tcBorders>
            <w:shd w:val="clear" w:color="auto" w:fill="FFFFFF"/>
          </w:tcPr>
          <w:p w:rsidR="006F1E6D" w:rsidRPr="00E570A5" w:rsidRDefault="006F1E6D" w:rsidP="00814376">
            <w:pPr>
              <w:autoSpaceDE w:val="0"/>
              <w:snapToGrid w:val="0"/>
              <w:rPr>
                <w:rFonts w:ascii="Times New Roman" w:hAnsi="Times New Roman"/>
                <w:sz w:val="24"/>
                <w:szCs w:val="24"/>
              </w:rPr>
            </w:pPr>
          </w:p>
        </w:tc>
      </w:tr>
      <w:tr w:rsidR="006F1E6D" w:rsidRPr="00690391" w:rsidTr="00814376">
        <w:trPr>
          <w:trHeight w:val="23"/>
        </w:trPr>
        <w:tc>
          <w:tcPr>
            <w:tcW w:w="3180" w:type="dxa"/>
            <w:tcBorders>
              <w:top w:val="single" w:sz="1" w:space="0" w:color="000000"/>
              <w:left w:val="single" w:sz="1" w:space="0" w:color="000000"/>
              <w:bottom w:val="single" w:sz="1" w:space="0" w:color="000000"/>
            </w:tcBorders>
            <w:shd w:val="clear" w:color="auto" w:fill="FFFFFF"/>
          </w:tcPr>
          <w:p w:rsidR="006F1E6D" w:rsidRPr="00BA43A0" w:rsidRDefault="006F1E6D" w:rsidP="00814376">
            <w:pPr>
              <w:autoSpaceDE w:val="0"/>
              <w:rPr>
                <w:rFonts w:ascii="Times New Roman" w:hAnsi="Times New Roman"/>
                <w:sz w:val="24"/>
                <w:szCs w:val="24"/>
                <w:lang w:val="en-US"/>
              </w:rPr>
            </w:pPr>
            <w:r w:rsidRPr="00E570A5">
              <w:rPr>
                <w:rFonts w:ascii="Times New Roman" w:hAnsi="Times New Roman"/>
                <w:sz w:val="24"/>
                <w:szCs w:val="24"/>
                <w:lang w:val="uk-UA"/>
              </w:rPr>
              <w:t xml:space="preserve">- </w:t>
            </w:r>
            <w:r>
              <w:rPr>
                <w:rFonts w:ascii="Times New Roman" w:hAnsi="Times New Roman"/>
                <w:sz w:val="24"/>
                <w:szCs w:val="24"/>
                <w:lang w:val="en-US"/>
              </w:rPr>
              <w:t>in-person participation with proceedings publication</w:t>
            </w:r>
          </w:p>
        </w:tc>
        <w:tc>
          <w:tcPr>
            <w:tcW w:w="6150" w:type="dxa"/>
            <w:tcBorders>
              <w:top w:val="single" w:sz="1" w:space="0" w:color="000000"/>
              <w:left w:val="single" w:sz="1" w:space="0" w:color="000000"/>
              <w:bottom w:val="single" w:sz="4" w:space="0" w:color="000000"/>
              <w:right w:val="single" w:sz="1" w:space="0" w:color="000000"/>
            </w:tcBorders>
            <w:shd w:val="clear" w:color="auto" w:fill="FFFFFF"/>
          </w:tcPr>
          <w:p w:rsidR="006F1E6D" w:rsidRPr="00BA43A0" w:rsidRDefault="006F1E6D" w:rsidP="00814376">
            <w:pPr>
              <w:autoSpaceDE w:val="0"/>
              <w:snapToGrid w:val="0"/>
              <w:rPr>
                <w:rFonts w:ascii="Times New Roman" w:hAnsi="Times New Roman"/>
                <w:sz w:val="24"/>
                <w:szCs w:val="24"/>
                <w:lang w:val="en-US"/>
              </w:rPr>
            </w:pPr>
          </w:p>
        </w:tc>
      </w:tr>
      <w:tr w:rsidR="006F1E6D" w:rsidRPr="00690391" w:rsidTr="00814376">
        <w:trPr>
          <w:trHeight w:val="23"/>
        </w:trPr>
        <w:tc>
          <w:tcPr>
            <w:tcW w:w="3180" w:type="dxa"/>
            <w:tcBorders>
              <w:top w:val="single" w:sz="1" w:space="0" w:color="000000"/>
              <w:left w:val="single" w:sz="1" w:space="0" w:color="000000"/>
              <w:bottom w:val="single" w:sz="1" w:space="0" w:color="000000"/>
            </w:tcBorders>
            <w:shd w:val="clear" w:color="auto" w:fill="FFFFFF"/>
          </w:tcPr>
          <w:p w:rsidR="006F1E6D" w:rsidRPr="00BA43A0" w:rsidRDefault="006F1E6D" w:rsidP="00814376">
            <w:pPr>
              <w:autoSpaceDE w:val="0"/>
              <w:rPr>
                <w:rFonts w:ascii="Times New Roman" w:hAnsi="Times New Roman"/>
                <w:sz w:val="24"/>
                <w:szCs w:val="24"/>
                <w:lang w:val="en-US"/>
              </w:rPr>
            </w:pPr>
            <w:r w:rsidRPr="00E570A5">
              <w:rPr>
                <w:rFonts w:ascii="Times New Roman" w:hAnsi="Times New Roman"/>
                <w:sz w:val="24"/>
                <w:szCs w:val="24"/>
                <w:lang w:val="uk-UA"/>
              </w:rPr>
              <w:t xml:space="preserve">- </w:t>
            </w:r>
            <w:r>
              <w:rPr>
                <w:rFonts w:ascii="Times New Roman" w:hAnsi="Times New Roman"/>
                <w:sz w:val="24"/>
                <w:szCs w:val="24"/>
                <w:lang w:val="en-US"/>
              </w:rPr>
              <w:t>remote</w:t>
            </w:r>
            <w:r w:rsidRPr="00E570A5">
              <w:rPr>
                <w:rFonts w:ascii="Times New Roman" w:hAnsi="Times New Roman"/>
                <w:sz w:val="24"/>
                <w:szCs w:val="24"/>
                <w:lang w:val="uk-UA"/>
              </w:rPr>
              <w:t xml:space="preserve"> </w:t>
            </w:r>
            <w:r>
              <w:rPr>
                <w:rFonts w:ascii="Times New Roman" w:hAnsi="Times New Roman"/>
                <w:sz w:val="24"/>
                <w:szCs w:val="24"/>
                <w:lang w:val="en-US"/>
              </w:rPr>
              <w:t>participation</w:t>
            </w:r>
            <w:r w:rsidRPr="00E570A5">
              <w:rPr>
                <w:rFonts w:ascii="Times New Roman" w:hAnsi="Times New Roman"/>
                <w:sz w:val="24"/>
                <w:szCs w:val="24"/>
                <w:lang w:val="uk-UA"/>
              </w:rPr>
              <w:t xml:space="preserve"> </w:t>
            </w:r>
            <w:r>
              <w:rPr>
                <w:rFonts w:ascii="Times New Roman" w:hAnsi="Times New Roman"/>
                <w:sz w:val="24"/>
                <w:szCs w:val="24"/>
                <w:lang w:val="en-US"/>
              </w:rPr>
              <w:t>with proceedings publication</w:t>
            </w:r>
          </w:p>
        </w:tc>
        <w:tc>
          <w:tcPr>
            <w:tcW w:w="6150" w:type="dxa"/>
            <w:tcBorders>
              <w:top w:val="single" w:sz="1" w:space="0" w:color="000000"/>
              <w:left w:val="single" w:sz="1" w:space="0" w:color="000000"/>
              <w:bottom w:val="single" w:sz="4" w:space="0" w:color="000000"/>
              <w:right w:val="single" w:sz="1" w:space="0" w:color="000000"/>
            </w:tcBorders>
            <w:shd w:val="clear" w:color="auto" w:fill="FFFFFF"/>
          </w:tcPr>
          <w:p w:rsidR="006F1E6D" w:rsidRPr="00BA43A0" w:rsidRDefault="006F1E6D" w:rsidP="00814376">
            <w:pPr>
              <w:autoSpaceDE w:val="0"/>
              <w:snapToGrid w:val="0"/>
              <w:rPr>
                <w:rFonts w:ascii="Times New Roman" w:hAnsi="Times New Roman"/>
                <w:sz w:val="24"/>
                <w:szCs w:val="24"/>
                <w:lang w:val="en-US"/>
              </w:rPr>
            </w:pPr>
          </w:p>
        </w:tc>
      </w:tr>
    </w:tbl>
    <w:p w:rsidR="006F1E6D" w:rsidRPr="00BA43A0" w:rsidRDefault="006F1E6D" w:rsidP="006F1E6D">
      <w:pPr>
        <w:rPr>
          <w:rFonts w:ascii="Times New Roman" w:hAnsi="Times New Roman"/>
          <w:sz w:val="24"/>
          <w:szCs w:val="24"/>
          <w:lang w:val="en-US"/>
        </w:rPr>
      </w:pPr>
    </w:p>
    <w:p w:rsidR="006F1E6D" w:rsidRPr="00BA43A0" w:rsidRDefault="006F1E6D" w:rsidP="006F1E6D">
      <w:pPr>
        <w:pStyle w:val="a7"/>
        <w:spacing w:after="0"/>
        <w:jc w:val="center"/>
        <w:rPr>
          <w:b/>
          <w:sz w:val="24"/>
          <w:szCs w:val="24"/>
          <w:lang w:val="en-US"/>
        </w:rPr>
      </w:pPr>
    </w:p>
    <w:p w:rsidR="006F1E6D" w:rsidRPr="00BA43A0" w:rsidRDefault="006F1E6D" w:rsidP="006F1E6D">
      <w:pPr>
        <w:ind w:firstLine="709"/>
        <w:jc w:val="both"/>
        <w:rPr>
          <w:rFonts w:ascii="Times New Roman" w:eastAsia="Times New Roman" w:hAnsi="Times New Roman"/>
          <w:sz w:val="24"/>
          <w:szCs w:val="24"/>
          <w:lang w:val="en-US" w:eastAsia="ru-RU"/>
        </w:rPr>
      </w:pPr>
    </w:p>
    <w:p w:rsidR="006F1E6D" w:rsidRPr="006F1E6D" w:rsidRDefault="006F1E6D" w:rsidP="00A35FF2">
      <w:pPr>
        <w:pStyle w:val="Default"/>
        <w:tabs>
          <w:tab w:val="left" w:pos="5080"/>
        </w:tabs>
        <w:spacing w:after="60"/>
        <w:jc w:val="both"/>
        <w:rPr>
          <w:rFonts w:asciiTheme="majorHAnsi" w:hAnsiTheme="majorHAnsi" w:cs="Times New Roman"/>
          <w:color w:val="auto"/>
          <w:lang w:val="en-US"/>
        </w:rPr>
      </w:pPr>
    </w:p>
    <w:sectPr w:rsidR="006F1E6D" w:rsidRPr="006F1E6D" w:rsidSect="001E4B4B">
      <w:pgSz w:w="11906" w:h="16838"/>
      <w:pgMar w:top="709" w:right="1134" w:bottom="1135"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4F8" w:rsidRDefault="002214F8" w:rsidP="00134DFC">
      <w:r>
        <w:separator/>
      </w:r>
    </w:p>
  </w:endnote>
  <w:endnote w:type="continuationSeparator" w:id="0">
    <w:p w:rsidR="002214F8" w:rsidRDefault="002214F8" w:rsidP="00134D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4F8" w:rsidRDefault="002214F8" w:rsidP="00134DFC">
      <w:r>
        <w:separator/>
      </w:r>
    </w:p>
  </w:footnote>
  <w:footnote w:type="continuationSeparator" w:id="0">
    <w:p w:rsidR="002214F8" w:rsidRDefault="002214F8" w:rsidP="00134D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D11D9"/>
    <w:multiLevelType w:val="hybridMultilevel"/>
    <w:tmpl w:val="BF42F19C"/>
    <w:lvl w:ilvl="0" w:tplc="5770F87C">
      <w:start w:val="1"/>
      <w:numFmt w:val="bullet"/>
      <w:lvlText w:val=""/>
      <w:lvlJc w:val="left"/>
      <w:pPr>
        <w:ind w:left="985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0C2A5C"/>
    <w:multiLevelType w:val="hybridMultilevel"/>
    <w:tmpl w:val="97E803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FD340B"/>
    <w:multiLevelType w:val="hybridMultilevel"/>
    <w:tmpl w:val="9EE8AF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92206C"/>
    <w:multiLevelType w:val="hybridMultilevel"/>
    <w:tmpl w:val="0512D572"/>
    <w:lvl w:ilvl="0" w:tplc="5770F8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7751DE0"/>
    <w:multiLevelType w:val="hybridMultilevel"/>
    <w:tmpl w:val="972CFA40"/>
    <w:lvl w:ilvl="0" w:tplc="364C52B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1FD257A"/>
    <w:multiLevelType w:val="hybridMultilevel"/>
    <w:tmpl w:val="F808FF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3024786"/>
    <w:multiLevelType w:val="hybridMultilevel"/>
    <w:tmpl w:val="ADE48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07A73EA"/>
    <w:multiLevelType w:val="hybridMultilevel"/>
    <w:tmpl w:val="6EAC5058"/>
    <w:lvl w:ilvl="0" w:tplc="5770F8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6D9C42E7"/>
    <w:multiLevelType w:val="hybridMultilevel"/>
    <w:tmpl w:val="BA6C3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F3632A9"/>
    <w:multiLevelType w:val="hybridMultilevel"/>
    <w:tmpl w:val="FB0A3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B4DAA"/>
    <w:multiLevelType w:val="hybridMultilevel"/>
    <w:tmpl w:val="761C77C8"/>
    <w:lvl w:ilvl="0" w:tplc="5770F8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8"/>
  </w:num>
  <w:num w:numId="4">
    <w:abstractNumId w:val="4"/>
  </w:num>
  <w:num w:numId="5">
    <w:abstractNumId w:val="3"/>
  </w:num>
  <w:num w:numId="6">
    <w:abstractNumId w:val="10"/>
  </w:num>
  <w:num w:numId="7">
    <w:abstractNumId w:val="0"/>
  </w:num>
  <w:num w:numId="8">
    <w:abstractNumId w:val="2"/>
  </w:num>
  <w:num w:numId="9">
    <w:abstractNumId w:val="1"/>
  </w:num>
  <w:num w:numId="10">
    <w:abstractNumId w:val="9"/>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A19D4"/>
    <w:rsid w:val="000070B8"/>
    <w:rsid w:val="00007462"/>
    <w:rsid w:val="000133B3"/>
    <w:rsid w:val="00014303"/>
    <w:rsid w:val="00016EEC"/>
    <w:rsid w:val="0001709F"/>
    <w:rsid w:val="0002177C"/>
    <w:rsid w:val="00021D99"/>
    <w:rsid w:val="00022741"/>
    <w:rsid w:val="00027CD8"/>
    <w:rsid w:val="00031100"/>
    <w:rsid w:val="00031FBB"/>
    <w:rsid w:val="000336F8"/>
    <w:rsid w:val="000435D3"/>
    <w:rsid w:val="000612ED"/>
    <w:rsid w:val="00063056"/>
    <w:rsid w:val="00063E0A"/>
    <w:rsid w:val="00067308"/>
    <w:rsid w:val="00072821"/>
    <w:rsid w:val="00080ADC"/>
    <w:rsid w:val="00090453"/>
    <w:rsid w:val="000A4D30"/>
    <w:rsid w:val="000B0DE3"/>
    <w:rsid w:val="000B0FE8"/>
    <w:rsid w:val="000B4E12"/>
    <w:rsid w:val="000C42AA"/>
    <w:rsid w:val="000D1C1A"/>
    <w:rsid w:val="000D28F6"/>
    <w:rsid w:val="000D76B4"/>
    <w:rsid w:val="000D787F"/>
    <w:rsid w:val="000E035C"/>
    <w:rsid w:val="000E1361"/>
    <w:rsid w:val="000F0072"/>
    <w:rsid w:val="000F0271"/>
    <w:rsid w:val="000F1842"/>
    <w:rsid w:val="000F2F60"/>
    <w:rsid w:val="000F4640"/>
    <w:rsid w:val="000F51C0"/>
    <w:rsid w:val="001023C1"/>
    <w:rsid w:val="00104FCC"/>
    <w:rsid w:val="001114A0"/>
    <w:rsid w:val="00115E79"/>
    <w:rsid w:val="00116467"/>
    <w:rsid w:val="00126718"/>
    <w:rsid w:val="0012694D"/>
    <w:rsid w:val="00131406"/>
    <w:rsid w:val="001314C6"/>
    <w:rsid w:val="00133828"/>
    <w:rsid w:val="00134A27"/>
    <w:rsid w:val="00134DFC"/>
    <w:rsid w:val="001367A3"/>
    <w:rsid w:val="0013711F"/>
    <w:rsid w:val="00142711"/>
    <w:rsid w:val="00142DEC"/>
    <w:rsid w:val="001518C3"/>
    <w:rsid w:val="00151DF0"/>
    <w:rsid w:val="00152A16"/>
    <w:rsid w:val="00152C22"/>
    <w:rsid w:val="00153E11"/>
    <w:rsid w:val="00160AE6"/>
    <w:rsid w:val="00163908"/>
    <w:rsid w:val="00164A45"/>
    <w:rsid w:val="001671A4"/>
    <w:rsid w:val="00171276"/>
    <w:rsid w:val="00185E03"/>
    <w:rsid w:val="0018643C"/>
    <w:rsid w:val="00192358"/>
    <w:rsid w:val="001973D9"/>
    <w:rsid w:val="001A02C0"/>
    <w:rsid w:val="001A202C"/>
    <w:rsid w:val="001A4620"/>
    <w:rsid w:val="001A5078"/>
    <w:rsid w:val="001B110E"/>
    <w:rsid w:val="001C2174"/>
    <w:rsid w:val="001D0DD8"/>
    <w:rsid w:val="001D1E59"/>
    <w:rsid w:val="001D47DB"/>
    <w:rsid w:val="001D5EC9"/>
    <w:rsid w:val="001E0454"/>
    <w:rsid w:val="001E4B4B"/>
    <w:rsid w:val="001E5A5B"/>
    <w:rsid w:val="001F0845"/>
    <w:rsid w:val="001F5578"/>
    <w:rsid w:val="001F5B47"/>
    <w:rsid w:val="001F762D"/>
    <w:rsid w:val="00200C4F"/>
    <w:rsid w:val="00201E47"/>
    <w:rsid w:val="00202D02"/>
    <w:rsid w:val="0020342D"/>
    <w:rsid w:val="002049E1"/>
    <w:rsid w:val="00210D3F"/>
    <w:rsid w:val="002175C9"/>
    <w:rsid w:val="002214F8"/>
    <w:rsid w:val="002272AB"/>
    <w:rsid w:val="00237270"/>
    <w:rsid w:val="002401E9"/>
    <w:rsid w:val="00240DE6"/>
    <w:rsid w:val="00243278"/>
    <w:rsid w:val="00244DFB"/>
    <w:rsid w:val="00250EA5"/>
    <w:rsid w:val="00252538"/>
    <w:rsid w:val="00260DA9"/>
    <w:rsid w:val="00263E0B"/>
    <w:rsid w:val="0028201F"/>
    <w:rsid w:val="00292C86"/>
    <w:rsid w:val="002A109C"/>
    <w:rsid w:val="002A4872"/>
    <w:rsid w:val="002B2353"/>
    <w:rsid w:val="002B2F2A"/>
    <w:rsid w:val="002C031F"/>
    <w:rsid w:val="002C03DC"/>
    <w:rsid w:val="002C49BE"/>
    <w:rsid w:val="002D6EE9"/>
    <w:rsid w:val="002E06BD"/>
    <w:rsid w:val="002E10C3"/>
    <w:rsid w:val="002E280C"/>
    <w:rsid w:val="002F743D"/>
    <w:rsid w:val="00306A22"/>
    <w:rsid w:val="0031515A"/>
    <w:rsid w:val="00315578"/>
    <w:rsid w:val="00315CC6"/>
    <w:rsid w:val="00322C78"/>
    <w:rsid w:val="0032620E"/>
    <w:rsid w:val="00334711"/>
    <w:rsid w:val="00336AAC"/>
    <w:rsid w:val="00340278"/>
    <w:rsid w:val="00340EE3"/>
    <w:rsid w:val="00342769"/>
    <w:rsid w:val="0034456B"/>
    <w:rsid w:val="00344B0E"/>
    <w:rsid w:val="00346C08"/>
    <w:rsid w:val="00354A79"/>
    <w:rsid w:val="00355398"/>
    <w:rsid w:val="00356F8F"/>
    <w:rsid w:val="00361CCC"/>
    <w:rsid w:val="00362BAE"/>
    <w:rsid w:val="003635D0"/>
    <w:rsid w:val="00364015"/>
    <w:rsid w:val="003676B2"/>
    <w:rsid w:val="003719B9"/>
    <w:rsid w:val="00380719"/>
    <w:rsid w:val="003865D1"/>
    <w:rsid w:val="00391881"/>
    <w:rsid w:val="00392D0C"/>
    <w:rsid w:val="003A41CF"/>
    <w:rsid w:val="003B2165"/>
    <w:rsid w:val="003B5AED"/>
    <w:rsid w:val="003B5F2F"/>
    <w:rsid w:val="003C1F51"/>
    <w:rsid w:val="003C4C59"/>
    <w:rsid w:val="003D06D4"/>
    <w:rsid w:val="003D09B8"/>
    <w:rsid w:val="003D2345"/>
    <w:rsid w:val="003D58BE"/>
    <w:rsid w:val="003D6AFD"/>
    <w:rsid w:val="003E19F4"/>
    <w:rsid w:val="003F0CBC"/>
    <w:rsid w:val="00401187"/>
    <w:rsid w:val="00402AFC"/>
    <w:rsid w:val="004049B2"/>
    <w:rsid w:val="00406C0E"/>
    <w:rsid w:val="00412C1A"/>
    <w:rsid w:val="0041546F"/>
    <w:rsid w:val="00415583"/>
    <w:rsid w:val="0042785E"/>
    <w:rsid w:val="00430728"/>
    <w:rsid w:val="004355EE"/>
    <w:rsid w:val="004364BD"/>
    <w:rsid w:val="0044282F"/>
    <w:rsid w:val="00447E14"/>
    <w:rsid w:val="00450493"/>
    <w:rsid w:val="004523FA"/>
    <w:rsid w:val="004525C6"/>
    <w:rsid w:val="00454C54"/>
    <w:rsid w:val="00455627"/>
    <w:rsid w:val="004556E1"/>
    <w:rsid w:val="00470F1B"/>
    <w:rsid w:val="00487C7C"/>
    <w:rsid w:val="004926FB"/>
    <w:rsid w:val="004A1D08"/>
    <w:rsid w:val="004A3F94"/>
    <w:rsid w:val="004A6EA1"/>
    <w:rsid w:val="004B28C4"/>
    <w:rsid w:val="004B3B42"/>
    <w:rsid w:val="004B6AA2"/>
    <w:rsid w:val="004C0429"/>
    <w:rsid w:val="004C49A4"/>
    <w:rsid w:val="004C7916"/>
    <w:rsid w:val="004D1B11"/>
    <w:rsid w:val="004E17CC"/>
    <w:rsid w:val="004E2489"/>
    <w:rsid w:val="004E2974"/>
    <w:rsid w:val="004F2326"/>
    <w:rsid w:val="005050C4"/>
    <w:rsid w:val="00505552"/>
    <w:rsid w:val="00515019"/>
    <w:rsid w:val="00515D95"/>
    <w:rsid w:val="005160C8"/>
    <w:rsid w:val="005318F4"/>
    <w:rsid w:val="005415A7"/>
    <w:rsid w:val="00544F8E"/>
    <w:rsid w:val="00551B4B"/>
    <w:rsid w:val="00552022"/>
    <w:rsid w:val="00564129"/>
    <w:rsid w:val="00565D07"/>
    <w:rsid w:val="0057242C"/>
    <w:rsid w:val="00573F25"/>
    <w:rsid w:val="00573FEA"/>
    <w:rsid w:val="00582723"/>
    <w:rsid w:val="005837F3"/>
    <w:rsid w:val="00584836"/>
    <w:rsid w:val="005850A2"/>
    <w:rsid w:val="005856E6"/>
    <w:rsid w:val="00585863"/>
    <w:rsid w:val="00586427"/>
    <w:rsid w:val="00587CE8"/>
    <w:rsid w:val="00590BC9"/>
    <w:rsid w:val="00595B2A"/>
    <w:rsid w:val="005A6C02"/>
    <w:rsid w:val="005A7ACE"/>
    <w:rsid w:val="005B1F8B"/>
    <w:rsid w:val="005B4C16"/>
    <w:rsid w:val="005C2D1A"/>
    <w:rsid w:val="005C61E6"/>
    <w:rsid w:val="005C6A9C"/>
    <w:rsid w:val="005D09F8"/>
    <w:rsid w:val="005D2759"/>
    <w:rsid w:val="005D500C"/>
    <w:rsid w:val="005E54C4"/>
    <w:rsid w:val="005E6DFC"/>
    <w:rsid w:val="005E7631"/>
    <w:rsid w:val="005F19CF"/>
    <w:rsid w:val="005F5A7A"/>
    <w:rsid w:val="00612A09"/>
    <w:rsid w:val="00613B10"/>
    <w:rsid w:val="006140A9"/>
    <w:rsid w:val="0061416C"/>
    <w:rsid w:val="00625BDE"/>
    <w:rsid w:val="0062784F"/>
    <w:rsid w:val="00637BE7"/>
    <w:rsid w:val="006474CD"/>
    <w:rsid w:val="00650CAB"/>
    <w:rsid w:val="00655C21"/>
    <w:rsid w:val="006657FE"/>
    <w:rsid w:val="00670DF3"/>
    <w:rsid w:val="0067744A"/>
    <w:rsid w:val="00684084"/>
    <w:rsid w:val="006866A0"/>
    <w:rsid w:val="00686D26"/>
    <w:rsid w:val="00690391"/>
    <w:rsid w:val="006A332D"/>
    <w:rsid w:val="006B707D"/>
    <w:rsid w:val="006D3425"/>
    <w:rsid w:val="006F047D"/>
    <w:rsid w:val="006F07AF"/>
    <w:rsid w:val="006F13A5"/>
    <w:rsid w:val="006F1E6D"/>
    <w:rsid w:val="006F3AE1"/>
    <w:rsid w:val="006F3D80"/>
    <w:rsid w:val="006F4A13"/>
    <w:rsid w:val="007011A4"/>
    <w:rsid w:val="00703EE5"/>
    <w:rsid w:val="00705AD7"/>
    <w:rsid w:val="00712340"/>
    <w:rsid w:val="007151D5"/>
    <w:rsid w:val="00720245"/>
    <w:rsid w:val="00721010"/>
    <w:rsid w:val="00726A29"/>
    <w:rsid w:val="007310D4"/>
    <w:rsid w:val="00736327"/>
    <w:rsid w:val="00740611"/>
    <w:rsid w:val="00743E5E"/>
    <w:rsid w:val="007460E2"/>
    <w:rsid w:val="00747384"/>
    <w:rsid w:val="007527CE"/>
    <w:rsid w:val="00754563"/>
    <w:rsid w:val="00756B29"/>
    <w:rsid w:val="00757BC7"/>
    <w:rsid w:val="00761796"/>
    <w:rsid w:val="00766C51"/>
    <w:rsid w:val="00770827"/>
    <w:rsid w:val="00774AE2"/>
    <w:rsid w:val="007775A4"/>
    <w:rsid w:val="00781958"/>
    <w:rsid w:val="00783ECE"/>
    <w:rsid w:val="0078484F"/>
    <w:rsid w:val="00793EC7"/>
    <w:rsid w:val="007962E0"/>
    <w:rsid w:val="00796F32"/>
    <w:rsid w:val="007A2FD4"/>
    <w:rsid w:val="007A4E9E"/>
    <w:rsid w:val="007A5D3C"/>
    <w:rsid w:val="007A788F"/>
    <w:rsid w:val="007B1744"/>
    <w:rsid w:val="007B23C0"/>
    <w:rsid w:val="007C30B4"/>
    <w:rsid w:val="007D137D"/>
    <w:rsid w:val="007E0ED1"/>
    <w:rsid w:val="007E2FD0"/>
    <w:rsid w:val="007E74CC"/>
    <w:rsid w:val="007E7984"/>
    <w:rsid w:val="007E7CC8"/>
    <w:rsid w:val="007F1541"/>
    <w:rsid w:val="007F6BCC"/>
    <w:rsid w:val="00802B65"/>
    <w:rsid w:val="00803ED5"/>
    <w:rsid w:val="008139EC"/>
    <w:rsid w:val="00821691"/>
    <w:rsid w:val="00821DDB"/>
    <w:rsid w:val="008227A6"/>
    <w:rsid w:val="00827675"/>
    <w:rsid w:val="008337B5"/>
    <w:rsid w:val="008417E4"/>
    <w:rsid w:val="00841810"/>
    <w:rsid w:val="00843CFC"/>
    <w:rsid w:val="008468AA"/>
    <w:rsid w:val="008570FF"/>
    <w:rsid w:val="00857A1D"/>
    <w:rsid w:val="00860F20"/>
    <w:rsid w:val="0086170B"/>
    <w:rsid w:val="008630B8"/>
    <w:rsid w:val="00872C56"/>
    <w:rsid w:val="008736C5"/>
    <w:rsid w:val="00877AD8"/>
    <w:rsid w:val="0088058F"/>
    <w:rsid w:val="00881187"/>
    <w:rsid w:val="00884432"/>
    <w:rsid w:val="00885015"/>
    <w:rsid w:val="008865EF"/>
    <w:rsid w:val="0089067E"/>
    <w:rsid w:val="00897DEA"/>
    <w:rsid w:val="008A7509"/>
    <w:rsid w:val="008B158B"/>
    <w:rsid w:val="008C101C"/>
    <w:rsid w:val="008C2A90"/>
    <w:rsid w:val="008D6A8A"/>
    <w:rsid w:val="008E0202"/>
    <w:rsid w:val="008E51B7"/>
    <w:rsid w:val="008E7F6B"/>
    <w:rsid w:val="00902333"/>
    <w:rsid w:val="009045F6"/>
    <w:rsid w:val="00914B9D"/>
    <w:rsid w:val="00924879"/>
    <w:rsid w:val="00926371"/>
    <w:rsid w:val="0093346C"/>
    <w:rsid w:val="00935BF6"/>
    <w:rsid w:val="00941B0E"/>
    <w:rsid w:val="00952E5B"/>
    <w:rsid w:val="00952EC9"/>
    <w:rsid w:val="00953108"/>
    <w:rsid w:val="00953325"/>
    <w:rsid w:val="00953796"/>
    <w:rsid w:val="00965EE3"/>
    <w:rsid w:val="00974997"/>
    <w:rsid w:val="009921B8"/>
    <w:rsid w:val="00993C4E"/>
    <w:rsid w:val="009A19D4"/>
    <w:rsid w:val="009A4099"/>
    <w:rsid w:val="009A4FEA"/>
    <w:rsid w:val="009A6EB9"/>
    <w:rsid w:val="009A74E2"/>
    <w:rsid w:val="009C23D9"/>
    <w:rsid w:val="009C5596"/>
    <w:rsid w:val="009C6075"/>
    <w:rsid w:val="009D248F"/>
    <w:rsid w:val="009E0B1B"/>
    <w:rsid w:val="009E1F0E"/>
    <w:rsid w:val="009E2A55"/>
    <w:rsid w:val="009E6303"/>
    <w:rsid w:val="009F28F1"/>
    <w:rsid w:val="009F3202"/>
    <w:rsid w:val="009F36F7"/>
    <w:rsid w:val="009F78E8"/>
    <w:rsid w:val="00A140EC"/>
    <w:rsid w:val="00A20484"/>
    <w:rsid w:val="00A21344"/>
    <w:rsid w:val="00A23430"/>
    <w:rsid w:val="00A27AFE"/>
    <w:rsid w:val="00A35FF2"/>
    <w:rsid w:val="00A364D9"/>
    <w:rsid w:val="00A44045"/>
    <w:rsid w:val="00A520EF"/>
    <w:rsid w:val="00A53302"/>
    <w:rsid w:val="00A55A41"/>
    <w:rsid w:val="00A57F74"/>
    <w:rsid w:val="00A67D45"/>
    <w:rsid w:val="00A72D01"/>
    <w:rsid w:val="00A757FC"/>
    <w:rsid w:val="00A77D58"/>
    <w:rsid w:val="00A800A8"/>
    <w:rsid w:val="00A80CD7"/>
    <w:rsid w:val="00A979F1"/>
    <w:rsid w:val="00AA5AC0"/>
    <w:rsid w:val="00AA6C8D"/>
    <w:rsid w:val="00AB5F2F"/>
    <w:rsid w:val="00AB6504"/>
    <w:rsid w:val="00AB6EFC"/>
    <w:rsid w:val="00AD1124"/>
    <w:rsid w:val="00AD65B4"/>
    <w:rsid w:val="00AE2F4F"/>
    <w:rsid w:val="00AE6C93"/>
    <w:rsid w:val="00AF0893"/>
    <w:rsid w:val="00AF0E2B"/>
    <w:rsid w:val="00B03663"/>
    <w:rsid w:val="00B04234"/>
    <w:rsid w:val="00B0598C"/>
    <w:rsid w:val="00B07572"/>
    <w:rsid w:val="00B21F77"/>
    <w:rsid w:val="00B24BC4"/>
    <w:rsid w:val="00B26835"/>
    <w:rsid w:val="00B303B0"/>
    <w:rsid w:val="00B33049"/>
    <w:rsid w:val="00B336F9"/>
    <w:rsid w:val="00B3478D"/>
    <w:rsid w:val="00B35BD1"/>
    <w:rsid w:val="00B40983"/>
    <w:rsid w:val="00B44A39"/>
    <w:rsid w:val="00B51B29"/>
    <w:rsid w:val="00B54CDA"/>
    <w:rsid w:val="00B56D9F"/>
    <w:rsid w:val="00B579ED"/>
    <w:rsid w:val="00B64145"/>
    <w:rsid w:val="00B833D8"/>
    <w:rsid w:val="00B8712F"/>
    <w:rsid w:val="00B875FD"/>
    <w:rsid w:val="00B9613C"/>
    <w:rsid w:val="00BA5606"/>
    <w:rsid w:val="00BD402E"/>
    <w:rsid w:val="00BE7361"/>
    <w:rsid w:val="00BF6893"/>
    <w:rsid w:val="00BF7079"/>
    <w:rsid w:val="00BF7973"/>
    <w:rsid w:val="00C02691"/>
    <w:rsid w:val="00C04653"/>
    <w:rsid w:val="00C06512"/>
    <w:rsid w:val="00C06A7B"/>
    <w:rsid w:val="00C1302C"/>
    <w:rsid w:val="00C1521A"/>
    <w:rsid w:val="00C2781B"/>
    <w:rsid w:val="00C27DF3"/>
    <w:rsid w:val="00C40012"/>
    <w:rsid w:val="00C5596B"/>
    <w:rsid w:val="00C56798"/>
    <w:rsid w:val="00C61AB6"/>
    <w:rsid w:val="00C83C55"/>
    <w:rsid w:val="00C845E5"/>
    <w:rsid w:val="00C86607"/>
    <w:rsid w:val="00C943FF"/>
    <w:rsid w:val="00C956FD"/>
    <w:rsid w:val="00C96E78"/>
    <w:rsid w:val="00CA7973"/>
    <w:rsid w:val="00CC3973"/>
    <w:rsid w:val="00CD4AB4"/>
    <w:rsid w:val="00CE79EC"/>
    <w:rsid w:val="00CF13DA"/>
    <w:rsid w:val="00D30F29"/>
    <w:rsid w:val="00D32999"/>
    <w:rsid w:val="00D36FE5"/>
    <w:rsid w:val="00D522E7"/>
    <w:rsid w:val="00D540FD"/>
    <w:rsid w:val="00D56184"/>
    <w:rsid w:val="00D60C3C"/>
    <w:rsid w:val="00D62F49"/>
    <w:rsid w:val="00D642F4"/>
    <w:rsid w:val="00D65218"/>
    <w:rsid w:val="00D67E16"/>
    <w:rsid w:val="00D713F3"/>
    <w:rsid w:val="00D73F39"/>
    <w:rsid w:val="00D811BE"/>
    <w:rsid w:val="00D955F2"/>
    <w:rsid w:val="00DA0976"/>
    <w:rsid w:val="00DA0E9B"/>
    <w:rsid w:val="00DA0F90"/>
    <w:rsid w:val="00DC6DA5"/>
    <w:rsid w:val="00DD3283"/>
    <w:rsid w:val="00DD5FF7"/>
    <w:rsid w:val="00DD6632"/>
    <w:rsid w:val="00DE0116"/>
    <w:rsid w:val="00DE71B2"/>
    <w:rsid w:val="00DE73B5"/>
    <w:rsid w:val="00DF4E3A"/>
    <w:rsid w:val="00E006CD"/>
    <w:rsid w:val="00E16601"/>
    <w:rsid w:val="00E22A31"/>
    <w:rsid w:val="00E234F2"/>
    <w:rsid w:val="00E25957"/>
    <w:rsid w:val="00E278ED"/>
    <w:rsid w:val="00E35191"/>
    <w:rsid w:val="00E36DBC"/>
    <w:rsid w:val="00E504BA"/>
    <w:rsid w:val="00E57020"/>
    <w:rsid w:val="00E570A5"/>
    <w:rsid w:val="00E63118"/>
    <w:rsid w:val="00E65798"/>
    <w:rsid w:val="00E73277"/>
    <w:rsid w:val="00E732EB"/>
    <w:rsid w:val="00E74A72"/>
    <w:rsid w:val="00E775DB"/>
    <w:rsid w:val="00E90527"/>
    <w:rsid w:val="00E93FED"/>
    <w:rsid w:val="00E95672"/>
    <w:rsid w:val="00EA71C4"/>
    <w:rsid w:val="00EB1E53"/>
    <w:rsid w:val="00EB5DF9"/>
    <w:rsid w:val="00EC65C6"/>
    <w:rsid w:val="00ED006D"/>
    <w:rsid w:val="00ED536F"/>
    <w:rsid w:val="00EE046F"/>
    <w:rsid w:val="00EE092F"/>
    <w:rsid w:val="00EE529A"/>
    <w:rsid w:val="00EE6102"/>
    <w:rsid w:val="00EE684C"/>
    <w:rsid w:val="00EF0468"/>
    <w:rsid w:val="00EF73AE"/>
    <w:rsid w:val="00EF7FCF"/>
    <w:rsid w:val="00F03AF2"/>
    <w:rsid w:val="00F11834"/>
    <w:rsid w:val="00F1237F"/>
    <w:rsid w:val="00F24661"/>
    <w:rsid w:val="00F33F34"/>
    <w:rsid w:val="00F35D6F"/>
    <w:rsid w:val="00F44A12"/>
    <w:rsid w:val="00F4592B"/>
    <w:rsid w:val="00F503E4"/>
    <w:rsid w:val="00F51475"/>
    <w:rsid w:val="00F56370"/>
    <w:rsid w:val="00F60D57"/>
    <w:rsid w:val="00F63A27"/>
    <w:rsid w:val="00F71A86"/>
    <w:rsid w:val="00F71C26"/>
    <w:rsid w:val="00F806B0"/>
    <w:rsid w:val="00F80B8C"/>
    <w:rsid w:val="00F823A5"/>
    <w:rsid w:val="00F858A1"/>
    <w:rsid w:val="00F85F07"/>
    <w:rsid w:val="00F944CA"/>
    <w:rsid w:val="00FA6100"/>
    <w:rsid w:val="00FA6938"/>
    <w:rsid w:val="00FB0700"/>
    <w:rsid w:val="00FB2290"/>
    <w:rsid w:val="00FC545A"/>
    <w:rsid w:val="00FD3781"/>
    <w:rsid w:val="00FE3140"/>
    <w:rsid w:val="00FF70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9D4"/>
    <w:rPr>
      <w:sz w:val="22"/>
      <w:szCs w:val="22"/>
      <w:lang w:eastAsia="en-US"/>
    </w:rPr>
  </w:style>
  <w:style w:type="paragraph" w:styleId="1">
    <w:name w:val="heading 1"/>
    <w:basedOn w:val="a"/>
    <w:next w:val="a"/>
    <w:link w:val="10"/>
    <w:uiPriority w:val="9"/>
    <w:qFormat/>
    <w:rsid w:val="00153E11"/>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a"/>
    <w:link w:val="20"/>
    <w:uiPriority w:val="9"/>
    <w:qFormat/>
    <w:rsid w:val="00821DDB"/>
    <w:pPr>
      <w:keepNext/>
      <w:keepLines/>
      <w:spacing w:before="200" w:line="276" w:lineRule="auto"/>
      <w:outlineLvl w:val="1"/>
    </w:pPr>
    <w:rPr>
      <w:rFonts w:ascii="Cambria" w:eastAsia="Times New Roman" w:hAnsi="Cambria"/>
      <w:b/>
      <w:bCs/>
      <w:color w:val="4F81BD"/>
      <w:sz w:val="26"/>
      <w:szCs w:val="26"/>
    </w:rPr>
  </w:style>
  <w:style w:type="paragraph" w:styleId="3">
    <w:name w:val="heading 3"/>
    <w:basedOn w:val="a"/>
    <w:link w:val="30"/>
    <w:uiPriority w:val="9"/>
    <w:qFormat/>
    <w:rsid w:val="00802B65"/>
    <w:pPr>
      <w:spacing w:before="100" w:beforeAutospacing="1" w:after="100" w:afterAutospacing="1"/>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A19D4"/>
    <w:pPr>
      <w:widowControl w:val="0"/>
      <w:suppressAutoHyphens/>
      <w:ind w:firstLine="540"/>
      <w:jc w:val="center"/>
    </w:pPr>
    <w:rPr>
      <w:rFonts w:ascii="Times New Roman" w:eastAsia="Times New Roman" w:hAnsi="Times New Roman"/>
      <w:sz w:val="24"/>
      <w:szCs w:val="20"/>
    </w:rPr>
  </w:style>
  <w:style w:type="character" w:customStyle="1" w:styleId="a4">
    <w:name w:val="Основной текст с отступом Знак"/>
    <w:link w:val="a3"/>
    <w:rsid w:val="009A19D4"/>
    <w:rPr>
      <w:rFonts w:ascii="Times New Roman" w:eastAsia="Times New Roman" w:hAnsi="Times New Roman" w:cs="Times New Roman"/>
      <w:sz w:val="24"/>
      <w:szCs w:val="20"/>
    </w:rPr>
  </w:style>
  <w:style w:type="paragraph" w:styleId="21">
    <w:name w:val="Body Text Indent 2"/>
    <w:basedOn w:val="a"/>
    <w:link w:val="22"/>
    <w:rsid w:val="009A19D4"/>
    <w:pPr>
      <w:spacing w:after="120" w:line="480" w:lineRule="auto"/>
      <w:ind w:left="283"/>
    </w:pPr>
    <w:rPr>
      <w:sz w:val="20"/>
      <w:szCs w:val="20"/>
    </w:rPr>
  </w:style>
  <w:style w:type="character" w:customStyle="1" w:styleId="22">
    <w:name w:val="Основной текст с отступом 2 Знак"/>
    <w:link w:val="21"/>
    <w:rsid w:val="009A19D4"/>
    <w:rPr>
      <w:rFonts w:ascii="Calibri" w:eastAsia="Calibri" w:hAnsi="Calibri" w:cs="Times New Roman"/>
    </w:rPr>
  </w:style>
  <w:style w:type="paragraph" w:styleId="a5">
    <w:name w:val="footer"/>
    <w:basedOn w:val="a"/>
    <w:link w:val="a6"/>
    <w:rsid w:val="009A19D4"/>
    <w:pPr>
      <w:tabs>
        <w:tab w:val="center" w:pos="4536"/>
        <w:tab w:val="right" w:pos="9072"/>
      </w:tabs>
      <w:suppressAutoHyphens/>
      <w:spacing w:before="60" w:line="220" w:lineRule="exact"/>
      <w:ind w:firstLine="284"/>
      <w:jc w:val="both"/>
    </w:pPr>
    <w:rPr>
      <w:kern w:val="1"/>
      <w:sz w:val="20"/>
      <w:szCs w:val="20"/>
      <w:lang w:eastAsia="ru-RU"/>
    </w:rPr>
  </w:style>
  <w:style w:type="character" w:customStyle="1" w:styleId="a6">
    <w:name w:val="Нижний колонтитул Знак"/>
    <w:link w:val="a5"/>
    <w:rsid w:val="009A19D4"/>
    <w:rPr>
      <w:rFonts w:ascii="Calibri" w:eastAsia="Calibri" w:hAnsi="Calibri" w:cs="Times New Roman"/>
      <w:kern w:val="1"/>
      <w:szCs w:val="20"/>
      <w:lang w:eastAsia="ru-RU"/>
    </w:rPr>
  </w:style>
  <w:style w:type="paragraph" w:styleId="a7">
    <w:name w:val="Body Text"/>
    <w:basedOn w:val="a"/>
    <w:link w:val="a8"/>
    <w:rsid w:val="009A19D4"/>
    <w:pPr>
      <w:widowControl w:val="0"/>
      <w:autoSpaceDE w:val="0"/>
      <w:autoSpaceDN w:val="0"/>
      <w:adjustRightInd w:val="0"/>
      <w:spacing w:after="120"/>
    </w:pPr>
    <w:rPr>
      <w:rFonts w:ascii="Times New Roman" w:eastAsia="Times New Roman" w:hAnsi="Times New Roman"/>
      <w:sz w:val="20"/>
      <w:szCs w:val="20"/>
      <w:lang w:eastAsia="ru-RU"/>
    </w:rPr>
  </w:style>
  <w:style w:type="character" w:customStyle="1" w:styleId="a8">
    <w:name w:val="Основной текст Знак"/>
    <w:link w:val="a7"/>
    <w:rsid w:val="009A19D4"/>
    <w:rPr>
      <w:rFonts w:ascii="Times New Roman" w:eastAsia="Times New Roman" w:hAnsi="Times New Roman" w:cs="Times New Roman"/>
      <w:sz w:val="20"/>
      <w:szCs w:val="20"/>
      <w:lang w:eastAsia="ru-RU"/>
    </w:rPr>
  </w:style>
  <w:style w:type="paragraph" w:customStyle="1" w:styleId="WW-2">
    <w:name w:val="WW-Основной текст с отступом 2"/>
    <w:basedOn w:val="a"/>
    <w:rsid w:val="009A19D4"/>
    <w:pPr>
      <w:suppressAutoHyphens/>
      <w:spacing w:after="120" w:line="480" w:lineRule="auto"/>
      <w:ind w:left="283" w:firstLine="1"/>
    </w:pPr>
    <w:rPr>
      <w:rFonts w:ascii="Times New Roman" w:eastAsia="Times New Roman" w:hAnsi="Times New Roman"/>
      <w:sz w:val="24"/>
      <w:szCs w:val="20"/>
      <w:lang w:eastAsia="ru-RU"/>
    </w:rPr>
  </w:style>
  <w:style w:type="character" w:styleId="a9">
    <w:name w:val="Hyperlink"/>
    <w:uiPriority w:val="99"/>
    <w:rsid w:val="009A19D4"/>
    <w:rPr>
      <w:color w:val="0000FF"/>
      <w:u w:val="single"/>
    </w:rPr>
  </w:style>
  <w:style w:type="paragraph" w:styleId="aa">
    <w:name w:val="List Paragraph"/>
    <w:basedOn w:val="a"/>
    <w:qFormat/>
    <w:rsid w:val="009A19D4"/>
    <w:pPr>
      <w:widowControl w:val="0"/>
      <w:autoSpaceDE w:val="0"/>
      <w:autoSpaceDN w:val="0"/>
      <w:adjustRightInd w:val="0"/>
      <w:ind w:left="720"/>
      <w:contextualSpacing/>
    </w:pPr>
    <w:rPr>
      <w:rFonts w:ascii="Times New Roman" w:eastAsia="Times New Roman" w:hAnsi="Times New Roman"/>
      <w:sz w:val="20"/>
      <w:szCs w:val="20"/>
      <w:lang w:eastAsia="ru-RU"/>
    </w:rPr>
  </w:style>
  <w:style w:type="character" w:customStyle="1" w:styleId="ab">
    <w:name w:val="Без интервала Знак"/>
    <w:link w:val="ac"/>
    <w:uiPriority w:val="1"/>
    <w:locked/>
    <w:rsid w:val="009A19D4"/>
    <w:rPr>
      <w:sz w:val="22"/>
      <w:szCs w:val="22"/>
      <w:lang w:val="ru-RU" w:eastAsia="en-US" w:bidi="ar-SA"/>
    </w:rPr>
  </w:style>
  <w:style w:type="paragraph" w:styleId="ac">
    <w:name w:val="No Spacing"/>
    <w:link w:val="ab"/>
    <w:uiPriority w:val="1"/>
    <w:qFormat/>
    <w:rsid w:val="009A19D4"/>
    <w:rPr>
      <w:sz w:val="22"/>
      <w:szCs w:val="22"/>
      <w:lang w:eastAsia="en-US"/>
    </w:rPr>
  </w:style>
  <w:style w:type="table" w:styleId="ad">
    <w:name w:val="Table Grid"/>
    <w:basedOn w:val="a1"/>
    <w:uiPriority w:val="59"/>
    <w:rsid w:val="009A19D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Balloon Text"/>
    <w:basedOn w:val="a"/>
    <w:link w:val="af"/>
    <w:uiPriority w:val="99"/>
    <w:semiHidden/>
    <w:unhideWhenUsed/>
    <w:rsid w:val="009A19D4"/>
    <w:rPr>
      <w:rFonts w:ascii="Tahoma" w:hAnsi="Tahoma"/>
      <w:sz w:val="16"/>
      <w:szCs w:val="16"/>
    </w:rPr>
  </w:style>
  <w:style w:type="character" w:customStyle="1" w:styleId="af">
    <w:name w:val="Текст выноски Знак"/>
    <w:link w:val="ae"/>
    <w:uiPriority w:val="99"/>
    <w:semiHidden/>
    <w:rsid w:val="009A19D4"/>
    <w:rPr>
      <w:rFonts w:ascii="Tahoma" w:eastAsia="Calibri" w:hAnsi="Tahoma" w:cs="Tahoma"/>
      <w:sz w:val="16"/>
      <w:szCs w:val="16"/>
    </w:rPr>
  </w:style>
  <w:style w:type="paragraph" w:customStyle="1" w:styleId="Default">
    <w:name w:val="Default"/>
    <w:rsid w:val="009A19D4"/>
    <w:pPr>
      <w:autoSpaceDE w:val="0"/>
      <w:autoSpaceDN w:val="0"/>
      <w:adjustRightInd w:val="0"/>
    </w:pPr>
    <w:rPr>
      <w:rFonts w:ascii="Cambria" w:hAnsi="Cambria" w:cs="Cambria"/>
      <w:color w:val="000000"/>
      <w:sz w:val="24"/>
      <w:szCs w:val="24"/>
      <w:lang w:eastAsia="en-US"/>
    </w:rPr>
  </w:style>
  <w:style w:type="character" w:customStyle="1" w:styleId="20">
    <w:name w:val="Заголовок 2 Знак"/>
    <w:link w:val="2"/>
    <w:uiPriority w:val="9"/>
    <w:rsid w:val="00821DDB"/>
    <w:rPr>
      <w:rFonts w:ascii="Cambria" w:eastAsia="Times New Roman" w:hAnsi="Cambria" w:cs="Times New Roman"/>
      <w:b/>
      <w:bCs/>
      <w:color w:val="4F81BD"/>
      <w:sz w:val="26"/>
      <w:szCs w:val="26"/>
    </w:rPr>
  </w:style>
  <w:style w:type="character" w:customStyle="1" w:styleId="30">
    <w:name w:val="Заголовок 3 Знак"/>
    <w:link w:val="3"/>
    <w:uiPriority w:val="9"/>
    <w:rsid w:val="00802B65"/>
    <w:rPr>
      <w:rFonts w:ascii="Times New Roman" w:eastAsia="Times New Roman" w:hAnsi="Times New Roman" w:cs="Times New Roman"/>
      <w:b/>
      <w:bCs/>
      <w:sz w:val="27"/>
      <w:szCs w:val="27"/>
      <w:lang w:eastAsia="ru-RU"/>
    </w:rPr>
  </w:style>
  <w:style w:type="paragraph" w:styleId="af0">
    <w:name w:val="Normal (Web)"/>
    <w:basedOn w:val="a"/>
    <w:uiPriority w:val="99"/>
    <w:unhideWhenUsed/>
    <w:rsid w:val="00885015"/>
    <w:pPr>
      <w:spacing w:before="100" w:beforeAutospacing="1" w:after="100" w:afterAutospacing="1"/>
    </w:pPr>
    <w:rPr>
      <w:rFonts w:ascii="Times New Roman" w:eastAsia="Times New Roman" w:hAnsi="Times New Roman"/>
      <w:sz w:val="24"/>
      <w:szCs w:val="24"/>
      <w:lang w:eastAsia="ru-RU"/>
    </w:rPr>
  </w:style>
  <w:style w:type="table" w:customStyle="1" w:styleId="11">
    <w:name w:val="Средняя сетка 11"/>
    <w:basedOn w:val="a1"/>
    <w:uiPriority w:val="67"/>
    <w:rsid w:val="00A5330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af1">
    <w:name w:val="header"/>
    <w:basedOn w:val="a"/>
    <w:link w:val="af2"/>
    <w:uiPriority w:val="99"/>
    <w:semiHidden/>
    <w:unhideWhenUsed/>
    <w:rsid w:val="00134DFC"/>
    <w:pPr>
      <w:tabs>
        <w:tab w:val="center" w:pos="4677"/>
        <w:tab w:val="right" w:pos="9355"/>
      </w:tabs>
    </w:pPr>
  </w:style>
  <w:style w:type="character" w:customStyle="1" w:styleId="af2">
    <w:name w:val="Верхний колонтитул Знак"/>
    <w:link w:val="af1"/>
    <w:uiPriority w:val="99"/>
    <w:semiHidden/>
    <w:rsid w:val="00134DFC"/>
    <w:rPr>
      <w:sz w:val="22"/>
      <w:szCs w:val="22"/>
      <w:lang w:eastAsia="en-US"/>
    </w:rPr>
  </w:style>
  <w:style w:type="character" w:styleId="af3">
    <w:name w:val="FollowedHyperlink"/>
    <w:uiPriority w:val="99"/>
    <w:semiHidden/>
    <w:unhideWhenUsed/>
    <w:rsid w:val="00344B0E"/>
    <w:rPr>
      <w:color w:val="800080"/>
      <w:u w:val="single"/>
    </w:rPr>
  </w:style>
  <w:style w:type="character" w:customStyle="1" w:styleId="10">
    <w:name w:val="Заголовок 1 Знак"/>
    <w:link w:val="1"/>
    <w:uiPriority w:val="9"/>
    <w:rsid w:val="00153E11"/>
    <w:rPr>
      <w:rFonts w:ascii="Calibri Light" w:eastAsia="Times New Roman" w:hAnsi="Calibri Light" w:cs="Times New Roman"/>
      <w:b/>
      <w:bCs/>
      <w:kern w:val="32"/>
      <w:sz w:val="32"/>
      <w:szCs w:val="32"/>
      <w:lang w:eastAsia="en-US"/>
    </w:rPr>
  </w:style>
  <w:style w:type="paragraph" w:styleId="HTML">
    <w:name w:val="HTML Preformatted"/>
    <w:basedOn w:val="a"/>
    <w:link w:val="HTML0"/>
    <w:uiPriority w:val="99"/>
    <w:semiHidden/>
    <w:unhideWhenUsed/>
    <w:rsid w:val="007B23C0"/>
    <w:rPr>
      <w:rFonts w:ascii="Consolas" w:hAnsi="Consolas" w:cs="Consolas"/>
      <w:sz w:val="20"/>
      <w:szCs w:val="20"/>
    </w:rPr>
  </w:style>
  <w:style w:type="character" w:customStyle="1" w:styleId="HTML0">
    <w:name w:val="Стандартный HTML Знак"/>
    <w:basedOn w:val="a0"/>
    <w:link w:val="HTML"/>
    <w:uiPriority w:val="99"/>
    <w:semiHidden/>
    <w:rsid w:val="007B23C0"/>
    <w:rPr>
      <w:rFonts w:ascii="Consolas" w:hAnsi="Consolas" w:cs="Consolas"/>
      <w:lang w:eastAsia="en-US"/>
    </w:rPr>
  </w:style>
</w:styles>
</file>

<file path=word/webSettings.xml><?xml version="1.0" encoding="utf-8"?>
<w:webSettings xmlns:r="http://schemas.openxmlformats.org/officeDocument/2006/relationships" xmlns:w="http://schemas.openxmlformats.org/wordprocessingml/2006/main">
  <w:divs>
    <w:div w:id="122042854">
      <w:bodyDiv w:val="1"/>
      <w:marLeft w:val="0"/>
      <w:marRight w:val="0"/>
      <w:marTop w:val="0"/>
      <w:marBottom w:val="0"/>
      <w:divBdr>
        <w:top w:val="none" w:sz="0" w:space="0" w:color="auto"/>
        <w:left w:val="none" w:sz="0" w:space="0" w:color="auto"/>
        <w:bottom w:val="none" w:sz="0" w:space="0" w:color="auto"/>
        <w:right w:val="none" w:sz="0" w:space="0" w:color="auto"/>
      </w:divBdr>
    </w:div>
    <w:div w:id="211235687">
      <w:bodyDiv w:val="1"/>
      <w:marLeft w:val="0"/>
      <w:marRight w:val="0"/>
      <w:marTop w:val="0"/>
      <w:marBottom w:val="0"/>
      <w:divBdr>
        <w:top w:val="none" w:sz="0" w:space="0" w:color="auto"/>
        <w:left w:val="none" w:sz="0" w:space="0" w:color="auto"/>
        <w:bottom w:val="none" w:sz="0" w:space="0" w:color="auto"/>
        <w:right w:val="none" w:sz="0" w:space="0" w:color="auto"/>
      </w:divBdr>
      <w:divsChild>
        <w:div w:id="879245478">
          <w:marLeft w:val="0"/>
          <w:marRight w:val="0"/>
          <w:marTop w:val="0"/>
          <w:marBottom w:val="0"/>
          <w:divBdr>
            <w:top w:val="none" w:sz="0" w:space="0" w:color="auto"/>
            <w:left w:val="none" w:sz="0" w:space="0" w:color="auto"/>
            <w:bottom w:val="none" w:sz="0" w:space="0" w:color="auto"/>
            <w:right w:val="none" w:sz="0" w:space="0" w:color="auto"/>
          </w:divBdr>
        </w:div>
        <w:div w:id="1602032786">
          <w:marLeft w:val="0"/>
          <w:marRight w:val="0"/>
          <w:marTop w:val="0"/>
          <w:marBottom w:val="0"/>
          <w:divBdr>
            <w:top w:val="none" w:sz="0" w:space="0" w:color="auto"/>
            <w:left w:val="none" w:sz="0" w:space="0" w:color="auto"/>
            <w:bottom w:val="none" w:sz="0" w:space="0" w:color="auto"/>
            <w:right w:val="none" w:sz="0" w:space="0" w:color="auto"/>
          </w:divBdr>
        </w:div>
        <w:div w:id="600338708">
          <w:marLeft w:val="0"/>
          <w:marRight w:val="0"/>
          <w:marTop w:val="0"/>
          <w:marBottom w:val="0"/>
          <w:divBdr>
            <w:top w:val="none" w:sz="0" w:space="0" w:color="auto"/>
            <w:left w:val="none" w:sz="0" w:space="0" w:color="auto"/>
            <w:bottom w:val="none" w:sz="0" w:space="0" w:color="auto"/>
            <w:right w:val="none" w:sz="0" w:space="0" w:color="auto"/>
          </w:divBdr>
        </w:div>
        <w:div w:id="771970747">
          <w:marLeft w:val="0"/>
          <w:marRight w:val="0"/>
          <w:marTop w:val="0"/>
          <w:marBottom w:val="0"/>
          <w:divBdr>
            <w:top w:val="none" w:sz="0" w:space="0" w:color="auto"/>
            <w:left w:val="none" w:sz="0" w:space="0" w:color="auto"/>
            <w:bottom w:val="none" w:sz="0" w:space="0" w:color="auto"/>
            <w:right w:val="none" w:sz="0" w:space="0" w:color="auto"/>
          </w:divBdr>
        </w:div>
        <w:div w:id="1703438634">
          <w:marLeft w:val="0"/>
          <w:marRight w:val="0"/>
          <w:marTop w:val="0"/>
          <w:marBottom w:val="0"/>
          <w:divBdr>
            <w:top w:val="none" w:sz="0" w:space="0" w:color="auto"/>
            <w:left w:val="none" w:sz="0" w:space="0" w:color="auto"/>
            <w:bottom w:val="none" w:sz="0" w:space="0" w:color="auto"/>
            <w:right w:val="none" w:sz="0" w:space="0" w:color="auto"/>
          </w:divBdr>
        </w:div>
      </w:divsChild>
    </w:div>
    <w:div w:id="417022978">
      <w:bodyDiv w:val="1"/>
      <w:marLeft w:val="0"/>
      <w:marRight w:val="0"/>
      <w:marTop w:val="0"/>
      <w:marBottom w:val="0"/>
      <w:divBdr>
        <w:top w:val="none" w:sz="0" w:space="0" w:color="auto"/>
        <w:left w:val="none" w:sz="0" w:space="0" w:color="auto"/>
        <w:bottom w:val="none" w:sz="0" w:space="0" w:color="auto"/>
        <w:right w:val="none" w:sz="0" w:space="0" w:color="auto"/>
      </w:divBdr>
    </w:div>
    <w:div w:id="693459285">
      <w:bodyDiv w:val="1"/>
      <w:marLeft w:val="0"/>
      <w:marRight w:val="0"/>
      <w:marTop w:val="0"/>
      <w:marBottom w:val="0"/>
      <w:divBdr>
        <w:top w:val="none" w:sz="0" w:space="0" w:color="auto"/>
        <w:left w:val="none" w:sz="0" w:space="0" w:color="auto"/>
        <w:bottom w:val="none" w:sz="0" w:space="0" w:color="auto"/>
        <w:right w:val="none" w:sz="0" w:space="0" w:color="auto"/>
      </w:divBdr>
    </w:div>
    <w:div w:id="809978872">
      <w:bodyDiv w:val="1"/>
      <w:marLeft w:val="0"/>
      <w:marRight w:val="0"/>
      <w:marTop w:val="0"/>
      <w:marBottom w:val="0"/>
      <w:divBdr>
        <w:top w:val="none" w:sz="0" w:space="0" w:color="auto"/>
        <w:left w:val="none" w:sz="0" w:space="0" w:color="auto"/>
        <w:bottom w:val="none" w:sz="0" w:space="0" w:color="auto"/>
        <w:right w:val="none" w:sz="0" w:space="0" w:color="auto"/>
      </w:divBdr>
    </w:div>
    <w:div w:id="926884823">
      <w:bodyDiv w:val="1"/>
      <w:marLeft w:val="0"/>
      <w:marRight w:val="0"/>
      <w:marTop w:val="0"/>
      <w:marBottom w:val="0"/>
      <w:divBdr>
        <w:top w:val="none" w:sz="0" w:space="0" w:color="auto"/>
        <w:left w:val="none" w:sz="0" w:space="0" w:color="auto"/>
        <w:bottom w:val="none" w:sz="0" w:space="0" w:color="auto"/>
        <w:right w:val="none" w:sz="0" w:space="0" w:color="auto"/>
      </w:divBdr>
      <w:divsChild>
        <w:div w:id="1098137055">
          <w:marLeft w:val="0"/>
          <w:marRight w:val="2040"/>
          <w:marTop w:val="0"/>
          <w:marBottom w:val="225"/>
          <w:divBdr>
            <w:top w:val="none" w:sz="0" w:space="0" w:color="auto"/>
            <w:left w:val="none" w:sz="0" w:space="0" w:color="auto"/>
            <w:bottom w:val="none" w:sz="0" w:space="0" w:color="auto"/>
            <w:right w:val="none" w:sz="0" w:space="0" w:color="auto"/>
          </w:divBdr>
          <w:divsChild>
            <w:div w:id="18462437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59725113">
      <w:bodyDiv w:val="1"/>
      <w:marLeft w:val="0"/>
      <w:marRight w:val="0"/>
      <w:marTop w:val="0"/>
      <w:marBottom w:val="0"/>
      <w:divBdr>
        <w:top w:val="none" w:sz="0" w:space="0" w:color="auto"/>
        <w:left w:val="none" w:sz="0" w:space="0" w:color="auto"/>
        <w:bottom w:val="none" w:sz="0" w:space="0" w:color="auto"/>
        <w:right w:val="none" w:sz="0" w:space="0" w:color="auto"/>
      </w:divBdr>
    </w:div>
    <w:div w:id="1076443263">
      <w:bodyDiv w:val="1"/>
      <w:marLeft w:val="0"/>
      <w:marRight w:val="0"/>
      <w:marTop w:val="0"/>
      <w:marBottom w:val="0"/>
      <w:divBdr>
        <w:top w:val="none" w:sz="0" w:space="0" w:color="auto"/>
        <w:left w:val="none" w:sz="0" w:space="0" w:color="auto"/>
        <w:bottom w:val="none" w:sz="0" w:space="0" w:color="auto"/>
        <w:right w:val="none" w:sz="0" w:space="0" w:color="auto"/>
      </w:divBdr>
    </w:div>
    <w:div w:id="1202088305">
      <w:bodyDiv w:val="1"/>
      <w:marLeft w:val="0"/>
      <w:marRight w:val="0"/>
      <w:marTop w:val="0"/>
      <w:marBottom w:val="0"/>
      <w:divBdr>
        <w:top w:val="none" w:sz="0" w:space="0" w:color="auto"/>
        <w:left w:val="none" w:sz="0" w:space="0" w:color="auto"/>
        <w:bottom w:val="none" w:sz="0" w:space="0" w:color="auto"/>
        <w:right w:val="none" w:sz="0" w:space="0" w:color="auto"/>
      </w:divBdr>
    </w:div>
    <w:div w:id="1272208207">
      <w:bodyDiv w:val="1"/>
      <w:marLeft w:val="0"/>
      <w:marRight w:val="0"/>
      <w:marTop w:val="0"/>
      <w:marBottom w:val="0"/>
      <w:divBdr>
        <w:top w:val="none" w:sz="0" w:space="0" w:color="auto"/>
        <w:left w:val="none" w:sz="0" w:space="0" w:color="auto"/>
        <w:bottom w:val="none" w:sz="0" w:space="0" w:color="auto"/>
        <w:right w:val="none" w:sz="0" w:space="0" w:color="auto"/>
      </w:divBdr>
    </w:div>
    <w:div w:id="1408111478">
      <w:bodyDiv w:val="1"/>
      <w:marLeft w:val="0"/>
      <w:marRight w:val="0"/>
      <w:marTop w:val="0"/>
      <w:marBottom w:val="0"/>
      <w:divBdr>
        <w:top w:val="none" w:sz="0" w:space="0" w:color="auto"/>
        <w:left w:val="none" w:sz="0" w:space="0" w:color="auto"/>
        <w:bottom w:val="none" w:sz="0" w:space="0" w:color="auto"/>
        <w:right w:val="none" w:sz="0" w:space="0" w:color="auto"/>
      </w:divBdr>
    </w:div>
    <w:div w:id="1676030308">
      <w:bodyDiv w:val="1"/>
      <w:marLeft w:val="0"/>
      <w:marRight w:val="0"/>
      <w:marTop w:val="0"/>
      <w:marBottom w:val="0"/>
      <w:divBdr>
        <w:top w:val="none" w:sz="0" w:space="0" w:color="auto"/>
        <w:left w:val="none" w:sz="0" w:space="0" w:color="auto"/>
        <w:bottom w:val="none" w:sz="0" w:space="0" w:color="auto"/>
        <w:right w:val="none" w:sz="0" w:space="0" w:color="auto"/>
      </w:divBdr>
    </w:div>
    <w:div w:id="1815639713">
      <w:bodyDiv w:val="1"/>
      <w:marLeft w:val="0"/>
      <w:marRight w:val="0"/>
      <w:marTop w:val="0"/>
      <w:marBottom w:val="0"/>
      <w:divBdr>
        <w:top w:val="none" w:sz="0" w:space="0" w:color="auto"/>
        <w:left w:val="none" w:sz="0" w:space="0" w:color="auto"/>
        <w:bottom w:val="none" w:sz="0" w:space="0" w:color="auto"/>
        <w:right w:val="none" w:sz="0" w:space="0" w:color="auto"/>
      </w:divBdr>
    </w:div>
    <w:div w:id="1827553963">
      <w:bodyDiv w:val="1"/>
      <w:marLeft w:val="0"/>
      <w:marRight w:val="0"/>
      <w:marTop w:val="0"/>
      <w:marBottom w:val="0"/>
      <w:divBdr>
        <w:top w:val="none" w:sz="0" w:space="0" w:color="auto"/>
        <w:left w:val="none" w:sz="0" w:space="0" w:color="auto"/>
        <w:bottom w:val="none" w:sz="0" w:space="0" w:color="auto"/>
        <w:right w:val="none" w:sz="0" w:space="0" w:color="auto"/>
      </w:divBdr>
    </w:div>
    <w:div w:id="1830052425">
      <w:bodyDiv w:val="1"/>
      <w:marLeft w:val="0"/>
      <w:marRight w:val="0"/>
      <w:marTop w:val="0"/>
      <w:marBottom w:val="0"/>
      <w:divBdr>
        <w:top w:val="none" w:sz="0" w:space="0" w:color="auto"/>
        <w:left w:val="none" w:sz="0" w:space="0" w:color="auto"/>
        <w:bottom w:val="none" w:sz="0" w:space="0" w:color="auto"/>
        <w:right w:val="none" w:sz="0" w:space="0" w:color="auto"/>
      </w:divBdr>
    </w:div>
    <w:div w:id="187449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cience.astu@inbox.ru" TargetMode="External"/><Relationship Id="rId18" Type="http://schemas.openxmlformats.org/officeDocument/2006/relationships/hyperlink" Target="mailto:ivanov@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azkomv@mail.ru" TargetMode="External"/><Relationship Id="rId17" Type="http://schemas.openxmlformats.org/officeDocument/2006/relationships/hyperlink" Target="mailto:lirasavvina@mail.ru" TargetMode="External"/><Relationship Id="rId2" Type="http://schemas.openxmlformats.org/officeDocument/2006/relationships/numbering" Target="numbering.xml"/><Relationship Id="rId16" Type="http://schemas.openxmlformats.org/officeDocument/2006/relationships/hyperlink" Target="mailto:section8@agasu.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ilya.berdieva@gmail.com&#8211;" TargetMode="External"/><Relationship Id="rId5" Type="http://schemas.openxmlformats.org/officeDocument/2006/relationships/webSettings" Target="webSettings.xml"/><Relationship Id="rId15" Type="http://schemas.openxmlformats.org/officeDocument/2006/relationships/hyperlink" Target="https://mail.rambler.ru/" TargetMode="External"/><Relationship Id="rId10" Type="http://schemas.openxmlformats.org/officeDocument/2006/relationships/hyperlink" Target="mailto:panarina@asu.edu.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rukovae@mail.ru" TargetMode="External"/><Relationship Id="rId14" Type="http://schemas.openxmlformats.org/officeDocument/2006/relationships/hyperlink" Target="mailto:chernichkin95@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83C5E-A058-431C-A50A-2888AF21D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2950</Words>
  <Characters>16819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19730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226</dc:creator>
  <cp:lastModifiedBy>user</cp:lastModifiedBy>
  <cp:revision>10</cp:revision>
  <cp:lastPrinted>2021-02-20T05:35:00Z</cp:lastPrinted>
  <dcterms:created xsi:type="dcterms:W3CDTF">2021-03-22T12:51:00Z</dcterms:created>
  <dcterms:modified xsi:type="dcterms:W3CDTF">2021-03-24T10:13:00Z</dcterms:modified>
</cp:coreProperties>
</file>