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480"/>
        <w:tblW w:w="10314" w:type="dxa"/>
        <w:tblLook w:val="04A0"/>
      </w:tblPr>
      <w:tblGrid>
        <w:gridCol w:w="817"/>
        <w:gridCol w:w="709"/>
        <w:gridCol w:w="8788"/>
      </w:tblGrid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788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Текст названия вопроса, вариантов ответов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FF3418" w:rsidRDefault="00484637" w:rsidP="00AE24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4637" w:rsidRPr="00FF3418" w:rsidTr="00A707FD">
        <w:trPr>
          <w:trHeight w:val="596"/>
        </w:trPr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В среднем в процентах от валового национального продукта расходы на здравоохранение экономически развитых стран составляют: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E24FF">
        <w:trPr>
          <w:trHeight w:val="196"/>
        </w:trPr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 xml:space="preserve"> 9,3 % 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rPr>
          <w:trHeight w:val="442"/>
        </w:trPr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3,5 %;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4,5 %;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 xml:space="preserve"> 8,0 %;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Финансирование стационаров в условиях нового хозяйственного механизма осуществлялось: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За пролеченного больного;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По душевым нормативам;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За оказанные медицинские услуги;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По смете расходов;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По всем перечисленным схемам;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Смета медицинского учреждения – это: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Финансовое выражение оперативно-производственного плана;</w:t>
            </w:r>
          </w:p>
        </w:tc>
      </w:tr>
      <w:tr w:rsidR="00484637" w:rsidRPr="00FF3418" w:rsidTr="00A707FD">
        <w:trPr>
          <w:trHeight w:val="316"/>
        </w:trPr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Сводная характеристика доходов и расходов учреждения;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Учет всех средств учреждения, поступающих из различных источников;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Разбивка расходов по направлениям деятельности;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Оплата медицинской помощи, оказанной в рамках ОМС, осуществляется: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По тарифам;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По бюджетным тарифам;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По договорным ценам;</w:t>
            </w:r>
          </w:p>
        </w:tc>
      </w:tr>
      <w:tr w:rsidR="00A707FD" w:rsidRPr="00FF3418" w:rsidTr="00A707FD">
        <w:tc>
          <w:tcPr>
            <w:tcW w:w="817" w:type="dxa"/>
          </w:tcPr>
          <w:p w:rsidR="00A707FD" w:rsidRPr="00FF3418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707FD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По свободным расценкам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E24FF">
        <w:trPr>
          <w:trHeight w:val="837"/>
        </w:trPr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Мировой опыт здравоохранения свидетельствует о наличии нескольких систем его организации. К какой системе относится здравоохранение Франции: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Страховой;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Бюджетной;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Частнопредпринимательской;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707FD" w:rsidRPr="00FF3418" w:rsidTr="00A707FD">
        <w:tc>
          <w:tcPr>
            <w:tcW w:w="817" w:type="dxa"/>
          </w:tcPr>
          <w:p w:rsidR="00A707FD" w:rsidRPr="00FF3418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707FD" w:rsidRPr="00FF3418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Бюджетно-страховой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rPr>
          <w:trHeight w:val="280"/>
        </w:trPr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Перечислите системы здравоохранения, существующие в развивающихся странах: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lastRenderedPageBreak/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Все нижеперечисленное;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Государственная;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Частнопредпринимательская;</w:t>
            </w:r>
          </w:p>
        </w:tc>
      </w:tr>
      <w:tr w:rsidR="00A707FD" w:rsidRPr="00FF3418" w:rsidTr="00A707FD">
        <w:tc>
          <w:tcPr>
            <w:tcW w:w="817" w:type="dxa"/>
          </w:tcPr>
          <w:p w:rsidR="00A707FD" w:rsidRPr="00FF3418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707FD" w:rsidRPr="00FF3418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Страховая;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rPr>
          <w:trHeight w:val="188"/>
        </w:trPr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Укажите, какой является система здравоохранения США с учетом степени централизации: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Децентрализованной;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Централизованной;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Смешанной;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Как называется система здравоохранения, переход к которой стал осуществляться в РФ с 1991 года: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Бюджетно-страховая;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Бюджетная;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Частнопредпринимательская;</w:t>
            </w:r>
          </w:p>
        </w:tc>
      </w:tr>
      <w:tr w:rsidR="00A707FD" w:rsidRPr="00FF3418" w:rsidTr="00A707FD">
        <w:tc>
          <w:tcPr>
            <w:tcW w:w="817" w:type="dxa"/>
          </w:tcPr>
          <w:p w:rsidR="00A707FD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707FD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Страховая;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009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В среднем в процентах от валового национального продукта расходы на здравоохранение в развивающих странах</w:t>
            </w:r>
            <w:proofErr w:type="gramEnd"/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составляют: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3,5 %;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4,05%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8,0%</w:t>
            </w:r>
          </w:p>
        </w:tc>
      </w:tr>
      <w:tr w:rsidR="00A707FD" w:rsidRPr="00FF3418" w:rsidTr="00A707FD">
        <w:tc>
          <w:tcPr>
            <w:tcW w:w="817" w:type="dxa"/>
          </w:tcPr>
          <w:p w:rsidR="00A707FD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707FD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9,3%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010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Основными источниками финансирования в здравоохранении на современном этапе являются: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Бюджетно-страховое финансирование;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Платные медицинские услуги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Средства из страховых фондов;</w:t>
            </w:r>
          </w:p>
        </w:tc>
      </w:tr>
      <w:tr w:rsidR="00A707FD" w:rsidRPr="00FF3418" w:rsidTr="00A707FD">
        <w:tc>
          <w:tcPr>
            <w:tcW w:w="817" w:type="dxa"/>
          </w:tcPr>
          <w:p w:rsidR="00A707FD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707FD" w:rsidRDefault="00A707F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8788" w:type="dxa"/>
          </w:tcPr>
          <w:p w:rsidR="00A707FD" w:rsidRPr="00AE24FF" w:rsidRDefault="00A707FD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Наиболее высокий уровень расходов на оказание медицинской помощи в настоящее время наблюдается: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В США;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Англии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D96FCC" w:rsidRPr="00FF3418" w:rsidTr="00A707FD">
        <w:tc>
          <w:tcPr>
            <w:tcW w:w="817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Швеции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353A4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Источниками финансирования программы государственных гарантий бесплатной медицинской помощи населению являются все вышеперечисленные средства, </w:t>
            </w:r>
            <w:proofErr w:type="gramStart"/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кроме</w:t>
            </w:r>
            <w:proofErr w:type="gramEnd"/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Добровольного медицинского страхования;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Бюджета субъектов РФ;</w:t>
            </w:r>
          </w:p>
        </w:tc>
      </w:tr>
      <w:tr w:rsidR="00D96FCC" w:rsidRPr="00FF3418" w:rsidTr="00A707FD">
        <w:tc>
          <w:tcPr>
            <w:tcW w:w="817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 </w:t>
            </w:r>
          </w:p>
        </w:tc>
        <w:tc>
          <w:tcPr>
            <w:tcW w:w="709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4FF">
              <w:rPr>
                <w:rFonts w:ascii="Times New Roman" w:hAnsi="Times New Roman"/>
                <w:sz w:val="24"/>
                <w:szCs w:val="24"/>
              </w:rPr>
              <w:t>Муниципальных бюджетов;</w:t>
            </w:r>
          </w:p>
          <w:p w:rsidR="00D96FCC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A462B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484637" w:rsidRPr="00FA462B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Страхование профессиональной ответственности медработника распространяется на риски, связанные </w:t>
            </w:r>
            <w:proofErr w:type="gramStart"/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причинения телесных повреждений и нанесением вреда здоровью;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Нечестностью, обманом, умышленным недобросовестным действием страхователя;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Pr="00FF3418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Моральной ответственностью перед потерпевшим;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Страховая медицинская организация в системе ОМС вправе: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участие в разработке тарифов на медицинские услуги;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Индексировать тарифы;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тарифы на медицинские услуги;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Взносы на ОМС работающего населения: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Входят в состав социальных отчислений предприятий;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Изымаются из заработной платы;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Отчисляются в структуре подоходного налога;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отдельным самостоятельным налогом;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 субъектам добровольного медицинского страхования относят: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Страхователь (предприятие, учреждение и гражданин,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proofErr w:type="gramEnd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за счет собственных средств);</w:t>
            </w:r>
          </w:p>
        </w:tc>
      </w:tr>
      <w:tr w:rsidR="00D96FCC" w:rsidRPr="00FF3418" w:rsidTr="00A707FD">
        <w:tc>
          <w:tcPr>
            <w:tcW w:w="817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Гражданин, в пользу которого заключен договор страхования;</w:t>
            </w:r>
          </w:p>
        </w:tc>
      </w:tr>
      <w:tr w:rsidR="00D96FCC" w:rsidRPr="00FF3418" w:rsidTr="00A707FD">
        <w:tc>
          <w:tcPr>
            <w:tcW w:w="817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Страховщик (страховая организация, имеющая лицензию на проведение ДМС);</w:t>
            </w:r>
          </w:p>
        </w:tc>
      </w:tr>
      <w:tr w:rsidR="00D96FCC" w:rsidRPr="00FF3418" w:rsidTr="00A707FD">
        <w:tc>
          <w:tcPr>
            <w:tcW w:w="817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учреждение, имеющее лицензию на оказание медицинских услуг, включенных в программу ДМС;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Страхователь (государство в лице местных органов власти;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D96FCC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Страхователь (предприятие, учреждение и организация любой формы собственности);</w:t>
            </w:r>
          </w:p>
        </w:tc>
      </w:tr>
      <w:tr w:rsidR="00D96FCC" w:rsidRPr="00FF3418" w:rsidTr="00A707FD">
        <w:tc>
          <w:tcPr>
            <w:tcW w:w="817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Все граждане РФ;</w:t>
            </w:r>
          </w:p>
          <w:p w:rsidR="00D96FCC" w:rsidRPr="00AE24FF" w:rsidRDefault="00D96FCC" w:rsidP="00AE24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FCC" w:rsidRPr="00FF3418" w:rsidTr="00A707FD">
        <w:tc>
          <w:tcPr>
            <w:tcW w:w="817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D96FCC" w:rsidRDefault="00D96FCC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788" w:type="dxa"/>
          </w:tcPr>
          <w:p w:rsidR="00D96FCC" w:rsidRPr="00AE24FF" w:rsidRDefault="00D96FCC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и федеральные фонды ОМС;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Источниками средств ОМС являются: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 из фонда  заработной  платы для работающего населения и бюджеты соответствующего уровня для неработающего населения;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соответствующего уровня для неработающего населения и средства предприятий, учреждений, организаций в составе прибыли;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Личные средства граждан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Территориальная программа ОМС: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составной частью территориальной программы государственных гарантий оказания гражданам бесплатной медицинской помощи;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территориальную программу государственных гарантий оказания гражданам бесплатной медицинской помощи;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самостоятельным документом;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EF6CA0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019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Договор страхования в системе ОМС предусматривает обеспечение медицинской помощи населения </w:t>
            </w:r>
            <w:proofErr w:type="gramStart"/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Наступлении</w:t>
            </w:r>
            <w:proofErr w:type="gramEnd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страхового события;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Страховом риске;</w:t>
            </w:r>
            <w:proofErr w:type="gramEnd"/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 риске;</w:t>
            </w:r>
            <w:proofErr w:type="gramEnd"/>
          </w:p>
        </w:tc>
      </w:tr>
      <w:tr w:rsidR="00E11DBD" w:rsidRPr="00FF3418" w:rsidTr="00A707FD">
        <w:tc>
          <w:tcPr>
            <w:tcW w:w="817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Обращении </w:t>
            </w:r>
            <w:proofErr w:type="gramStart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застрахованного</w:t>
            </w:r>
            <w:proofErr w:type="gramEnd"/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ЛПУ за медицинской помощью;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020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Программа государственных гарантий оказания населению РФ бесплатной медицинской помощи утверждается: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 РФ;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службой по надзору в сфере здравоохранения;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Думой;</w:t>
            </w:r>
          </w:p>
        </w:tc>
      </w:tr>
      <w:tr w:rsidR="00E11DBD" w:rsidRPr="00FF3418" w:rsidTr="00A707FD">
        <w:tc>
          <w:tcPr>
            <w:tcW w:w="817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Федеральным фондом ОМС и Министерством здравоохранения РФ; </w:t>
            </w:r>
          </w:p>
          <w:p w:rsidR="00E11DBD" w:rsidRPr="00AE24FF" w:rsidRDefault="00E11DBD" w:rsidP="00AE24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021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Программа государственных гарантий оказания населению бесплатной медицинской помощи утверждается: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предстоящий год;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кратностью, устанавливаемой субъектом РФ;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Программа государственных гарантий оказания населению бесплатной медицинской помощи регламентирует: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медицинской помощи;</w:t>
            </w:r>
          </w:p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Нормативы объема медицинской помощи;</w:t>
            </w:r>
          </w:p>
          <w:p w:rsidR="00484637" w:rsidRPr="00AE24FF" w:rsidRDefault="00484637" w:rsidP="00AE24F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медицинской помощи;</w:t>
            </w:r>
          </w:p>
          <w:p w:rsidR="00484637" w:rsidRPr="00AE24FF" w:rsidRDefault="00484637" w:rsidP="00AE24F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BD" w:rsidRPr="00FF3418" w:rsidTr="00A707FD">
        <w:tc>
          <w:tcPr>
            <w:tcW w:w="817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 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нормативы затрат на единицу объема медицинской помощи;</w:t>
            </w:r>
          </w:p>
        </w:tc>
      </w:tr>
      <w:tr w:rsidR="00E11DBD" w:rsidRPr="00FF3418" w:rsidTr="00A707FD">
        <w:tc>
          <w:tcPr>
            <w:tcW w:w="817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E11DBD" w:rsidRDefault="00E11DBD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и порядок обязательного медицинского страхования;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A501AE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8788" w:type="dxa"/>
          </w:tcPr>
          <w:p w:rsidR="00E11DBD" w:rsidRPr="00AE24FF" w:rsidRDefault="00E11DBD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рамках государственных гарантий оказания населению бесплатной медицинской помощи регламентируются следующие нормативы объемов медицинской помощи: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амбулаторных посещений на 1 жителя (1000 жителей) в год;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вызовов скорой помощи на 1 жителя (1000 жителей) в год;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прикрепленного к участковому терапевту (педиатру);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484637" w:rsidRPr="00AE24FF" w:rsidRDefault="00E11DBD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на дополнительное лекарственное обеспечение на 1 жителя (1000 жителей в год);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 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соответствующего профиля на 1 жителя (1000 жителей);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8788" w:type="dxa"/>
          </w:tcPr>
          <w:p w:rsidR="0029224A" w:rsidRPr="00AE24FF" w:rsidRDefault="0029224A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рамках программы государственных гарантий оказания населению бесплатной медицинской помощи регламентируются следующие финансовые нормативы: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одно посещение амбулаторно-поликлинических учреждений;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1 вызов скорой медицинской помощи;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содержание одной бюджетной койки в год;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содержание одного места в дневных стационарах всех типов;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содержание одной койки по ОМС;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8788" w:type="dxa"/>
          </w:tcPr>
          <w:p w:rsidR="0029224A" w:rsidRPr="00AE24FF" w:rsidRDefault="0029224A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Источниками финансирования территориальной программы государственных гарантий оказания населению бесплатной медицинской помощи являются:</w:t>
            </w:r>
          </w:p>
          <w:p w:rsidR="00484637" w:rsidRPr="00AE24FF" w:rsidRDefault="00484637" w:rsidP="00AE24F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системы ОМС (ТФОМС, ФФОМС);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субъектов РФ;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муниципальных бюджетов;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учредителей предприятий;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026</w:t>
            </w:r>
          </w:p>
        </w:tc>
        <w:tc>
          <w:tcPr>
            <w:tcW w:w="8788" w:type="dxa"/>
          </w:tcPr>
          <w:p w:rsidR="0029224A" w:rsidRPr="00AE24FF" w:rsidRDefault="0029224A" w:rsidP="00AE24FF">
            <w:pPr>
              <w:pStyle w:val="a5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структуру территориальных программ государственных гарантий оказания бесплатной медицинской помощи обязательно должны входить следующие составляющие: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видов медицинской помощи, предоставляемой гражданам бесплатно за счет средств бюджетов всех уровней;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видов медицинской помощи, финансируемой из средств ОМС;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 стоимость территориальной программы по источникам финансирования;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коечного фонда по профилям;</w:t>
            </w:r>
          </w:p>
        </w:tc>
      </w:tr>
      <w:tr w:rsidR="0029224A" w:rsidRPr="00FF3418" w:rsidTr="00A707FD">
        <w:tc>
          <w:tcPr>
            <w:tcW w:w="817" w:type="dxa"/>
          </w:tcPr>
          <w:p w:rsidR="0029224A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9224A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29224A" w:rsidRPr="00AE24FF" w:rsidRDefault="0029224A" w:rsidP="00AE24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профилей амбулаторных приемов;</w:t>
            </w:r>
          </w:p>
        </w:tc>
      </w:tr>
      <w:tr w:rsidR="0029224A" w:rsidRPr="00FF3418" w:rsidTr="00A707FD">
        <w:tc>
          <w:tcPr>
            <w:tcW w:w="817" w:type="dxa"/>
          </w:tcPr>
          <w:p w:rsidR="0029224A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9224A" w:rsidRDefault="0029224A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29224A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страховых медицинских организаций, участвующих в реализации территориальной программы;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6A3183" w:rsidTr="00A707FD">
        <w:tc>
          <w:tcPr>
            <w:tcW w:w="817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6A3183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027</w:t>
            </w:r>
          </w:p>
        </w:tc>
        <w:tc>
          <w:tcPr>
            <w:tcW w:w="8788" w:type="dxa"/>
          </w:tcPr>
          <w:p w:rsidR="0029224A" w:rsidRPr="00AE24FF" w:rsidRDefault="0029224A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обращении за медицинской помощью в системе ОМС пациент имеет право </w:t>
            </w:r>
            <w:proofErr w:type="gramStart"/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Информированное согласие на любое вмешательство;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Отказ от медицинского вмешательства при любых обстоятельствах;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Проведение консилиума из названных им специалистов;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Предоставление в его распоряжение первичной медицинской документации;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C50D0A" w:rsidTr="00A707FD">
        <w:tc>
          <w:tcPr>
            <w:tcW w:w="817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028</w:t>
            </w:r>
          </w:p>
        </w:tc>
        <w:tc>
          <w:tcPr>
            <w:tcW w:w="8788" w:type="dxa"/>
          </w:tcPr>
          <w:p w:rsidR="0029224A" w:rsidRPr="00AE24FF" w:rsidRDefault="0029224A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Что является объектом страхования в добровольном медицинском страховании: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Финансовый риск, связанный с возмещением затрат по предоставлению медицинской помощи и медицинских услуг в объеме предусмотренного договором страхования;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 xml:space="preserve">Виды медицинской помощи, не входящие в перечень государственных гарантий </w:t>
            </w:r>
            <w:r w:rsidRPr="00AE2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бесплатной медицинской помощи;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484637" w:rsidRPr="00AE24FF" w:rsidRDefault="0029224A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Возникновение заболевания, травма;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Любой интерес;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029</w:t>
            </w:r>
          </w:p>
        </w:tc>
        <w:tc>
          <w:tcPr>
            <w:tcW w:w="8788" w:type="dxa"/>
          </w:tcPr>
          <w:p w:rsidR="00AE24FF" w:rsidRPr="00AE24FF" w:rsidRDefault="00AE24FF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Взносы на ОМС неработающего населения: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Уплачиваются органами исполнительной власти субъектов РФ;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Отчисляются как фиксированный процент от пенсий и социальных пособий;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Изымаются из заработной платы работающих членов семьи;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8788" w:type="dxa"/>
          </w:tcPr>
          <w:p w:rsidR="00AE24FF" w:rsidRPr="00AE24FF" w:rsidRDefault="00AE24FF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Преимущественным методом финансирования ЛПУ в системе ОМС через страховые компании является: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Оплата счетов-фактур за оказанные услуги. Реестров за пролеченных больных;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Оплата определенных видов деятельности ЛПУ;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Предварительное кредитование ЛПУ;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37" w:rsidRPr="00FF3418" w:rsidTr="00A707FD">
        <w:trPr>
          <w:trHeight w:val="631"/>
        </w:trPr>
        <w:tc>
          <w:tcPr>
            <w:tcW w:w="817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484637" w:rsidRPr="00C50D0A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031</w:t>
            </w:r>
          </w:p>
        </w:tc>
        <w:tc>
          <w:tcPr>
            <w:tcW w:w="8788" w:type="dxa"/>
          </w:tcPr>
          <w:p w:rsidR="00AE24FF" w:rsidRPr="00AE24FF" w:rsidRDefault="00AE24FF" w:rsidP="00AE24FF">
            <w:pPr>
              <w:pStyle w:val="a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4FF">
              <w:rPr>
                <w:rFonts w:ascii="Times New Roman" w:hAnsi="Times New Roman"/>
                <w:b/>
                <w:i/>
                <w:sz w:val="24"/>
                <w:szCs w:val="24"/>
              </w:rPr>
              <w:t>В чьей собственности находятся финансовые средства фондов обязательного медицинского страхования:</w:t>
            </w:r>
          </w:p>
          <w:p w:rsidR="00484637" w:rsidRPr="00AE24FF" w:rsidRDefault="00484637" w:rsidP="00AE24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В государственной собственности;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Страховых медицинских организаций;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организаций;</w:t>
            </w:r>
          </w:p>
        </w:tc>
      </w:tr>
      <w:tr w:rsidR="00484637" w:rsidRPr="00FF3418" w:rsidTr="00A707FD">
        <w:tc>
          <w:tcPr>
            <w:tcW w:w="817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484637" w:rsidRDefault="00484637" w:rsidP="00AE24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484637" w:rsidRPr="00AE24FF" w:rsidRDefault="00AE24FF" w:rsidP="00AE2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4FF">
              <w:rPr>
                <w:rFonts w:ascii="Times New Roman" w:hAnsi="Times New Roman" w:cs="Times New Roman"/>
                <w:sz w:val="24"/>
                <w:szCs w:val="24"/>
              </w:rPr>
              <w:t>Фонда социального страхования населения Российской Федерации;</w:t>
            </w:r>
          </w:p>
        </w:tc>
      </w:tr>
    </w:tbl>
    <w:p w:rsidR="00484637" w:rsidRDefault="00484637" w:rsidP="00AE24FF">
      <w:pPr>
        <w:spacing w:after="0" w:line="240" w:lineRule="auto"/>
        <w:contextualSpacing/>
      </w:pPr>
    </w:p>
    <w:p w:rsidR="00AC3403" w:rsidRDefault="00AC3403" w:rsidP="00AE24FF">
      <w:pPr>
        <w:spacing w:after="0" w:line="240" w:lineRule="auto"/>
        <w:contextualSpacing/>
      </w:pPr>
    </w:p>
    <w:sectPr w:rsidR="00AC3403" w:rsidSect="00AC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37"/>
    <w:rsid w:val="0029224A"/>
    <w:rsid w:val="00484637"/>
    <w:rsid w:val="00A707FD"/>
    <w:rsid w:val="00AC3403"/>
    <w:rsid w:val="00AE24FF"/>
    <w:rsid w:val="00D96FCC"/>
    <w:rsid w:val="00E1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846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2020-12-02T18:39:00Z</dcterms:created>
  <dcterms:modified xsi:type="dcterms:W3CDTF">2020-12-02T19:36:00Z</dcterms:modified>
</cp:coreProperties>
</file>