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1D" w:rsidRDefault="00234E1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34E1D" w:rsidRDefault="00234E1D">
      <w:pPr>
        <w:pStyle w:val="ConsPlusNormal"/>
        <w:jc w:val="both"/>
        <w:outlineLvl w:val="0"/>
      </w:pPr>
    </w:p>
    <w:p w:rsidR="00234E1D" w:rsidRDefault="00234E1D">
      <w:pPr>
        <w:pStyle w:val="ConsPlusTitle"/>
        <w:jc w:val="center"/>
        <w:outlineLvl w:val="0"/>
      </w:pPr>
      <w:r>
        <w:t>ПРАВИТЕЛЬСТВО РОССИЙСКОЙ ФЕДЕРАЦИИ</w:t>
      </w:r>
    </w:p>
    <w:p w:rsidR="00234E1D" w:rsidRDefault="00234E1D">
      <w:pPr>
        <w:pStyle w:val="ConsPlusTitle"/>
        <w:jc w:val="center"/>
      </w:pPr>
    </w:p>
    <w:p w:rsidR="00234E1D" w:rsidRDefault="00234E1D">
      <w:pPr>
        <w:pStyle w:val="ConsPlusTitle"/>
        <w:jc w:val="center"/>
      </w:pPr>
      <w:r>
        <w:t>ПОСТАНОВЛЕНИЕ</w:t>
      </w:r>
    </w:p>
    <w:p w:rsidR="00234E1D" w:rsidRDefault="00234E1D">
      <w:pPr>
        <w:pStyle w:val="ConsPlusTitle"/>
        <w:jc w:val="center"/>
      </w:pPr>
      <w:r>
        <w:t>от 3 апреля 2020 г. N 440</w:t>
      </w:r>
    </w:p>
    <w:p w:rsidR="00234E1D" w:rsidRDefault="00234E1D">
      <w:pPr>
        <w:pStyle w:val="ConsPlusTitle"/>
        <w:jc w:val="center"/>
      </w:pPr>
    </w:p>
    <w:p w:rsidR="00234E1D" w:rsidRDefault="00234E1D">
      <w:pPr>
        <w:pStyle w:val="ConsPlusTitle"/>
        <w:jc w:val="center"/>
      </w:pPr>
      <w:r>
        <w:t>О ПРОДЛЕНИИ</w:t>
      </w:r>
    </w:p>
    <w:p w:rsidR="00234E1D" w:rsidRDefault="00234E1D">
      <w:pPr>
        <w:pStyle w:val="ConsPlusTitle"/>
        <w:jc w:val="center"/>
      </w:pPr>
      <w:r>
        <w:t>ДЕЙСТВИЯ РАЗРЕШЕНИЙ И ИНЫХ ОСОБЕННОСТЯХ В ОТНОШЕНИИ</w:t>
      </w:r>
    </w:p>
    <w:p w:rsidR="00234E1D" w:rsidRDefault="00234E1D">
      <w:pPr>
        <w:pStyle w:val="ConsPlusTitle"/>
        <w:jc w:val="center"/>
      </w:pPr>
      <w:r>
        <w:t>РАЗРЕШИТЕЛЬНОЙ ДЕЯТЕЛЬНОСТИ В 2020 И 2021 ГОДАХ</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Постановлений Правительства РФ от 22.04.2020 </w:t>
            </w:r>
            <w:hyperlink r:id="rId5" w:history="1">
              <w:r>
                <w:rPr>
                  <w:color w:val="0000FF"/>
                </w:rPr>
                <w:t>N 557</w:t>
              </w:r>
            </w:hyperlink>
            <w:r>
              <w:rPr>
                <w:color w:val="392C69"/>
              </w:rPr>
              <w:t>,</w:t>
            </w:r>
          </w:p>
          <w:p w:rsidR="00234E1D" w:rsidRDefault="00234E1D">
            <w:pPr>
              <w:pStyle w:val="ConsPlusNormal"/>
              <w:jc w:val="center"/>
            </w:pPr>
            <w:r>
              <w:rPr>
                <w:color w:val="392C69"/>
              </w:rPr>
              <w:t xml:space="preserve">от 29.05.2020 </w:t>
            </w:r>
            <w:hyperlink r:id="rId6" w:history="1">
              <w:r>
                <w:rPr>
                  <w:color w:val="0000FF"/>
                </w:rPr>
                <w:t>N 788</w:t>
              </w:r>
            </w:hyperlink>
            <w:r>
              <w:rPr>
                <w:color w:val="392C69"/>
              </w:rPr>
              <w:t xml:space="preserve">, от 11.06.2020 </w:t>
            </w:r>
            <w:hyperlink r:id="rId7" w:history="1">
              <w:r>
                <w:rPr>
                  <w:color w:val="0000FF"/>
                </w:rPr>
                <w:t>N 849</w:t>
              </w:r>
            </w:hyperlink>
            <w:r>
              <w:rPr>
                <w:color w:val="392C69"/>
              </w:rPr>
              <w:t xml:space="preserve">, от 27.06.2020 </w:t>
            </w:r>
            <w:hyperlink r:id="rId8" w:history="1">
              <w:r>
                <w:rPr>
                  <w:color w:val="0000FF"/>
                </w:rPr>
                <w:t>N 940</w:t>
              </w:r>
            </w:hyperlink>
            <w:r>
              <w:rPr>
                <w:color w:val="392C69"/>
              </w:rPr>
              <w:t>,</w:t>
            </w:r>
          </w:p>
          <w:p w:rsidR="00234E1D" w:rsidRDefault="00234E1D">
            <w:pPr>
              <w:pStyle w:val="ConsPlusNormal"/>
              <w:jc w:val="center"/>
            </w:pPr>
            <w:r>
              <w:rPr>
                <w:color w:val="392C69"/>
              </w:rPr>
              <w:t xml:space="preserve">от 24.09.2020 </w:t>
            </w:r>
            <w:hyperlink r:id="rId9" w:history="1">
              <w:r>
                <w:rPr>
                  <w:color w:val="0000FF"/>
                </w:rPr>
                <w:t>N 1544</w:t>
              </w:r>
            </w:hyperlink>
            <w:r>
              <w:rPr>
                <w:color w:val="392C69"/>
              </w:rPr>
              <w:t xml:space="preserve">, от 01.10.2020 </w:t>
            </w:r>
            <w:hyperlink r:id="rId10" w:history="1">
              <w:r>
                <w:rPr>
                  <w:color w:val="0000FF"/>
                </w:rPr>
                <w:t>N 1580</w:t>
              </w:r>
            </w:hyperlink>
            <w:r>
              <w:rPr>
                <w:color w:val="392C69"/>
              </w:rPr>
              <w:t xml:space="preserve">, от 04.02.2021 </w:t>
            </w:r>
            <w:hyperlink r:id="rId11" w:history="1">
              <w:r>
                <w:rPr>
                  <w:color w:val="0000FF"/>
                </w:rPr>
                <w:t>N 109</w:t>
              </w:r>
            </w:hyperlink>
            <w:r>
              <w:rPr>
                <w:color w:val="392C69"/>
              </w:rPr>
              <w:t>,</w:t>
            </w:r>
          </w:p>
          <w:p w:rsidR="00234E1D" w:rsidRDefault="00234E1D">
            <w:pPr>
              <w:pStyle w:val="ConsPlusNormal"/>
              <w:jc w:val="center"/>
            </w:pPr>
            <w:r>
              <w:rPr>
                <w:color w:val="392C69"/>
              </w:rPr>
              <w:t xml:space="preserve">от 27.02.2021 </w:t>
            </w:r>
            <w:hyperlink r:id="rId12" w:history="1">
              <w:r>
                <w:rPr>
                  <w:color w:val="0000FF"/>
                </w:rPr>
                <w:t>N 275</w:t>
              </w:r>
            </w:hyperlink>
            <w:r>
              <w:rPr>
                <w:color w:val="392C69"/>
              </w:rPr>
              <w:t xml:space="preserve">, от 17.03.2021 </w:t>
            </w:r>
            <w:hyperlink r:id="rId13" w:history="1">
              <w:r>
                <w:rPr>
                  <w:color w:val="0000FF"/>
                </w:rPr>
                <w:t>N 394</w:t>
              </w:r>
            </w:hyperlink>
            <w:r>
              <w:rPr>
                <w:color w:val="392C69"/>
              </w:rPr>
              <w:t>)</w:t>
            </w:r>
          </w:p>
        </w:tc>
      </w:tr>
    </w:tbl>
    <w:p w:rsidR="00234E1D" w:rsidRDefault="00234E1D">
      <w:pPr>
        <w:pStyle w:val="ConsPlusNormal"/>
        <w:ind w:firstLine="540"/>
        <w:jc w:val="both"/>
      </w:pPr>
    </w:p>
    <w:p w:rsidR="00234E1D" w:rsidRDefault="00234E1D">
      <w:pPr>
        <w:pStyle w:val="ConsPlusNormal"/>
        <w:ind w:firstLine="540"/>
        <w:jc w:val="both"/>
      </w:pPr>
      <w:r>
        <w:t xml:space="preserve">В соответствии с </w:t>
      </w:r>
      <w:hyperlink r:id="rId14" w:history="1">
        <w:r>
          <w:rPr>
            <w:color w:val="0000FF"/>
          </w:rPr>
          <w:t>пунктом 2 части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w:t>
      </w:r>
    </w:p>
    <w:p w:rsidR="00234E1D" w:rsidRDefault="00234E1D">
      <w:pPr>
        <w:pStyle w:val="ConsPlusNormal"/>
        <w:spacing w:before="220"/>
        <w:ind w:firstLine="540"/>
        <w:jc w:val="both"/>
      </w:pPr>
      <w:r>
        <w:t xml:space="preserve">1. Продлить действие срочных лицензий и иных разрешений по перечню срочных лицензий и иных разрешений, сроки действия которых истекают (истекли) в период с 15 марта по 31 декабря 2020 г. и действие которых продлевается на 12 месяцев, согласно </w:t>
      </w:r>
      <w:hyperlink w:anchor="P59" w:history="1">
        <w:r>
          <w:rPr>
            <w:color w:val="0000FF"/>
          </w:rPr>
          <w:t>приложению N 1</w:t>
        </w:r>
      </w:hyperlink>
      <w:r>
        <w:t>.</w:t>
      </w:r>
    </w:p>
    <w:p w:rsidR="00234E1D" w:rsidRDefault="00234E1D">
      <w:pPr>
        <w:pStyle w:val="ConsPlusNormal"/>
        <w:spacing w:before="220"/>
        <w:ind w:firstLine="540"/>
        <w:jc w:val="both"/>
      </w:pPr>
      <w:r>
        <w:t xml:space="preserve">1(1). Продлить действие срочных лицензий и иных разрешений по перечню срочных лицензий и иных разрешений, сроки действия которых истекают (истекли) в период с 1 января по 31 декабря 2021 г. и действие которых продлевается на 12 месяцев, согласно </w:t>
      </w:r>
      <w:hyperlink w:anchor="P93" w:history="1">
        <w:r>
          <w:rPr>
            <w:color w:val="0000FF"/>
          </w:rPr>
          <w:t>приложению N 1(1)</w:t>
        </w:r>
      </w:hyperlink>
      <w:r>
        <w:t>, в том числе лицензий и разрешений, которые продлены в 2020 году.</w:t>
      </w:r>
    </w:p>
    <w:p w:rsidR="00234E1D" w:rsidRDefault="00234E1D">
      <w:pPr>
        <w:pStyle w:val="ConsPlusNormal"/>
        <w:jc w:val="both"/>
      </w:pPr>
      <w:r>
        <w:t xml:space="preserve">(п. 1(1) введен </w:t>
      </w:r>
      <w:hyperlink r:id="rId15" w:history="1">
        <w:r>
          <w:rPr>
            <w:color w:val="0000FF"/>
          </w:rPr>
          <w:t>Постановлением</w:t>
        </w:r>
      </w:hyperlink>
      <w:r>
        <w:t xml:space="preserve"> Правительства РФ от 04.02.2021 N 109)</w:t>
      </w:r>
    </w:p>
    <w:p w:rsidR="00234E1D" w:rsidRDefault="00234E1D">
      <w:pPr>
        <w:pStyle w:val="ConsPlusNormal"/>
        <w:spacing w:before="220"/>
        <w:ind w:firstLine="540"/>
        <w:jc w:val="both"/>
      </w:pPr>
      <w:bookmarkStart w:id="0" w:name="P19"/>
      <w:bookmarkEnd w:id="0"/>
      <w:r>
        <w:t xml:space="preserve">2. Установить, что в отношении форм разрешительной деятельности по перечню согласно </w:t>
      </w:r>
      <w:hyperlink w:anchor="P118" w:history="1">
        <w:r>
          <w:rPr>
            <w:color w:val="0000FF"/>
          </w:rPr>
          <w:t>приложению N 2</w:t>
        </w:r>
      </w:hyperlink>
      <w:r>
        <w:t xml:space="preserve"> федеральным органом исполнительной власти, уполномоченным на осуществление нормативного правового регулирования в соответствующей сфере деятельности, принимается одно из следующих решений:</w:t>
      </w:r>
    </w:p>
    <w:p w:rsidR="00234E1D" w:rsidRDefault="00234E1D">
      <w:pPr>
        <w:pStyle w:val="ConsPlusNormal"/>
        <w:spacing w:before="220"/>
        <w:ind w:firstLine="540"/>
        <w:jc w:val="both"/>
      </w:pPr>
      <w:r>
        <w:t>при наступлении в период действия настоящего постановления срока подтверждения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повторную аккредитацию, переаттестацию, повторную сертификацию, повторную экспертизу, с учетом специфики сферы общественных отношений, в которой действует разрешение, - решение о переносе сроков прохождения данных процедур на период до 12 месяцев;</w:t>
      </w:r>
    </w:p>
    <w:p w:rsidR="00234E1D" w:rsidRDefault="00234E1D">
      <w:pPr>
        <w:pStyle w:val="ConsPlusNormal"/>
        <w:spacing w:before="220"/>
        <w:ind w:firstLine="540"/>
        <w:jc w:val="both"/>
      </w:pPr>
      <w:r>
        <w:t>очередное подтверждение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переаттестацию, повторную сертификацию, повторную экспертизу, считается пройденным. В данном случае срок следующего прохождения указанной процедуры определяется в соответствии с регулирующим его нормативным правовым актом, разрешение считается действующим.</w:t>
      </w:r>
    </w:p>
    <w:p w:rsidR="00234E1D" w:rsidRDefault="00234E1D">
      <w:pPr>
        <w:pStyle w:val="ConsPlusNormal"/>
        <w:spacing w:before="220"/>
        <w:ind w:firstLine="540"/>
        <w:jc w:val="both"/>
      </w:pPr>
      <w:r>
        <w:t xml:space="preserve">Решения, предусмотренные настоящим пунктом, в 2021 году могут быть приняты только в отношении разрешений, предусмотренных </w:t>
      </w:r>
      <w:hyperlink w:anchor="P124" w:history="1">
        <w:r>
          <w:rPr>
            <w:color w:val="0000FF"/>
          </w:rPr>
          <w:t>пунктами 2</w:t>
        </w:r>
      </w:hyperlink>
      <w:r>
        <w:t xml:space="preserve">, </w:t>
      </w:r>
      <w:hyperlink w:anchor="P141" w:history="1">
        <w:r>
          <w:rPr>
            <w:color w:val="0000FF"/>
          </w:rPr>
          <w:t>19</w:t>
        </w:r>
      </w:hyperlink>
      <w:r>
        <w:t xml:space="preserve"> и </w:t>
      </w:r>
      <w:hyperlink w:anchor="P157" w:history="1">
        <w:r>
          <w:rPr>
            <w:color w:val="0000FF"/>
          </w:rPr>
          <w:t>28</w:t>
        </w:r>
      </w:hyperlink>
      <w:r>
        <w:t xml:space="preserve"> приложения N 2 к настоящему </w:t>
      </w:r>
      <w:r>
        <w:lastRenderedPageBreak/>
        <w:t>постановлению.</w:t>
      </w:r>
    </w:p>
    <w:p w:rsidR="00234E1D" w:rsidRDefault="00234E1D">
      <w:pPr>
        <w:pStyle w:val="ConsPlusNormal"/>
        <w:jc w:val="both"/>
      </w:pPr>
      <w:r>
        <w:t xml:space="preserve">(абзац введен </w:t>
      </w:r>
      <w:hyperlink r:id="rId16" w:history="1">
        <w:r>
          <w:rPr>
            <w:color w:val="0000FF"/>
          </w:rPr>
          <w:t>Постановлением</w:t>
        </w:r>
      </w:hyperlink>
      <w:r>
        <w:t xml:space="preserve"> Правительства РФ от 04.02.2021 N 109)</w:t>
      </w:r>
    </w:p>
    <w:p w:rsidR="00234E1D" w:rsidRDefault="00234E1D">
      <w:pPr>
        <w:pStyle w:val="ConsPlusNormal"/>
        <w:spacing w:before="220"/>
        <w:ind w:firstLine="540"/>
        <w:jc w:val="both"/>
      </w:pPr>
      <w:r>
        <w:t>3. Федеральным органам исполнительной власти, уполномоченным на ведение реестров разрешений, без принятия специальных решений (приказов) обеспечить внесение сведений о продлении действия разрешений, переоформлении разрешений, переносе сроков подтверждения соответствия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234E1D" w:rsidRDefault="00234E1D">
      <w:pPr>
        <w:pStyle w:val="ConsPlusNormal"/>
        <w:spacing w:before="220"/>
        <w:ind w:firstLine="540"/>
        <w:jc w:val="both"/>
      </w:pPr>
      <w:r>
        <w:t>4.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t>Роскосмос</w:t>
      </w:r>
      <w:proofErr w:type="spellEnd"/>
      <w:r>
        <w:t xml:space="preserve">" могут быть приняты решения о проведении выездных проверок соискателей лицензии, лицензиатов, проведение которых является обязательным в соответствии с Федеральным </w:t>
      </w:r>
      <w:hyperlink r:id="rId17" w:history="1">
        <w:r>
          <w:rPr>
            <w:color w:val="0000FF"/>
          </w:rPr>
          <w:t>законом</w:t>
        </w:r>
      </w:hyperlink>
      <w:r>
        <w:t xml:space="preserve"> "О лицензировании отдельных видов деятельности", а также выездных проверочных мероприятий, необходимых для получения, переоформления, продления действия разрешений, регулируемых настоящим постановлением, посредством использования дистанционных средств контроля, средств фото-, аудио- и </w:t>
      </w:r>
      <w:proofErr w:type="spellStart"/>
      <w:r>
        <w:t>видеофиксации</w:t>
      </w:r>
      <w:proofErr w:type="spellEnd"/>
      <w:r>
        <w:t>, видео-конференц-связи.</w:t>
      </w:r>
    </w:p>
    <w:p w:rsidR="00234E1D" w:rsidRDefault="00234E1D">
      <w:pPr>
        <w:pStyle w:val="ConsPlusNormal"/>
        <w:jc w:val="both"/>
      </w:pPr>
      <w:r>
        <w:t xml:space="preserve">(п. 4 в ред. </w:t>
      </w:r>
      <w:hyperlink r:id="rId18"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5. Федеральным органом исполнительной власти, уполномоченным на осуществление нормативного правового регулирования в отношении вида деятельности, являющегося предметом лицензии, разрешения, регулируемого настоящим постановлением, и Государственной корпорацией по космической деятельности "</w:t>
      </w:r>
      <w:proofErr w:type="spellStart"/>
      <w:r>
        <w:t>Роскосмос</w:t>
      </w:r>
      <w:proofErr w:type="spellEnd"/>
      <w:r>
        <w:t>" могут быть приняты следующие решения:</w:t>
      </w:r>
    </w:p>
    <w:p w:rsidR="00234E1D" w:rsidRDefault="00234E1D">
      <w:pPr>
        <w:pStyle w:val="ConsPlusNormal"/>
        <w:jc w:val="both"/>
      </w:pPr>
      <w:r>
        <w:t xml:space="preserve">(в ред. </w:t>
      </w:r>
      <w:hyperlink r:id="rId19" w:history="1">
        <w:r>
          <w:rPr>
            <w:color w:val="0000FF"/>
          </w:rPr>
          <w:t>Постановления</w:t>
        </w:r>
      </w:hyperlink>
      <w:r>
        <w:t xml:space="preserve"> Правительства РФ от 22.04.2020 N 557)</w:t>
      </w:r>
    </w:p>
    <w:p w:rsidR="00234E1D" w:rsidRDefault="00234E1D">
      <w:pPr>
        <w:pStyle w:val="ConsPlusNormal"/>
        <w:spacing w:before="220"/>
        <w:ind w:firstLine="540"/>
        <w:jc w:val="both"/>
      </w:pPr>
      <w:r>
        <w:t>о временном сокращении перечня лицензионных требований и условий (требований применительно к деятельности, действиям, в отношении которых получено разрешение);</w:t>
      </w:r>
    </w:p>
    <w:p w:rsidR="00234E1D" w:rsidRDefault="00234E1D">
      <w:pPr>
        <w:pStyle w:val="ConsPlusNormal"/>
        <w:jc w:val="both"/>
      </w:pPr>
      <w:r>
        <w:t xml:space="preserve">(в ред. </w:t>
      </w:r>
      <w:hyperlink r:id="rId20" w:history="1">
        <w:r>
          <w:rPr>
            <w:color w:val="0000FF"/>
          </w:rPr>
          <w:t>Постановления</w:t>
        </w:r>
      </w:hyperlink>
      <w:r>
        <w:t xml:space="preserve"> Правительства РФ от 29.05.2020 N 788)</w:t>
      </w:r>
    </w:p>
    <w:p w:rsidR="00234E1D" w:rsidRDefault="00234E1D">
      <w:pPr>
        <w:pStyle w:val="ConsPlusNormal"/>
        <w:spacing w:before="220"/>
        <w:ind w:firstLine="540"/>
        <w:jc w:val="both"/>
      </w:pPr>
      <w:r>
        <w:t>о подаче и принятии заявлений и иных материалов для оформления разрешений, переоформления разрешений, продления действия разрешений, а также о временном порядке взаимодействия в электронном виде с заявителями.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6 в 2021 году не применяется (</w:t>
            </w:r>
            <w:hyperlink r:id="rId21"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bookmarkStart w:id="1" w:name="P34"/>
      <w:bookmarkEnd w:id="1"/>
      <w:r>
        <w:t xml:space="preserve">6. В отношении лицензий, разрешений, перечисленных в </w:t>
      </w:r>
      <w:hyperlink r:id="rId22" w:history="1">
        <w:r>
          <w:rPr>
            <w:color w:val="0000FF"/>
          </w:rPr>
          <w:t>части 1 статьи 12</w:t>
        </w:r>
      </w:hyperlink>
      <w:r>
        <w:t xml:space="preserve"> Федерального закона "О лицензировании отдельных видов деятельности", предусмотренных </w:t>
      </w:r>
      <w:hyperlink w:anchor="P59" w:history="1">
        <w:r>
          <w:rPr>
            <w:color w:val="0000FF"/>
          </w:rPr>
          <w:t>приложениями N 1</w:t>
        </w:r>
      </w:hyperlink>
      <w:r>
        <w:t xml:space="preserve"> и </w:t>
      </w:r>
      <w:hyperlink w:anchor="P118" w:history="1">
        <w:r>
          <w:rPr>
            <w:color w:val="0000FF"/>
          </w:rPr>
          <w:t>2</w:t>
        </w:r>
      </w:hyperlink>
      <w:r>
        <w:t xml:space="preserve"> к настоящему постановлению,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или деятельности, в отношении которой выдано разрешение, связанного с переименованием географического объекта, переименованием улицы, площади или иной территории, изменением нумерации, переоформление лицензии, разрешения не требуется.</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7 в 2021 году не применяется (</w:t>
            </w:r>
            <w:hyperlink r:id="rId23"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bookmarkStart w:id="2" w:name="P37"/>
      <w:bookmarkEnd w:id="2"/>
      <w:r>
        <w:t xml:space="preserve">7. В отношении лицензий, разрешений, перечисленных в </w:t>
      </w:r>
      <w:hyperlink r:id="rId24" w:history="1">
        <w:r>
          <w:rPr>
            <w:color w:val="0000FF"/>
          </w:rPr>
          <w:t>части 1 статьи 12</w:t>
        </w:r>
      </w:hyperlink>
      <w:r>
        <w:t xml:space="preserve"> Федерального закона "О лицензировании отдельных видов деятельности", а также видов деятельности, разрешений, предусмотренных </w:t>
      </w:r>
      <w:hyperlink w:anchor="P59" w:history="1">
        <w:r>
          <w:rPr>
            <w:color w:val="0000FF"/>
          </w:rPr>
          <w:t>приложениями N 1</w:t>
        </w:r>
      </w:hyperlink>
      <w:r>
        <w:t xml:space="preserve"> и </w:t>
      </w:r>
      <w:hyperlink w:anchor="P118" w:history="1">
        <w:r>
          <w:rPr>
            <w:color w:val="0000FF"/>
          </w:rPr>
          <w:t>2</w:t>
        </w:r>
      </w:hyperlink>
      <w:r>
        <w:t xml:space="preserve"> к настоящему постановлению, в случае изменения наименования юридического лица или его реорганизации в форме преобразования, </w:t>
      </w:r>
      <w:r>
        <w:lastRenderedPageBreak/>
        <w:t>слияния или присоединения, переоформления лицензии, разрешения не требуется.</w:t>
      </w:r>
    </w:p>
    <w:p w:rsidR="00234E1D" w:rsidRDefault="00234E1D">
      <w:pPr>
        <w:pStyle w:val="ConsPlusNormal"/>
        <w:jc w:val="both"/>
      </w:pPr>
      <w:r>
        <w:t xml:space="preserve">(в ред. </w:t>
      </w:r>
      <w:hyperlink r:id="rId25" w:history="1">
        <w:r>
          <w:rPr>
            <w:color w:val="0000FF"/>
          </w:rPr>
          <w:t>Постановления</w:t>
        </w:r>
      </w:hyperlink>
      <w:r>
        <w:t xml:space="preserve"> Правительства РФ от 22.04.2020 N 557)</w:t>
      </w:r>
    </w:p>
    <w:p w:rsidR="00234E1D" w:rsidRDefault="00234E1D">
      <w:pPr>
        <w:pStyle w:val="ConsPlusNormal"/>
        <w:spacing w:before="220"/>
        <w:ind w:firstLine="540"/>
        <w:jc w:val="both"/>
      </w:pPr>
      <w:bookmarkStart w:id="3" w:name="P39"/>
      <w:bookmarkEnd w:id="3"/>
      <w:r>
        <w:t>7(1). В 2021 году федеральным органом исполнительной власти, уполномоченным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t>Роскосмос</w:t>
      </w:r>
      <w:proofErr w:type="spellEnd"/>
      <w:r>
        <w:t xml:space="preserve">" в отношении лицензий, разрешений, перечисленных в </w:t>
      </w:r>
      <w:hyperlink r:id="rId26" w:history="1">
        <w:r>
          <w:rPr>
            <w:color w:val="0000FF"/>
          </w:rPr>
          <w:t>части 1 статьи 12</w:t>
        </w:r>
      </w:hyperlink>
      <w:r>
        <w:t xml:space="preserve"> Федерального закона "О лицензировании отдельных видов деятельности", а также видов деятельности, разрешений, предусмотренных </w:t>
      </w:r>
      <w:hyperlink w:anchor="P59" w:history="1">
        <w:r>
          <w:rPr>
            <w:color w:val="0000FF"/>
          </w:rPr>
          <w:t>приложениями N 1</w:t>
        </w:r>
      </w:hyperlink>
      <w:r>
        <w:t xml:space="preserve">, </w:t>
      </w:r>
      <w:hyperlink w:anchor="P93" w:history="1">
        <w:r>
          <w:rPr>
            <w:color w:val="0000FF"/>
          </w:rPr>
          <w:t>1(1)</w:t>
        </w:r>
      </w:hyperlink>
      <w:r>
        <w:t xml:space="preserve"> и </w:t>
      </w:r>
      <w:hyperlink w:anchor="P118" w:history="1">
        <w:r>
          <w:rPr>
            <w:color w:val="0000FF"/>
          </w:rPr>
          <w:t>2</w:t>
        </w:r>
      </w:hyperlink>
      <w:r>
        <w:t xml:space="preserve"> к настоящему постановлению, может быть принято решение о том, что в случаях, предусмотренных </w:t>
      </w:r>
      <w:hyperlink w:anchor="P34" w:history="1">
        <w:r>
          <w:rPr>
            <w:color w:val="0000FF"/>
          </w:rPr>
          <w:t>пунктами 6</w:t>
        </w:r>
      </w:hyperlink>
      <w:r>
        <w:t xml:space="preserve"> и </w:t>
      </w:r>
      <w:hyperlink w:anchor="P37" w:history="1">
        <w:r>
          <w:rPr>
            <w:color w:val="0000FF"/>
          </w:rPr>
          <w:t>7</w:t>
        </w:r>
      </w:hyperlink>
      <w:r>
        <w:t xml:space="preserve"> настоящего постановления, переоформление лицензии, разрешения не требуется.</w:t>
      </w:r>
    </w:p>
    <w:p w:rsidR="00234E1D" w:rsidRDefault="00234E1D">
      <w:pPr>
        <w:pStyle w:val="ConsPlusNormal"/>
        <w:spacing w:before="220"/>
        <w:ind w:firstLine="540"/>
        <w:jc w:val="both"/>
      </w:pPr>
      <w:r>
        <w:t xml:space="preserve">Лицензии, разрешения, которые не переоформлялись в соответствии с настоящим постановлением в 2020 году, должны быть переоформлены в срок до 1 июля 2021 г., за исключением случаев, когда такое переоформление не требуется в соответствии с </w:t>
      </w:r>
      <w:hyperlink w:anchor="P39" w:history="1">
        <w:r>
          <w:rPr>
            <w:color w:val="0000FF"/>
          </w:rPr>
          <w:t>абзацем первым</w:t>
        </w:r>
      </w:hyperlink>
      <w:r>
        <w:t xml:space="preserve"> настоящего пункта, а также в соответствии с нормативными правовыми актами Российской Федерации.</w:t>
      </w:r>
    </w:p>
    <w:p w:rsidR="00234E1D" w:rsidRDefault="00234E1D">
      <w:pPr>
        <w:pStyle w:val="ConsPlusNormal"/>
        <w:jc w:val="both"/>
      </w:pPr>
      <w:r>
        <w:t xml:space="preserve">(п. 7(1) введен </w:t>
      </w:r>
      <w:hyperlink r:id="rId27" w:history="1">
        <w:r>
          <w:rPr>
            <w:color w:val="0000FF"/>
          </w:rPr>
          <w:t>Постановлением</w:t>
        </w:r>
      </w:hyperlink>
      <w:r>
        <w:t xml:space="preserve"> Правительства РФ от 04.02.2021 N 109)</w:t>
      </w:r>
    </w:p>
    <w:p w:rsidR="00234E1D" w:rsidRDefault="00234E1D">
      <w:pPr>
        <w:pStyle w:val="ConsPlusNormal"/>
        <w:spacing w:before="220"/>
        <w:ind w:firstLine="540"/>
        <w:jc w:val="both"/>
      </w:pPr>
      <w:r>
        <w:t xml:space="preserve">8. Особенности применения разрешительных режимов, предусмотренных федеральными законами, указанными в </w:t>
      </w:r>
      <w:hyperlink r:id="rId28" w:history="1">
        <w:r>
          <w:rPr>
            <w:color w:val="0000FF"/>
          </w:rPr>
          <w:t>пункте 2 части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w:t>
      </w:r>
      <w:hyperlink w:anchor="P169" w:history="1">
        <w:r>
          <w:rPr>
            <w:color w:val="0000FF"/>
          </w:rPr>
          <w:t>приложениям N 3</w:t>
        </w:r>
      </w:hyperlink>
      <w:r>
        <w:t xml:space="preserve"> - </w:t>
      </w:r>
      <w:hyperlink w:anchor="P638" w:history="1">
        <w:r>
          <w:rPr>
            <w:color w:val="0000FF"/>
          </w:rPr>
          <w:t>18</w:t>
        </w:r>
      </w:hyperlink>
      <w:r>
        <w:t>.</w:t>
      </w:r>
    </w:p>
    <w:p w:rsidR="00234E1D" w:rsidRDefault="00234E1D">
      <w:pPr>
        <w:pStyle w:val="ConsPlusNormal"/>
        <w:jc w:val="both"/>
      </w:pPr>
      <w:r>
        <w:t xml:space="preserve">(в ред. Постановлений Правительства РФ от 22.04.2020 </w:t>
      </w:r>
      <w:hyperlink r:id="rId29" w:history="1">
        <w:r>
          <w:rPr>
            <w:color w:val="0000FF"/>
          </w:rPr>
          <w:t>N 557</w:t>
        </w:r>
      </w:hyperlink>
      <w:r>
        <w:t xml:space="preserve">, от 11.06.2020 </w:t>
      </w:r>
      <w:hyperlink r:id="rId30" w:history="1">
        <w:r>
          <w:rPr>
            <w:color w:val="0000FF"/>
          </w:rPr>
          <w:t>N 849</w:t>
        </w:r>
      </w:hyperlink>
      <w:r>
        <w:t xml:space="preserve">, от 04.02.2021 </w:t>
      </w:r>
      <w:hyperlink r:id="rId31" w:history="1">
        <w:r>
          <w:rPr>
            <w:color w:val="0000FF"/>
          </w:rPr>
          <w:t>N 109</w:t>
        </w:r>
      </w:hyperlink>
      <w:r>
        <w:t>)</w:t>
      </w:r>
    </w:p>
    <w:p w:rsidR="00234E1D" w:rsidRDefault="00234E1D">
      <w:pPr>
        <w:pStyle w:val="ConsPlusNormal"/>
        <w:spacing w:before="220"/>
        <w:ind w:firstLine="540"/>
        <w:jc w:val="both"/>
      </w:pPr>
      <w:r>
        <w:t>9. Настоящее постановление вступает в силу со дня его официального опубликования.</w:t>
      </w:r>
    </w:p>
    <w:p w:rsidR="00234E1D" w:rsidRDefault="00234E1D">
      <w:pPr>
        <w:pStyle w:val="ConsPlusNormal"/>
        <w:ind w:firstLine="540"/>
        <w:jc w:val="both"/>
      </w:pPr>
    </w:p>
    <w:p w:rsidR="00234E1D" w:rsidRDefault="00234E1D">
      <w:pPr>
        <w:pStyle w:val="ConsPlusNormal"/>
        <w:jc w:val="right"/>
      </w:pPr>
      <w:r>
        <w:t>Председатель Правительства</w:t>
      </w:r>
    </w:p>
    <w:p w:rsidR="00234E1D" w:rsidRDefault="00234E1D">
      <w:pPr>
        <w:pStyle w:val="ConsPlusNormal"/>
        <w:jc w:val="right"/>
      </w:pPr>
      <w:r>
        <w:t>Российской Федерации</w:t>
      </w:r>
    </w:p>
    <w:p w:rsidR="00234E1D" w:rsidRDefault="00234E1D">
      <w:pPr>
        <w:pStyle w:val="ConsPlusNormal"/>
        <w:jc w:val="right"/>
      </w:pPr>
      <w:r>
        <w:t>М.МИШУСТИН</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1</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bookmarkStart w:id="4" w:name="P59"/>
      <w:bookmarkEnd w:id="4"/>
      <w:r>
        <w:t>ПЕРЕЧЕНЬ</w:t>
      </w:r>
    </w:p>
    <w:p w:rsidR="00234E1D" w:rsidRDefault="00234E1D">
      <w:pPr>
        <w:pStyle w:val="ConsPlusTitle"/>
        <w:jc w:val="center"/>
      </w:pPr>
      <w:r>
        <w:t>СРОЧНЫХ ЛИЦЕНЗИЙ И ИНЫХ РАЗРЕШЕНИЙ, СРОКИ ДЕЙСТВИЯ КОТОРЫХ</w:t>
      </w:r>
    </w:p>
    <w:p w:rsidR="00234E1D" w:rsidRDefault="00234E1D">
      <w:pPr>
        <w:pStyle w:val="ConsPlusTitle"/>
        <w:jc w:val="center"/>
      </w:pPr>
      <w:r>
        <w:t>ИСТЕКАЮТ (ИСТЕКЛИ) В ПЕРИОД С 15 МАРТА ПО 31 ДЕКАБРЯ</w:t>
      </w:r>
    </w:p>
    <w:p w:rsidR="00234E1D" w:rsidRDefault="00234E1D">
      <w:pPr>
        <w:pStyle w:val="ConsPlusTitle"/>
        <w:jc w:val="center"/>
      </w:pPr>
      <w:r>
        <w:t>2020 Г. И ДЕЙСТВИЕ КОТОРЫХ ПРОДЛЕВАЕТСЯ НА 12 МЕСЯЦЕВ</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w:t>
            </w:r>
            <w:hyperlink r:id="rId32" w:history="1">
              <w:r>
                <w:rPr>
                  <w:color w:val="0000FF"/>
                </w:rPr>
                <w:t>Постановления</w:t>
              </w:r>
            </w:hyperlink>
            <w:r>
              <w:rPr>
                <w:color w:val="392C69"/>
              </w:rPr>
              <w:t xml:space="preserve"> Правительства РФ от 11.06.2020 N 849)</w:t>
            </w:r>
          </w:p>
        </w:tc>
      </w:tr>
    </w:tbl>
    <w:p w:rsidR="00234E1D" w:rsidRDefault="00234E1D">
      <w:pPr>
        <w:pStyle w:val="ConsPlusNormal"/>
        <w:jc w:val="center"/>
      </w:pPr>
    </w:p>
    <w:p w:rsidR="00234E1D" w:rsidRDefault="00234E1D">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лицензий на розничную продажу алкогольной продукции).</w:t>
      </w:r>
    </w:p>
    <w:p w:rsidR="00234E1D" w:rsidRDefault="00234E1D">
      <w:pPr>
        <w:pStyle w:val="ConsPlusNormal"/>
        <w:spacing w:before="220"/>
        <w:ind w:firstLine="540"/>
        <w:jc w:val="both"/>
      </w:pPr>
      <w:r>
        <w:t>2. Лицензии на пользование недрами.</w:t>
      </w:r>
    </w:p>
    <w:p w:rsidR="00234E1D" w:rsidRDefault="00234E1D">
      <w:pPr>
        <w:pStyle w:val="ConsPlusNormal"/>
        <w:spacing w:before="220"/>
        <w:ind w:firstLine="540"/>
        <w:jc w:val="both"/>
      </w:pPr>
      <w:r>
        <w:t>3. Лицензии на оказание услуг связи, телевизионное вещание и (или) радиовещание.</w:t>
      </w:r>
    </w:p>
    <w:p w:rsidR="00234E1D" w:rsidRDefault="00234E1D">
      <w:pPr>
        <w:pStyle w:val="ConsPlusNormal"/>
        <w:spacing w:before="220"/>
        <w:ind w:firstLine="540"/>
        <w:jc w:val="both"/>
      </w:pPr>
      <w:r>
        <w:lastRenderedPageBreak/>
        <w:t>4. Лицензии на осуществление частной детективной (сыскной) деятельности и частной охранной деятельности.</w:t>
      </w:r>
    </w:p>
    <w:p w:rsidR="00234E1D" w:rsidRDefault="00234E1D">
      <w:pPr>
        <w:pStyle w:val="ConsPlusNormal"/>
        <w:spacing w:before="220"/>
        <w:ind w:firstLine="540"/>
        <w:jc w:val="both"/>
      </w:pPr>
      <w:r>
        <w:t>5. Государственная регистрация лекарственных препаратов для ветеринарного применения.</w:t>
      </w:r>
    </w:p>
    <w:p w:rsidR="00234E1D" w:rsidRDefault="00234E1D">
      <w:pPr>
        <w:pStyle w:val="ConsPlusNormal"/>
        <w:spacing w:before="220"/>
        <w:ind w:firstLine="540"/>
        <w:jc w:val="both"/>
      </w:pPr>
      <w:r>
        <w:t>6. Разрешения на судовые радиостанции, используемые на морских судах, судах внутреннего плавания и судах смешанного (река-море) плавания.</w:t>
      </w:r>
    </w:p>
    <w:p w:rsidR="00234E1D" w:rsidRDefault="00234E1D">
      <w:pPr>
        <w:pStyle w:val="ConsPlusNormal"/>
        <w:spacing w:before="220"/>
        <w:ind w:firstLine="540"/>
        <w:jc w:val="both"/>
      </w:pPr>
      <w:r>
        <w:t>7. Государственная регистрация лекарственного препарата для медицинского применения.</w:t>
      </w:r>
    </w:p>
    <w:p w:rsidR="00234E1D" w:rsidRDefault="00234E1D">
      <w:pPr>
        <w:pStyle w:val="ConsPlusNormal"/>
        <w:spacing w:before="220"/>
        <w:ind w:firstLine="540"/>
        <w:jc w:val="both"/>
      </w:pPr>
      <w:r>
        <w:t>8. Разрешения на осуществление деятельности по перевозке пассажиров и багажа легковым такси.</w:t>
      </w:r>
    </w:p>
    <w:p w:rsidR="00234E1D" w:rsidRDefault="00234E1D">
      <w:pPr>
        <w:pStyle w:val="ConsPlusNormal"/>
        <w:jc w:val="both"/>
      </w:pPr>
      <w:r>
        <w:t xml:space="preserve">(п. 8 введен </w:t>
      </w:r>
      <w:hyperlink r:id="rId33" w:history="1">
        <w:r>
          <w:rPr>
            <w:color w:val="0000FF"/>
          </w:rPr>
          <w:t>Постановлением</w:t>
        </w:r>
      </w:hyperlink>
      <w:r>
        <w:t xml:space="preserve"> Правительства РФ от 11.06.2020 N 849)</w:t>
      </w:r>
    </w:p>
    <w:p w:rsidR="00234E1D" w:rsidRDefault="00234E1D">
      <w:pPr>
        <w:pStyle w:val="ConsPlusNormal"/>
        <w:spacing w:before="220"/>
        <w:ind w:firstLine="540"/>
        <w:jc w:val="both"/>
      </w:pPr>
      <w:r>
        <w:t>9. Договоры водопользования.</w:t>
      </w:r>
    </w:p>
    <w:p w:rsidR="00234E1D" w:rsidRDefault="00234E1D">
      <w:pPr>
        <w:pStyle w:val="ConsPlusNormal"/>
        <w:jc w:val="both"/>
      </w:pPr>
      <w:r>
        <w:t xml:space="preserve">(п. 9 введен </w:t>
      </w:r>
      <w:hyperlink r:id="rId34" w:history="1">
        <w:r>
          <w:rPr>
            <w:color w:val="0000FF"/>
          </w:rPr>
          <w:t>Постановлением</w:t>
        </w:r>
      </w:hyperlink>
      <w:r>
        <w:t xml:space="preserve"> Правительства РФ от 11.06.2020 N 849)</w:t>
      </w:r>
    </w:p>
    <w:p w:rsidR="00234E1D" w:rsidRDefault="00234E1D">
      <w:pPr>
        <w:pStyle w:val="ConsPlusNormal"/>
        <w:spacing w:before="220"/>
        <w:ind w:firstLine="540"/>
        <w:jc w:val="both"/>
      </w:pPr>
      <w:r>
        <w:t>10. Решения о предоставлении водных объектов в пользование.</w:t>
      </w:r>
    </w:p>
    <w:p w:rsidR="00234E1D" w:rsidRDefault="00234E1D">
      <w:pPr>
        <w:pStyle w:val="ConsPlusNormal"/>
        <w:jc w:val="both"/>
      </w:pPr>
      <w:r>
        <w:t xml:space="preserve">(п. 10 введен </w:t>
      </w:r>
      <w:hyperlink r:id="rId35" w:history="1">
        <w:r>
          <w:rPr>
            <w:color w:val="0000FF"/>
          </w:rPr>
          <w:t>Постановлением</w:t>
        </w:r>
      </w:hyperlink>
      <w:r>
        <w:t xml:space="preserve"> Правительства РФ от 11.06.2020 N 849)</w:t>
      </w:r>
    </w:p>
    <w:p w:rsidR="00234E1D" w:rsidRDefault="00234E1D">
      <w:pPr>
        <w:pStyle w:val="ConsPlusNormal"/>
        <w:spacing w:before="220"/>
        <w:ind w:firstLine="540"/>
        <w:jc w:val="both"/>
      </w:pPr>
      <w:r>
        <w:t>11. Заключения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w:t>
      </w:r>
    </w:p>
    <w:p w:rsidR="00234E1D" w:rsidRDefault="00234E1D">
      <w:pPr>
        <w:pStyle w:val="ConsPlusNormal"/>
        <w:jc w:val="both"/>
      </w:pPr>
      <w:r>
        <w:t xml:space="preserve">(п. 11 введен </w:t>
      </w:r>
      <w:hyperlink r:id="rId36" w:history="1">
        <w:r>
          <w:rPr>
            <w:color w:val="0000FF"/>
          </w:rPr>
          <w:t>Постановлением</w:t>
        </w:r>
      </w:hyperlink>
      <w:r>
        <w:t xml:space="preserve"> Правительства РФ от 11.06.2020 N 849)</w:t>
      </w:r>
    </w:p>
    <w:p w:rsidR="00234E1D" w:rsidRDefault="00234E1D">
      <w:pPr>
        <w:pStyle w:val="ConsPlusNormal"/>
        <w:spacing w:before="220"/>
        <w:ind w:firstLine="540"/>
        <w:jc w:val="both"/>
      </w:pPr>
      <w:r>
        <w:t xml:space="preserve">12.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37" w:history="1">
        <w:r>
          <w:rPr>
            <w:color w:val="0000FF"/>
          </w:rPr>
          <w:t>законом</w:t>
        </w:r>
      </w:hyperlink>
      <w:r>
        <w:t xml:space="preserve"> "Об охране окружающей среды" к объектам I категории.</w:t>
      </w:r>
    </w:p>
    <w:p w:rsidR="00234E1D" w:rsidRDefault="00234E1D">
      <w:pPr>
        <w:pStyle w:val="ConsPlusNormal"/>
        <w:jc w:val="both"/>
      </w:pPr>
      <w:r>
        <w:t xml:space="preserve">(п. 12 введен </w:t>
      </w:r>
      <w:hyperlink r:id="rId38" w:history="1">
        <w:r>
          <w:rPr>
            <w:color w:val="0000FF"/>
          </w:rPr>
          <w:t>Постановлением</w:t>
        </w:r>
      </w:hyperlink>
      <w:r>
        <w:t xml:space="preserve"> Правительства РФ от 11.06.2020 N 849)</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1(1)</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both"/>
      </w:pPr>
    </w:p>
    <w:p w:rsidR="00234E1D" w:rsidRDefault="00234E1D">
      <w:pPr>
        <w:pStyle w:val="ConsPlusTitle"/>
        <w:jc w:val="center"/>
      </w:pPr>
      <w:bookmarkStart w:id="5" w:name="P93"/>
      <w:bookmarkEnd w:id="5"/>
      <w:r>
        <w:t>ПЕРЕЧЕНЬ</w:t>
      </w:r>
    </w:p>
    <w:p w:rsidR="00234E1D" w:rsidRDefault="00234E1D">
      <w:pPr>
        <w:pStyle w:val="ConsPlusTitle"/>
        <w:jc w:val="center"/>
      </w:pPr>
      <w:r>
        <w:t>СРОЧНЫХ ЛИЦЕНЗИЙ И ИНЫХ РАЗРЕШЕНИЙ, СРОКИ ДЕЙСТВИЯ</w:t>
      </w:r>
    </w:p>
    <w:p w:rsidR="00234E1D" w:rsidRDefault="00234E1D">
      <w:pPr>
        <w:pStyle w:val="ConsPlusTitle"/>
        <w:jc w:val="center"/>
      </w:pPr>
      <w:r>
        <w:t>КОТОРЫХ ИСТЕКАЮТ (ИСТЕКЛИ) В ПЕРИОД С 1 ЯНВАРЯ</w:t>
      </w:r>
    </w:p>
    <w:p w:rsidR="00234E1D" w:rsidRDefault="00234E1D">
      <w:pPr>
        <w:pStyle w:val="ConsPlusTitle"/>
        <w:jc w:val="center"/>
      </w:pPr>
      <w:r>
        <w:t>ПО 31 ДЕКАБРЯ 2021 Г. И ДЕЙСТВИЕ КОТОРЫХ</w:t>
      </w:r>
    </w:p>
    <w:p w:rsidR="00234E1D" w:rsidRDefault="00234E1D">
      <w:pPr>
        <w:pStyle w:val="ConsPlusTitle"/>
        <w:jc w:val="center"/>
      </w:pPr>
      <w:r>
        <w:t>ПРОДЛЕВАЕТСЯ НА 12 МЕСЯЦЕВ</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 </w:t>
            </w:r>
            <w:hyperlink r:id="rId39" w:history="1">
              <w:r>
                <w:rPr>
                  <w:color w:val="0000FF"/>
                </w:rPr>
                <w:t>Постановлением</w:t>
              </w:r>
            </w:hyperlink>
            <w:r>
              <w:rPr>
                <w:color w:val="392C69"/>
              </w:rPr>
              <w:t xml:space="preserve"> Правительства РФ от 04.02.2021 N 109)</w:t>
            </w:r>
          </w:p>
        </w:tc>
      </w:tr>
    </w:tbl>
    <w:p w:rsidR="00234E1D" w:rsidRDefault="00234E1D">
      <w:pPr>
        <w:pStyle w:val="ConsPlusNormal"/>
        <w:jc w:val="both"/>
      </w:pPr>
    </w:p>
    <w:p w:rsidR="00234E1D" w:rsidRDefault="00234E1D">
      <w:pPr>
        <w:pStyle w:val="ConsPlusNormal"/>
        <w:ind w:firstLine="540"/>
        <w:jc w:val="both"/>
      </w:pPr>
      <w:r>
        <w:t>1. Лицензии на оказание услуг связи для целей эфирного телевизионного вещания и (или) радиовещания, телевизионное вещание и (или) радиовещание.</w:t>
      </w:r>
    </w:p>
    <w:p w:rsidR="00234E1D" w:rsidRDefault="00234E1D">
      <w:pPr>
        <w:pStyle w:val="ConsPlusNormal"/>
        <w:spacing w:before="220"/>
        <w:ind w:firstLine="540"/>
        <w:jc w:val="both"/>
      </w:pPr>
      <w:r>
        <w:lastRenderedPageBreak/>
        <w:t xml:space="preserve">2.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40" w:history="1">
        <w:r>
          <w:rPr>
            <w:color w:val="0000FF"/>
          </w:rPr>
          <w:t>законом</w:t>
        </w:r>
      </w:hyperlink>
      <w:r>
        <w:t xml:space="preserve"> "Об охране окружающей среды" к объектам I категории.</w:t>
      </w:r>
    </w:p>
    <w:p w:rsidR="00234E1D" w:rsidRDefault="00234E1D">
      <w:pPr>
        <w:pStyle w:val="ConsPlusNormal"/>
        <w:spacing w:before="220"/>
        <w:ind w:firstLine="540"/>
        <w:jc w:val="both"/>
      </w:pPr>
      <w:r>
        <w:t>3. Договоры водопользования.</w:t>
      </w:r>
    </w:p>
    <w:p w:rsidR="00234E1D" w:rsidRDefault="00234E1D">
      <w:pPr>
        <w:pStyle w:val="ConsPlusNormal"/>
        <w:spacing w:before="220"/>
        <w:ind w:firstLine="540"/>
        <w:jc w:val="both"/>
      </w:pPr>
      <w:r>
        <w:t>4. Решения о предоставлении водных объектов в пользование.</w:t>
      </w:r>
    </w:p>
    <w:p w:rsidR="00234E1D" w:rsidRDefault="00234E1D">
      <w:pPr>
        <w:pStyle w:val="ConsPlusNormal"/>
        <w:spacing w:before="220"/>
        <w:ind w:firstLine="540"/>
        <w:jc w:val="both"/>
      </w:pPr>
      <w:r>
        <w:t>5. Лицензии на розничную продажу алкогольной продукции при оказании услуг общественного питания.</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2</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 xml:space="preserve">В 2021 г. решения, предусмотренные </w:t>
            </w:r>
            <w:hyperlink w:anchor="P19" w:history="1">
              <w:r>
                <w:rPr>
                  <w:color w:val="0000FF"/>
                </w:rPr>
                <w:t>п. 2</w:t>
              </w:r>
            </w:hyperlink>
            <w:r>
              <w:rPr>
                <w:color w:val="392C69"/>
              </w:rPr>
              <w:t xml:space="preserve">, могут быть приняты только в отношении разрешений, предусмотренных </w:t>
            </w:r>
            <w:hyperlink w:anchor="P124" w:history="1">
              <w:r>
                <w:rPr>
                  <w:color w:val="0000FF"/>
                </w:rPr>
                <w:t>п. 2</w:t>
              </w:r>
            </w:hyperlink>
            <w:r>
              <w:rPr>
                <w:color w:val="392C69"/>
              </w:rPr>
              <w:t xml:space="preserve">, </w:t>
            </w:r>
            <w:hyperlink w:anchor="P141" w:history="1">
              <w:r>
                <w:rPr>
                  <w:color w:val="0000FF"/>
                </w:rPr>
                <w:t>19</w:t>
              </w:r>
            </w:hyperlink>
            <w:r>
              <w:rPr>
                <w:color w:val="392C69"/>
              </w:rPr>
              <w:t xml:space="preserve"> и </w:t>
            </w:r>
            <w:hyperlink w:anchor="P157" w:history="1">
              <w:r>
                <w:rPr>
                  <w:color w:val="0000FF"/>
                </w:rPr>
                <w:t>28</w:t>
              </w:r>
            </w:hyperlink>
            <w:r>
              <w:rPr>
                <w:color w:val="392C69"/>
              </w:rPr>
              <w:t xml:space="preserve"> приложения N 2.</w:t>
            </w:r>
          </w:p>
        </w:tc>
      </w:tr>
    </w:tbl>
    <w:p w:rsidR="00234E1D" w:rsidRDefault="00234E1D">
      <w:pPr>
        <w:pStyle w:val="ConsPlusTitle"/>
        <w:spacing w:before="280"/>
        <w:jc w:val="center"/>
      </w:pPr>
      <w:bookmarkStart w:id="6" w:name="P118"/>
      <w:bookmarkEnd w:id="6"/>
      <w:r>
        <w:t>ПЕРЕЧЕНЬ ФОРМ РАЗРЕШИТЕЛЬНОЙ ДЕЯТЕЛЬНОСТИ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Постановлений Правительства РФ от 22.04.2020 </w:t>
            </w:r>
            <w:hyperlink r:id="rId41" w:history="1">
              <w:r>
                <w:rPr>
                  <w:color w:val="0000FF"/>
                </w:rPr>
                <w:t>N 557</w:t>
              </w:r>
            </w:hyperlink>
            <w:r>
              <w:rPr>
                <w:color w:val="392C69"/>
              </w:rPr>
              <w:t>,</w:t>
            </w:r>
          </w:p>
          <w:p w:rsidR="00234E1D" w:rsidRDefault="00234E1D">
            <w:pPr>
              <w:pStyle w:val="ConsPlusNormal"/>
              <w:jc w:val="center"/>
            </w:pPr>
            <w:r>
              <w:rPr>
                <w:color w:val="392C69"/>
              </w:rPr>
              <w:t xml:space="preserve">от 11.06.2020 </w:t>
            </w:r>
            <w:hyperlink r:id="rId42" w:history="1">
              <w:r>
                <w:rPr>
                  <w:color w:val="0000FF"/>
                </w:rPr>
                <w:t>N 849</w:t>
              </w:r>
            </w:hyperlink>
            <w:r>
              <w:rPr>
                <w:color w:val="392C69"/>
              </w:rPr>
              <w:t xml:space="preserve">, от 01.10.2020 </w:t>
            </w:r>
            <w:hyperlink r:id="rId43" w:history="1">
              <w:r>
                <w:rPr>
                  <w:color w:val="0000FF"/>
                </w:rPr>
                <w:t>N 1580</w:t>
              </w:r>
            </w:hyperlink>
            <w:r>
              <w:rPr>
                <w:color w:val="392C69"/>
              </w:rPr>
              <w:t xml:space="preserve">, от 04.02.2021 </w:t>
            </w:r>
            <w:hyperlink r:id="rId44" w:history="1">
              <w:r>
                <w:rPr>
                  <w:color w:val="0000FF"/>
                </w:rPr>
                <w:t>N 109</w:t>
              </w:r>
            </w:hyperlink>
            <w:r>
              <w:rPr>
                <w:color w:val="392C69"/>
              </w:rPr>
              <w:t>)</w:t>
            </w:r>
          </w:p>
        </w:tc>
      </w:tr>
    </w:tbl>
    <w:p w:rsidR="00234E1D" w:rsidRDefault="00234E1D">
      <w:pPr>
        <w:pStyle w:val="ConsPlusNormal"/>
        <w:jc w:val="center"/>
      </w:pPr>
    </w:p>
    <w:p w:rsidR="00234E1D" w:rsidRDefault="00234E1D">
      <w:pPr>
        <w:pStyle w:val="ConsPlusNormal"/>
        <w:ind w:firstLine="540"/>
        <w:jc w:val="both"/>
      </w:pPr>
      <w:r>
        <w:t>1. Аккредитация органов по сертификации и испытательных лабораторий (центров), выполняющих работы по оценке (подтверждению) соответствия в отношении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w:t>
      </w:r>
    </w:p>
    <w:p w:rsidR="00234E1D" w:rsidRDefault="00234E1D">
      <w:pPr>
        <w:pStyle w:val="ConsPlusNormal"/>
        <w:spacing w:before="220"/>
        <w:ind w:firstLine="540"/>
        <w:jc w:val="both"/>
      </w:pPr>
      <w:bookmarkStart w:id="7" w:name="P124"/>
      <w:bookmarkEnd w:id="7"/>
      <w:r>
        <w:t>2. Аккредитация специалистов на право осуществления медицинской деятельности и фармацевтической деятельности.</w:t>
      </w:r>
    </w:p>
    <w:p w:rsidR="00234E1D" w:rsidRDefault="00234E1D">
      <w:pPr>
        <w:pStyle w:val="ConsPlusNormal"/>
        <w:spacing w:before="220"/>
        <w:ind w:firstLine="540"/>
        <w:jc w:val="both"/>
      </w:pPr>
      <w:r>
        <w:t>3. Аккредитация юридических лиц в качестве подразделений транспортной безопасности.</w:t>
      </w:r>
    </w:p>
    <w:p w:rsidR="00234E1D" w:rsidRDefault="00234E1D">
      <w:pPr>
        <w:pStyle w:val="ConsPlusNormal"/>
        <w:spacing w:before="220"/>
        <w:ind w:firstLine="540"/>
        <w:jc w:val="both"/>
      </w:pPr>
      <w:r>
        <w:t>4. Аккредитация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234E1D" w:rsidRDefault="00234E1D">
      <w:pPr>
        <w:pStyle w:val="ConsPlusNormal"/>
        <w:spacing w:before="220"/>
        <w:ind w:firstLine="540"/>
        <w:jc w:val="both"/>
      </w:pPr>
      <w:r>
        <w:t>5. Аккредитация юридических лиц для проведения оценки уязвимости объектов транспортной инфраструктуры и транспортных средств.</w:t>
      </w:r>
    </w:p>
    <w:p w:rsidR="00234E1D" w:rsidRDefault="00234E1D">
      <w:pPr>
        <w:pStyle w:val="ConsPlusNormal"/>
        <w:spacing w:before="220"/>
        <w:ind w:firstLine="540"/>
        <w:jc w:val="both"/>
      </w:pPr>
      <w:r>
        <w:t xml:space="preserve">6. Аккредитация юридических лиц и индивидуальных предпринимателей в национальной </w:t>
      </w:r>
      <w:r>
        <w:lastRenderedPageBreak/>
        <w:t>системе аккредитации.</w:t>
      </w:r>
    </w:p>
    <w:p w:rsidR="00234E1D" w:rsidRDefault="00234E1D">
      <w:pPr>
        <w:pStyle w:val="ConsPlusNormal"/>
        <w:spacing w:before="220"/>
        <w:ind w:firstLine="540"/>
        <w:jc w:val="both"/>
      </w:pPr>
      <w:r>
        <w:t>7. Аттестация должностных лиц, осуществляющих деятельность в области оценки пожарного риска.</w:t>
      </w:r>
    </w:p>
    <w:p w:rsidR="00234E1D" w:rsidRDefault="00234E1D">
      <w:pPr>
        <w:pStyle w:val="ConsPlusNormal"/>
        <w:spacing w:before="220"/>
        <w:ind w:firstLine="540"/>
        <w:jc w:val="both"/>
      </w:pPr>
      <w:r>
        <w:t>8. Аттестация на право проведения экспертизы проектной документации.</w:t>
      </w:r>
    </w:p>
    <w:p w:rsidR="00234E1D" w:rsidRDefault="00234E1D">
      <w:pPr>
        <w:pStyle w:val="ConsPlusNormal"/>
        <w:spacing w:before="220"/>
        <w:ind w:firstLine="540"/>
        <w:jc w:val="both"/>
      </w:pPr>
      <w:r>
        <w:t>9. Аттестация экспертов на право проведения биомедицинской экспертизы биомедицинских клеточных продуктов.</w:t>
      </w:r>
    </w:p>
    <w:p w:rsidR="00234E1D" w:rsidRDefault="00234E1D">
      <w:pPr>
        <w:pStyle w:val="ConsPlusNormal"/>
        <w:spacing w:before="220"/>
        <w:ind w:firstLine="540"/>
        <w:jc w:val="both"/>
      </w:pPr>
      <w:r>
        <w:t>10. Аттестация экспертов на право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p w:rsidR="00234E1D" w:rsidRDefault="00234E1D">
      <w:pPr>
        <w:pStyle w:val="ConsPlusNormal"/>
        <w:spacing w:before="220"/>
        <w:ind w:firstLine="540"/>
        <w:jc w:val="both"/>
      </w:pPr>
      <w:r>
        <w:t>11. Аттестация экспертов на право проведения экспертизы лекарственных средств.</w:t>
      </w:r>
    </w:p>
    <w:p w:rsidR="00234E1D" w:rsidRDefault="00234E1D">
      <w:pPr>
        <w:pStyle w:val="ConsPlusNormal"/>
        <w:spacing w:before="220"/>
        <w:ind w:firstLine="540"/>
        <w:jc w:val="both"/>
      </w:pPr>
      <w:r>
        <w:t xml:space="preserve">12. Исключен. - </w:t>
      </w:r>
      <w:hyperlink r:id="rId45" w:history="1">
        <w:r>
          <w:rPr>
            <w:color w:val="0000FF"/>
          </w:rPr>
          <w:t>Постановление</w:t>
        </w:r>
      </w:hyperlink>
      <w:r>
        <w:t xml:space="preserve"> Правительства РФ от 22.04.2020 N 557.</w:t>
      </w:r>
    </w:p>
    <w:p w:rsidR="00234E1D" w:rsidRDefault="00234E1D">
      <w:pPr>
        <w:pStyle w:val="ConsPlusNormal"/>
        <w:spacing w:before="220"/>
        <w:ind w:firstLine="540"/>
        <w:jc w:val="both"/>
      </w:pPr>
      <w:r>
        <w:t>13. Выдача удостоверения частного охранника и присвоение квалификации частному охраннику.</w:t>
      </w:r>
    </w:p>
    <w:p w:rsidR="00234E1D" w:rsidRDefault="00234E1D">
      <w:pPr>
        <w:pStyle w:val="ConsPlusNormal"/>
        <w:spacing w:before="220"/>
        <w:ind w:firstLine="540"/>
        <w:jc w:val="both"/>
      </w:pPr>
      <w:r>
        <w:t>14. Допуск российских перевозчиков к осуществлению международных автомобильных перевозок.</w:t>
      </w:r>
    </w:p>
    <w:p w:rsidR="00234E1D" w:rsidRDefault="00234E1D">
      <w:pPr>
        <w:pStyle w:val="ConsPlusNormal"/>
        <w:spacing w:before="220"/>
        <w:ind w:firstLine="540"/>
        <w:jc w:val="both"/>
      </w:pPr>
      <w:r>
        <w:t>15. Аттестация экспертов в области промышленной безопасности.</w:t>
      </w:r>
    </w:p>
    <w:p w:rsidR="00234E1D" w:rsidRDefault="00234E1D">
      <w:pPr>
        <w:pStyle w:val="ConsPlusNormal"/>
        <w:spacing w:before="220"/>
        <w:ind w:firstLine="540"/>
        <w:jc w:val="both"/>
      </w:pPr>
      <w:r>
        <w:t>16. Аттестация экспертов по культурным ценностям.</w:t>
      </w:r>
    </w:p>
    <w:p w:rsidR="00234E1D" w:rsidRDefault="00234E1D">
      <w:pPr>
        <w:pStyle w:val="ConsPlusNormal"/>
        <w:spacing w:before="220"/>
        <w:ind w:firstLine="540"/>
        <w:jc w:val="both"/>
      </w:pPr>
      <w:r>
        <w:t>17.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34E1D" w:rsidRDefault="00234E1D">
      <w:pPr>
        <w:pStyle w:val="ConsPlusNormal"/>
        <w:spacing w:before="220"/>
        <w:ind w:firstLine="540"/>
        <w:jc w:val="both"/>
      </w:pPr>
      <w:r>
        <w:t>18. Государственная аккредитация образовательной деятельности.</w:t>
      </w:r>
    </w:p>
    <w:p w:rsidR="00234E1D" w:rsidRDefault="00234E1D">
      <w:pPr>
        <w:pStyle w:val="ConsPlusNormal"/>
        <w:spacing w:before="220"/>
        <w:ind w:firstLine="540"/>
        <w:jc w:val="both"/>
      </w:pPr>
      <w:bookmarkStart w:id="8" w:name="P141"/>
      <w:bookmarkEnd w:id="8"/>
      <w:r>
        <w:t>19. Сертификация медицинских работников.</w:t>
      </w:r>
    </w:p>
    <w:p w:rsidR="00234E1D" w:rsidRDefault="00234E1D">
      <w:pPr>
        <w:pStyle w:val="ConsPlusNormal"/>
        <w:spacing w:before="220"/>
        <w:ind w:firstLine="540"/>
        <w:jc w:val="both"/>
      </w:pPr>
      <w:r>
        <w:t>20. Выдача разрешительных документов в сфере оборота оружия.</w:t>
      </w:r>
    </w:p>
    <w:p w:rsidR="00234E1D" w:rsidRDefault="00234E1D">
      <w:pPr>
        <w:pStyle w:val="ConsPlusNormal"/>
        <w:spacing w:before="220"/>
        <w:ind w:firstLine="540"/>
        <w:jc w:val="both"/>
      </w:pPr>
      <w:r>
        <w:t>21. Аттестация сил обеспечения транспортной безопасности.</w:t>
      </w:r>
    </w:p>
    <w:p w:rsidR="00234E1D" w:rsidRDefault="00234E1D">
      <w:pPr>
        <w:pStyle w:val="ConsPlusNormal"/>
        <w:jc w:val="both"/>
      </w:pPr>
      <w:r>
        <w:t xml:space="preserve">(п. 21 введен </w:t>
      </w:r>
      <w:hyperlink r:id="rId46" w:history="1">
        <w:r>
          <w:rPr>
            <w:color w:val="0000FF"/>
          </w:rPr>
          <w:t>Постановлением</w:t>
        </w:r>
      </w:hyperlink>
      <w:r>
        <w:t xml:space="preserve"> Правительства РФ от 22.04.2020 N 557)</w:t>
      </w:r>
    </w:p>
    <w:p w:rsidR="00234E1D" w:rsidRDefault="00234E1D">
      <w:pPr>
        <w:pStyle w:val="ConsPlusNormal"/>
        <w:spacing w:before="220"/>
        <w:ind w:firstLine="540"/>
        <w:jc w:val="both"/>
      </w:pPr>
      <w:r>
        <w:t>22. Аттестация экспертов по аккредитации.</w:t>
      </w:r>
    </w:p>
    <w:p w:rsidR="00234E1D" w:rsidRDefault="00234E1D">
      <w:pPr>
        <w:pStyle w:val="ConsPlusNormal"/>
        <w:jc w:val="both"/>
      </w:pPr>
      <w:r>
        <w:t xml:space="preserve">(п. 22 введен </w:t>
      </w:r>
      <w:hyperlink r:id="rId47" w:history="1">
        <w:r>
          <w:rPr>
            <w:color w:val="0000FF"/>
          </w:rPr>
          <w:t>Постановлением</w:t>
        </w:r>
      </w:hyperlink>
      <w:r>
        <w:t xml:space="preserve"> Правительства РФ от 22.04.2020 N 557)</w:t>
      </w:r>
    </w:p>
    <w:p w:rsidR="00234E1D" w:rsidRDefault="00234E1D">
      <w:pPr>
        <w:pStyle w:val="ConsPlusNormal"/>
        <w:spacing w:before="220"/>
        <w:ind w:firstLine="540"/>
        <w:jc w:val="both"/>
      </w:pPr>
      <w:r>
        <w:t>23. Аккредитация медицинских организаций на право проведения клинических исследований лекарственных препаратов для медицинского применения.</w:t>
      </w:r>
    </w:p>
    <w:p w:rsidR="00234E1D" w:rsidRDefault="00234E1D">
      <w:pPr>
        <w:pStyle w:val="ConsPlusNormal"/>
        <w:jc w:val="both"/>
      </w:pPr>
      <w:r>
        <w:t xml:space="preserve">(п. 23 введен </w:t>
      </w:r>
      <w:hyperlink r:id="rId48" w:history="1">
        <w:r>
          <w:rPr>
            <w:color w:val="0000FF"/>
          </w:rPr>
          <w:t>Постановлением</w:t>
        </w:r>
      </w:hyperlink>
      <w:r>
        <w:t xml:space="preserve"> Правительства РФ от 22.04.2020 N 557)</w:t>
      </w:r>
    </w:p>
    <w:p w:rsidR="00234E1D" w:rsidRDefault="00234E1D">
      <w:pPr>
        <w:pStyle w:val="ConsPlusNormal"/>
        <w:spacing w:before="220"/>
        <w:ind w:firstLine="540"/>
        <w:jc w:val="both"/>
      </w:pPr>
      <w:r>
        <w:t>24. Выдача разрешений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234E1D" w:rsidRDefault="00234E1D">
      <w:pPr>
        <w:pStyle w:val="ConsPlusNormal"/>
        <w:jc w:val="both"/>
      </w:pPr>
      <w:r>
        <w:t xml:space="preserve">(п. 24 введен </w:t>
      </w:r>
      <w:hyperlink r:id="rId49" w:history="1">
        <w:r>
          <w:rPr>
            <w:color w:val="0000FF"/>
          </w:rPr>
          <w:t>Постановлением</w:t>
        </w:r>
      </w:hyperlink>
      <w:r>
        <w:t xml:space="preserve"> Правительства РФ от 22.04.2020 N 557)</w:t>
      </w:r>
    </w:p>
    <w:p w:rsidR="00234E1D" w:rsidRDefault="00234E1D">
      <w:pPr>
        <w:pStyle w:val="ConsPlusNormal"/>
        <w:spacing w:before="220"/>
        <w:ind w:firstLine="540"/>
        <w:jc w:val="both"/>
      </w:pPr>
      <w:r>
        <w:t xml:space="preserve">25. Выдача разрешений на ввоз на территорию Российской Федерации конкретной партии зарегистрированных и (или) незарегистрированных лекарственных средств, предназначенных для </w:t>
      </w:r>
      <w:r>
        <w:lastRenderedPageBreak/>
        <w:t>проведения клинических исследований лекарственных препаратов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234E1D" w:rsidRDefault="00234E1D">
      <w:pPr>
        <w:pStyle w:val="ConsPlusNormal"/>
        <w:jc w:val="both"/>
      </w:pPr>
      <w:r>
        <w:t xml:space="preserve">(п. 25 введен </w:t>
      </w:r>
      <w:hyperlink r:id="rId50" w:history="1">
        <w:r>
          <w:rPr>
            <w:color w:val="0000FF"/>
          </w:rPr>
          <w:t>Постановлением</w:t>
        </w:r>
      </w:hyperlink>
      <w:r>
        <w:t xml:space="preserve"> Правительства РФ от 22.04.2020 N 557)</w:t>
      </w:r>
    </w:p>
    <w:p w:rsidR="00234E1D" w:rsidRDefault="00234E1D">
      <w:pPr>
        <w:pStyle w:val="ConsPlusNormal"/>
        <w:spacing w:before="220"/>
        <w:ind w:firstLine="540"/>
        <w:jc w:val="both"/>
      </w:pPr>
      <w:r>
        <w:t>26.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w:t>
      </w:r>
    </w:p>
    <w:p w:rsidR="00234E1D" w:rsidRDefault="00234E1D">
      <w:pPr>
        <w:pStyle w:val="ConsPlusNormal"/>
        <w:jc w:val="both"/>
      </w:pPr>
      <w:r>
        <w:t xml:space="preserve">(п. 26 введен </w:t>
      </w:r>
      <w:hyperlink r:id="rId51" w:history="1">
        <w:r>
          <w:rPr>
            <w:color w:val="0000FF"/>
          </w:rPr>
          <w:t>Постановлением</w:t>
        </w:r>
      </w:hyperlink>
      <w:r>
        <w:t xml:space="preserve"> Правительства РФ от 11.06.2020 N 849)</w:t>
      </w:r>
    </w:p>
    <w:p w:rsidR="00234E1D" w:rsidRDefault="00234E1D">
      <w:pPr>
        <w:pStyle w:val="ConsPlusNormal"/>
        <w:spacing w:before="220"/>
        <w:ind w:firstLine="540"/>
        <w:jc w:val="both"/>
      </w:pPr>
      <w:r>
        <w:t>27. Выдача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p>
    <w:p w:rsidR="00234E1D" w:rsidRDefault="00234E1D">
      <w:pPr>
        <w:pStyle w:val="ConsPlusNormal"/>
        <w:jc w:val="both"/>
      </w:pPr>
      <w:r>
        <w:t xml:space="preserve">(п. 27 введен </w:t>
      </w:r>
      <w:hyperlink r:id="rId52" w:history="1">
        <w:r>
          <w:rPr>
            <w:color w:val="0000FF"/>
          </w:rPr>
          <w:t>Постановлением</w:t>
        </w:r>
      </w:hyperlink>
      <w:r>
        <w:t xml:space="preserve"> Правительства РФ от 01.10.2020 N 1580)</w:t>
      </w:r>
    </w:p>
    <w:p w:rsidR="00234E1D" w:rsidRDefault="00234E1D">
      <w:pPr>
        <w:pStyle w:val="ConsPlusNormal"/>
        <w:spacing w:before="220"/>
        <w:ind w:firstLine="540"/>
        <w:jc w:val="both"/>
      </w:pPr>
      <w:bookmarkStart w:id="9" w:name="P157"/>
      <w:bookmarkEnd w:id="9"/>
      <w:r>
        <w:t xml:space="preserve">28. Аккредитация экспертов и экспертных организаций, привлекаемых для проведения </w:t>
      </w:r>
      <w:proofErr w:type="spellStart"/>
      <w:r>
        <w:t>аккредитационной</w:t>
      </w:r>
      <w:proofErr w:type="spellEnd"/>
      <w:r>
        <w:t xml:space="preserve"> экспертизы организаций, осуществляющих образовательную деятельность (для экспертов и экспертных организаций, указанных в настоящем пункте, срок действия аккредитации которых истекает в 2021 году).</w:t>
      </w:r>
    </w:p>
    <w:p w:rsidR="00234E1D" w:rsidRDefault="00234E1D">
      <w:pPr>
        <w:pStyle w:val="ConsPlusNormal"/>
        <w:jc w:val="both"/>
      </w:pPr>
      <w:r>
        <w:t xml:space="preserve">(п. 28 введен </w:t>
      </w:r>
      <w:hyperlink r:id="rId53" w:history="1">
        <w:r>
          <w:rPr>
            <w:color w:val="0000FF"/>
          </w:rPr>
          <w:t>Постановлением</w:t>
        </w:r>
      </w:hyperlink>
      <w:r>
        <w:t xml:space="preserve"> Правительства РФ от 04.02.2021 N 109)</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3</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bookmarkStart w:id="10" w:name="P169"/>
      <w:bookmarkEnd w:id="10"/>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 xml:space="preserve">ГРАДОСТРОИТЕЛЬНЫМ </w:t>
      </w:r>
      <w:hyperlink r:id="rId54" w:history="1">
        <w:r>
          <w:rPr>
            <w:color w:val="0000FF"/>
          </w:rPr>
          <w:t>КОДЕКСОМ</w:t>
        </w:r>
      </w:hyperlink>
      <w:r>
        <w:t xml:space="preserve"> РОССИЙСКОЙ ФЕДЕРАЦИИ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Постановлений Правительства РФ от 22.04.2020 </w:t>
            </w:r>
            <w:hyperlink r:id="rId55" w:history="1">
              <w:r>
                <w:rPr>
                  <w:color w:val="0000FF"/>
                </w:rPr>
                <w:t>N 557</w:t>
              </w:r>
            </w:hyperlink>
            <w:r>
              <w:rPr>
                <w:color w:val="392C69"/>
              </w:rPr>
              <w:t>,</w:t>
            </w:r>
          </w:p>
          <w:p w:rsidR="00234E1D" w:rsidRDefault="00234E1D">
            <w:pPr>
              <w:pStyle w:val="ConsPlusNormal"/>
              <w:jc w:val="center"/>
            </w:pPr>
            <w:r>
              <w:rPr>
                <w:color w:val="392C69"/>
              </w:rPr>
              <w:t xml:space="preserve">от 04.02.2021 </w:t>
            </w:r>
            <w:hyperlink r:id="rId56" w:history="1">
              <w:r>
                <w:rPr>
                  <w:color w:val="0000FF"/>
                </w:rPr>
                <w:t>N 109</w:t>
              </w:r>
            </w:hyperlink>
            <w:r>
              <w:rPr>
                <w:color w:val="392C69"/>
              </w:rPr>
              <w:t>)</w:t>
            </w:r>
          </w:p>
        </w:tc>
      </w:tr>
    </w:tbl>
    <w:p w:rsidR="00234E1D" w:rsidRDefault="00234E1D">
      <w:pPr>
        <w:pStyle w:val="ConsPlusNormal"/>
        <w:jc w:val="center"/>
      </w:pPr>
    </w:p>
    <w:p w:rsidR="00234E1D" w:rsidRDefault="00234E1D">
      <w:pPr>
        <w:pStyle w:val="ConsPlusNormal"/>
        <w:ind w:firstLine="540"/>
        <w:jc w:val="both"/>
      </w:pPr>
      <w:r>
        <w:t>1. Установить, что:</w:t>
      </w:r>
    </w:p>
    <w:p w:rsidR="00234E1D" w:rsidRDefault="00234E1D">
      <w:pPr>
        <w:pStyle w:val="ConsPlusNormal"/>
        <w:spacing w:before="220"/>
        <w:ind w:firstLine="540"/>
        <w:jc w:val="both"/>
      </w:pPr>
      <w:r>
        <w:t>на один год продлевается срок действия разрешений на строительство, срок действия которых истекает после дня вступления в силу настоящего постановления до 1 января 2021 г.;</w:t>
      </w:r>
    </w:p>
    <w:p w:rsidR="00234E1D" w:rsidRDefault="00234E1D">
      <w:pPr>
        <w:pStyle w:val="ConsPlusNormal"/>
        <w:spacing w:before="220"/>
        <w:ind w:firstLine="540"/>
        <w:jc w:val="both"/>
      </w:pPr>
      <w:r>
        <w:t xml:space="preserve">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57" w:history="1">
        <w:r>
          <w:rPr>
            <w:color w:val="0000FF"/>
          </w:rPr>
          <w:t>статьей 49.1</w:t>
        </w:r>
      </w:hyperlink>
      <w:r>
        <w:t xml:space="preserve"> Градостроительного кодекса Российской Федерации, срок действия которых истекает после дня вступления в силу настоящего постановления до 1 января 2021 г., на 1 год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58" w:history="1">
        <w:r>
          <w:rPr>
            <w:color w:val="0000FF"/>
          </w:rPr>
          <w:t>статьей 49.1</w:t>
        </w:r>
      </w:hyperlink>
      <w:r>
        <w:t xml:space="preserve"> </w:t>
      </w:r>
      <w:r>
        <w:lastRenderedPageBreak/>
        <w:t>Градостроительного кодекса Российской Федерации, срок действия которых истекает с 1 января 2021 г. до 1 января 2022 г.;</w:t>
      </w:r>
    </w:p>
    <w:p w:rsidR="00234E1D" w:rsidRDefault="00234E1D">
      <w:pPr>
        <w:pStyle w:val="ConsPlusNormal"/>
        <w:jc w:val="both"/>
      </w:pPr>
      <w:r>
        <w:t xml:space="preserve">(в ред. </w:t>
      </w:r>
      <w:hyperlink r:id="rId59"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 xml:space="preserve">на один год продлевается срок применения проекта планировки территории, градостроительного плана земельного участка для целей, предусмотренных </w:t>
      </w:r>
      <w:hyperlink r:id="rId60" w:history="1">
        <w:r>
          <w:rPr>
            <w:color w:val="0000FF"/>
          </w:rPr>
          <w:t>частью 5.2 статьи 49</w:t>
        </w:r>
      </w:hyperlink>
      <w: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
    <w:p w:rsidR="00234E1D" w:rsidRDefault="00234E1D">
      <w:pPr>
        <w:pStyle w:val="ConsPlusNormal"/>
        <w:spacing w:before="220"/>
        <w:ind w:firstLine="540"/>
        <w:jc w:val="both"/>
      </w:pPr>
      <w:r>
        <w:t xml:space="preserve">на один год продлевается срок использования информации, указанной в градостроительном плане земельного участка, для целей, предусмотренных </w:t>
      </w:r>
      <w:hyperlink r:id="rId61" w:history="1">
        <w:r>
          <w:rPr>
            <w:color w:val="0000FF"/>
          </w:rPr>
          <w:t>пунктом 2 части 7</w:t>
        </w:r>
      </w:hyperlink>
      <w:r>
        <w:t xml:space="preserve">, </w:t>
      </w:r>
      <w:hyperlink r:id="rId62" w:history="1">
        <w:r>
          <w:rPr>
            <w:color w:val="0000FF"/>
          </w:rPr>
          <w:t>пунктами 3</w:t>
        </w:r>
      </w:hyperlink>
      <w:r>
        <w:t xml:space="preserve"> и </w:t>
      </w:r>
      <w:hyperlink r:id="rId63" w:history="1">
        <w:r>
          <w:rPr>
            <w:color w:val="0000FF"/>
          </w:rPr>
          <w:t>4 части 21.15 статьи 51</w:t>
        </w:r>
      </w:hyperlink>
      <w:r>
        <w:t xml:space="preserve">, </w:t>
      </w:r>
      <w:hyperlink r:id="rId64" w:history="1">
        <w:r>
          <w:rPr>
            <w:color w:val="0000FF"/>
          </w:rPr>
          <w:t>части 10 статьи 57.3</w:t>
        </w:r>
      </w:hyperlink>
      <w:r>
        <w:t xml:space="preserve"> Градостроительного кодекса Российской Федерации, в случае, если указанный срок истекает после дня вступления в силу настоящего постановления до 1 января 2021 г.</w:t>
      </w:r>
    </w:p>
    <w:p w:rsidR="00234E1D" w:rsidRDefault="00234E1D">
      <w:pPr>
        <w:pStyle w:val="ConsPlusNormal"/>
        <w:spacing w:before="220"/>
        <w:ind w:firstLine="540"/>
        <w:jc w:val="both"/>
      </w:pPr>
      <w:r>
        <w:t>2. В период со дня вступления в силу настоящего постановления до 1 января 2022 г.:</w:t>
      </w:r>
    </w:p>
    <w:p w:rsidR="00234E1D" w:rsidRDefault="00234E1D">
      <w:pPr>
        <w:pStyle w:val="ConsPlusNormal"/>
        <w:jc w:val="both"/>
      </w:pPr>
      <w:r>
        <w:t xml:space="preserve">(в ред. </w:t>
      </w:r>
      <w:hyperlink r:id="rId65"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прием документов для оказания государственной услуги по аттестации, переаттестации физических лиц на право подготовки заключений экспертизы проектной документации и (или) экспертизы результатов инженерных изысканий осуществляется исключительно в электронном виде с использованием в том числе единого портала государственных и муниципальных услуг;</w:t>
      </w:r>
    </w:p>
    <w:p w:rsidR="00234E1D" w:rsidRDefault="00234E1D">
      <w:pPr>
        <w:pStyle w:val="ConsPlusNormal"/>
        <w:jc w:val="both"/>
      </w:pPr>
      <w:r>
        <w:t xml:space="preserve">(в ред. </w:t>
      </w:r>
      <w:hyperlink r:id="rId66"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выдача квалификационных аттестатов, подтверждающих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на бумажном носителе не осуществляется. Сведения о лицах, имеющих право на осуществление профессиональной деятельности по проведению экспертизы проектной документации и (или) экспертизы результатов инженерных изысканий включаются в реестр лиц, аттестованных на право подготовки заключений экспертизы проектной документации и (или) экспертизы результатов инженерных изысканий, размещенный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3 приложения N 3 в 2021 году не применяется (</w:t>
            </w:r>
            <w:hyperlink r:id="rId67"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 xml:space="preserve">3. Оценка соответствия объектов капитального строительства в целях выдачи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8" w:history="1">
        <w:r>
          <w:rPr>
            <w:color w:val="0000FF"/>
          </w:rPr>
          <w:t>частями 3.8</w:t>
        </w:r>
      </w:hyperlink>
      <w:r>
        <w:t xml:space="preserve"> и </w:t>
      </w:r>
      <w:hyperlink r:id="rId69" w:history="1">
        <w:r>
          <w:rPr>
            <w:color w:val="0000FF"/>
          </w:rPr>
          <w:t>3.9 статьи 49</w:t>
        </w:r>
      </w:hyperlink>
      <w:r>
        <w:t xml:space="preserve"> Градостроительного кодекса Российской Федерации), предусмотренного </w:t>
      </w:r>
      <w:hyperlink r:id="rId70" w:history="1">
        <w:r>
          <w:rPr>
            <w:color w:val="0000FF"/>
          </w:rPr>
          <w:t>пунктом 9 части 3 статьи 55</w:t>
        </w:r>
      </w:hyperlink>
      <w:r>
        <w:t xml:space="preserve"> Градостроительного кодекса Российской Федерации, проводится в виде выездных проверок исключительно по основанию, установленному </w:t>
      </w:r>
      <w:hyperlink r:id="rId71" w:history="1">
        <w:r>
          <w:rPr>
            <w:color w:val="0000FF"/>
          </w:rPr>
          <w:t>подпунктом "а" пункта 3 части 5 статьи 54</w:t>
        </w:r>
      </w:hyperlink>
      <w:r>
        <w:t xml:space="preserve"> Градостроительного кодекса Российской Федерации, а также по извещению от застройщика (заказчика) об окончании строительства в соответствии с </w:t>
      </w:r>
      <w:hyperlink r:id="rId72" w:history="1">
        <w:r>
          <w:rPr>
            <w:color w:val="0000FF"/>
          </w:rPr>
          <w:t>подпунктом "а" пункта 2 части 5 статьи 54</w:t>
        </w:r>
      </w:hyperlink>
      <w:r>
        <w:t xml:space="preserve"> Градостроительного кодекса Российской Федерации.</w:t>
      </w:r>
    </w:p>
    <w:p w:rsidR="00234E1D" w:rsidRDefault="00234E1D">
      <w:pPr>
        <w:pStyle w:val="ConsPlusNormal"/>
        <w:jc w:val="both"/>
      </w:pPr>
      <w:r>
        <w:t xml:space="preserve">(п. 3 введен </w:t>
      </w:r>
      <w:hyperlink r:id="rId73" w:history="1">
        <w:r>
          <w:rPr>
            <w:color w:val="0000FF"/>
          </w:rPr>
          <w:t>Постановлением</w:t>
        </w:r>
      </w:hyperlink>
      <w:r>
        <w:t xml:space="preserve"> Правительства РФ от 22.04.2020 N 557)</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lastRenderedPageBreak/>
        <w:t>Приложение N 4</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ind w:firstLine="540"/>
        <w:jc w:val="both"/>
      </w:pPr>
    </w:p>
    <w:p w:rsidR="00234E1D" w:rsidRDefault="00234E1D">
      <w:pPr>
        <w:pStyle w:val="ConsPlusTitle"/>
        <w:jc w:val="center"/>
      </w:pPr>
      <w:r>
        <w:t>ОСОБЕННОСТИ</w:t>
      </w:r>
    </w:p>
    <w:p w:rsidR="00234E1D" w:rsidRDefault="00234E1D">
      <w:pPr>
        <w:pStyle w:val="ConsPlusTitle"/>
        <w:jc w:val="center"/>
      </w:pPr>
      <w:r>
        <w:t xml:space="preserve">ПРИМЕНЕНИЯ РАЗРЕШИТЕЛЬНЫХ РЕЖИМОВ, ПРЕДУСМОТРЕННЫХ </w:t>
      </w:r>
      <w:hyperlink r:id="rId74" w:history="1">
        <w:r>
          <w:rPr>
            <w:color w:val="0000FF"/>
          </w:rPr>
          <w:t>ЗАКОНОМ</w:t>
        </w:r>
      </w:hyperlink>
    </w:p>
    <w:p w:rsidR="00234E1D" w:rsidRDefault="00234E1D">
      <w:pPr>
        <w:pStyle w:val="ConsPlusTitle"/>
        <w:jc w:val="center"/>
      </w:pPr>
      <w:r>
        <w:t>РОССИЙСКОЙ ФЕДЕРАЦИИ "О НЕДРАХ"</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РФ от 22.04.2020 N 557)</w:t>
            </w:r>
          </w:p>
        </w:tc>
      </w:tr>
    </w:tbl>
    <w:p w:rsidR="00234E1D" w:rsidRDefault="00234E1D">
      <w:pPr>
        <w:pStyle w:val="ConsPlusNormal"/>
        <w:ind w:firstLine="540"/>
        <w:jc w:val="both"/>
      </w:pPr>
    </w:p>
    <w:p w:rsidR="00234E1D" w:rsidRDefault="00234E1D">
      <w:pPr>
        <w:pStyle w:val="ConsPlusNormal"/>
        <w:ind w:firstLine="540"/>
        <w:jc w:val="both"/>
      </w:pPr>
      <w:r>
        <w:t>1. В 2020 году право пользования недрами не прекращается, в том числе в связи с истечением установленного в лицензии срока ее действия (за исключением прекращения по заявлению обладателя разрешения).</w:t>
      </w:r>
    </w:p>
    <w:p w:rsidR="00234E1D" w:rsidRDefault="00234E1D">
      <w:pPr>
        <w:pStyle w:val="ConsPlusNormal"/>
        <w:spacing w:before="220"/>
        <w:ind w:firstLine="540"/>
        <w:jc w:val="both"/>
      </w:pPr>
      <w:r>
        <w:t>2. В период с 15 марта по 31 декабря 2020 г.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3 приложения N 4 в 2021 году не применяется (</w:t>
            </w:r>
            <w:hyperlink r:id="rId76"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 xml:space="preserve">3. Со дня вступления в силу </w:t>
      </w:r>
      <w:hyperlink r:id="rId77" w:history="1">
        <w:r>
          <w:rPr>
            <w:color w:val="0000FF"/>
          </w:rPr>
          <w:t>постановления</w:t>
        </w:r>
      </w:hyperlink>
      <w: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возможно приостановление и ограничение права пользования недрами сроком до 2 лет по заявке пользователя недр, направленной в орган, предоставивший лицензию.</w:t>
      </w:r>
    </w:p>
    <w:p w:rsidR="00234E1D" w:rsidRDefault="00234E1D">
      <w:pPr>
        <w:pStyle w:val="ConsPlusNormal"/>
        <w:spacing w:before="220"/>
        <w:ind w:firstLine="540"/>
        <w:jc w:val="both"/>
      </w:pPr>
      <w:r>
        <w:t xml:space="preserve">4. Срок устранения нарушений условий пользования недрами, предусмотренный письменным уведомлением о допущенных нарушениях, выданным в соответствии с </w:t>
      </w:r>
      <w:hyperlink r:id="rId78" w:history="1">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 15 марта 2020 г. по 31 декабря 2020 г., продлевается на один год.</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lastRenderedPageBreak/>
        <w:t>Приложение N 5</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 xml:space="preserve">ФЕДЕРАЛЬНЫМ </w:t>
      </w:r>
      <w:hyperlink r:id="rId79" w:history="1">
        <w:r>
          <w:rPr>
            <w:color w:val="0000FF"/>
          </w:rPr>
          <w:t>ЗАКОНОМ</w:t>
        </w:r>
      </w:hyperlink>
      <w:r>
        <w:t xml:space="preserve"> "О ПРОМЫШЛЕННОЙ БЕЗОПАСНОСТИ ОПАСНЫХ</w:t>
      </w:r>
    </w:p>
    <w:p w:rsidR="00234E1D" w:rsidRDefault="00234E1D">
      <w:pPr>
        <w:pStyle w:val="ConsPlusTitle"/>
        <w:jc w:val="center"/>
      </w:pPr>
      <w:r>
        <w:t>ПРОИЗВОДСТВЕННЫХ ОБЪЕКТОВ"</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w:t>
            </w:r>
            <w:hyperlink r:id="rId80" w:history="1">
              <w:r>
                <w:rPr>
                  <w:color w:val="0000FF"/>
                </w:rPr>
                <w:t>Постановления</w:t>
              </w:r>
            </w:hyperlink>
            <w:r>
              <w:rPr>
                <w:color w:val="392C69"/>
              </w:rPr>
              <w:t xml:space="preserve"> Правительства РФ от 01.10.2020 N 1580)</w:t>
            </w:r>
          </w:p>
        </w:tc>
      </w:tr>
    </w:tbl>
    <w:p w:rsidR="00234E1D" w:rsidRDefault="00234E1D">
      <w:pPr>
        <w:pStyle w:val="ConsPlusNormal"/>
        <w:jc w:val="center"/>
      </w:pPr>
    </w:p>
    <w:p w:rsidR="00234E1D" w:rsidRDefault="00234E1D">
      <w:pPr>
        <w:pStyle w:val="ConsPlusNormal"/>
        <w:ind w:firstLine="540"/>
        <w:jc w:val="both"/>
      </w:pPr>
      <w:r>
        <w:t>1.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1 января 2022 г. допускается без переоформления соответствующих лицензий в связи с изменением адреса места осуществления лицензируемого вида деятельности, указанного в лицензии. Лицензия на указанные виды деятельности подлежит переоформлению в связи с изменением адреса места осуществления лицензируемого вида деятельности, указанного в лицензии, в случае обращения лицензиата с соответствующим заявлением.</w:t>
      </w:r>
    </w:p>
    <w:p w:rsidR="00234E1D" w:rsidRDefault="00234E1D">
      <w:pPr>
        <w:pStyle w:val="ConsPlusNormal"/>
        <w:jc w:val="both"/>
      </w:pPr>
      <w:r>
        <w:t xml:space="preserve">(п. 1 в ред. </w:t>
      </w:r>
      <w:hyperlink r:id="rId81" w:history="1">
        <w:r>
          <w:rPr>
            <w:color w:val="0000FF"/>
          </w:rPr>
          <w:t>Постановления</w:t>
        </w:r>
      </w:hyperlink>
      <w:r>
        <w:t xml:space="preserve"> Правительства РФ от 01.10.2020 N 1580)</w:t>
      </w:r>
    </w:p>
    <w:p w:rsidR="00234E1D" w:rsidRDefault="00234E1D">
      <w:pPr>
        <w:pStyle w:val="ConsPlusNormal"/>
        <w:spacing w:before="220"/>
        <w:ind w:firstLine="540"/>
        <w:jc w:val="both"/>
      </w:pPr>
      <w:r>
        <w:t>2. Эксплуатация опасных производственных объектов по решению руководителей (заместителей руководителей) организаций, эксплуатирующих их, либо руководителей обособленных подразделений юридических лиц (в случаях, предусмотренных положениями о таких обособленных подразделениях) осуществляется без проведения экспертизы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до 1 июля 2020 г.</w:t>
      </w:r>
    </w:p>
    <w:p w:rsidR="00234E1D" w:rsidRDefault="00234E1D">
      <w:pPr>
        <w:pStyle w:val="ConsPlusNormal"/>
        <w:spacing w:before="220"/>
        <w:ind w:firstLine="540"/>
        <w:jc w:val="both"/>
      </w:pPr>
      <w:r>
        <w:t xml:space="preserve">3. После 1 июля 2020 г. экспертиза промышленной безопасности технических устройств, применяемых на опасных производственных объектах, зданий и сооружений на опасных производственных объектах может проводиться с использованием средств дистанционного </w:t>
      </w:r>
      <w:hyperlink r:id="rId82" w:history="1">
        <w:r>
          <w:rPr>
            <w:color w:val="0000FF"/>
          </w:rPr>
          <w:t>взаимодействия</w:t>
        </w:r>
      </w:hyperlink>
      <w:r>
        <w:t xml:space="preserve"> экспертов в области промышленной безопасности и работников организаций, эксплуатирующих опасные производственные объекты.</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4 приложения N 5 в 2021 году не применяется (</w:t>
            </w:r>
            <w:hyperlink r:id="rId83"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4. Первичная аттестация в области промышленной безопасности проводится не позднее 3 месяцев с даты:</w:t>
      </w:r>
    </w:p>
    <w:p w:rsidR="00234E1D" w:rsidRDefault="00234E1D">
      <w:pPr>
        <w:pStyle w:val="ConsPlusNormal"/>
        <w:spacing w:before="220"/>
        <w:ind w:firstLine="540"/>
        <w:jc w:val="both"/>
      </w:pPr>
      <w:r>
        <w:t>назначения на соответствующую должность;</w:t>
      </w:r>
    </w:p>
    <w:p w:rsidR="00234E1D" w:rsidRDefault="00234E1D">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234E1D" w:rsidRDefault="00234E1D">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234E1D" w:rsidRDefault="00234E1D">
      <w:pPr>
        <w:pStyle w:val="ConsPlusNormal"/>
        <w:spacing w:before="220"/>
        <w:ind w:firstLine="540"/>
        <w:jc w:val="both"/>
      </w:pPr>
      <w:r>
        <w:t>5. Имеющаяся аттестация в области промышленной безопасности продлевается и считается действующей до 1 июля 2021 г.</w:t>
      </w:r>
    </w:p>
    <w:p w:rsidR="00234E1D" w:rsidRDefault="00234E1D">
      <w:pPr>
        <w:pStyle w:val="ConsPlusNormal"/>
        <w:spacing w:before="220"/>
        <w:ind w:firstLine="540"/>
        <w:jc w:val="both"/>
      </w:pPr>
      <w:r>
        <w:lastRenderedPageBreak/>
        <w:t>Очередная аттестация в области промышленной безопасности может быть проведена:</w:t>
      </w:r>
    </w:p>
    <w:p w:rsidR="00234E1D" w:rsidRDefault="00234E1D">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234E1D" w:rsidRDefault="00234E1D">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234E1D" w:rsidRDefault="00234E1D">
      <w:pPr>
        <w:pStyle w:val="ConsPlusNormal"/>
        <w:spacing w:before="22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234E1D" w:rsidRDefault="00234E1D">
      <w:pPr>
        <w:pStyle w:val="ConsPlusNormal"/>
        <w:jc w:val="both"/>
      </w:pPr>
      <w:r>
        <w:t xml:space="preserve">(п. 5 в ред. </w:t>
      </w:r>
      <w:hyperlink r:id="rId84" w:history="1">
        <w:r>
          <w:rPr>
            <w:color w:val="0000FF"/>
          </w:rPr>
          <w:t>Постановления</w:t>
        </w:r>
      </w:hyperlink>
      <w:r>
        <w:t xml:space="preserve"> Правительства РФ от 01.10.2020 N 1580)</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6</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 xml:space="preserve">ФЕДЕРАЛЬНЫМ </w:t>
      </w:r>
      <w:hyperlink r:id="rId85" w:history="1">
        <w:r>
          <w:rPr>
            <w:color w:val="0000FF"/>
          </w:rPr>
          <w:t>ЗАКОНОМ</w:t>
        </w:r>
      </w:hyperlink>
      <w:r>
        <w:t xml:space="preserve"> "О БЕЗОПАСНОСТИ</w:t>
      </w:r>
    </w:p>
    <w:p w:rsidR="00234E1D" w:rsidRDefault="00234E1D">
      <w:pPr>
        <w:pStyle w:val="ConsPlusTitle"/>
        <w:jc w:val="center"/>
      </w:pPr>
      <w:r>
        <w:t>ГИДРОТЕХНИЧЕСКИХ СООРУЖЕНИЙ"</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Постановлений Правительства РФ от 22.04.2020 </w:t>
            </w:r>
            <w:hyperlink r:id="rId86" w:history="1">
              <w:r>
                <w:rPr>
                  <w:color w:val="0000FF"/>
                </w:rPr>
                <w:t>N 557</w:t>
              </w:r>
            </w:hyperlink>
            <w:r>
              <w:rPr>
                <w:color w:val="392C69"/>
              </w:rPr>
              <w:t>,</w:t>
            </w:r>
          </w:p>
          <w:p w:rsidR="00234E1D" w:rsidRDefault="00234E1D">
            <w:pPr>
              <w:pStyle w:val="ConsPlusNormal"/>
              <w:jc w:val="center"/>
            </w:pPr>
            <w:r>
              <w:rPr>
                <w:color w:val="392C69"/>
              </w:rPr>
              <w:t xml:space="preserve">от 01.10.2020 </w:t>
            </w:r>
            <w:hyperlink r:id="rId87" w:history="1">
              <w:r>
                <w:rPr>
                  <w:color w:val="0000FF"/>
                </w:rPr>
                <w:t>N 1580</w:t>
              </w:r>
            </w:hyperlink>
            <w:r>
              <w:rPr>
                <w:color w:val="392C69"/>
              </w:rPr>
              <w:t>)</w:t>
            </w:r>
          </w:p>
        </w:tc>
      </w:tr>
    </w:tbl>
    <w:p w:rsidR="00234E1D" w:rsidRDefault="00234E1D">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1 приложения N 6 в 2021 году не применяется (</w:t>
            </w:r>
            <w:hyperlink r:id="rId88"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1. Эксплуатация гидротехнических сооружений временно осуществляется без предоставления их собственниками и (или) эксплуатирующими их организациями в федеральный орган исполнительной власти, осуществляющий в пределах своих полномочий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2 приложения N 6 в 2021 году не применяется (</w:t>
            </w:r>
            <w:hyperlink r:id="rId89"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2. Первичная аттестация по вопросам безопасности гидротехнических сооружений проводится не позднее 3 месяцев с даты:</w:t>
      </w:r>
    </w:p>
    <w:p w:rsidR="00234E1D" w:rsidRDefault="00234E1D">
      <w:pPr>
        <w:pStyle w:val="ConsPlusNormal"/>
        <w:spacing w:before="220"/>
        <w:ind w:firstLine="540"/>
        <w:jc w:val="both"/>
      </w:pPr>
      <w:r>
        <w:t>назначения на соответствующую должность;</w:t>
      </w:r>
    </w:p>
    <w:p w:rsidR="00234E1D" w:rsidRDefault="00234E1D">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234E1D" w:rsidRDefault="00234E1D">
      <w:pPr>
        <w:pStyle w:val="ConsPlusNormal"/>
        <w:spacing w:before="220"/>
        <w:ind w:firstLine="540"/>
        <w:jc w:val="both"/>
      </w:pPr>
      <w:r>
        <w:lastRenderedPageBreak/>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234E1D" w:rsidRDefault="00234E1D">
      <w:pPr>
        <w:pStyle w:val="ConsPlusNormal"/>
        <w:spacing w:before="220"/>
        <w:ind w:firstLine="540"/>
        <w:jc w:val="both"/>
      </w:pPr>
      <w:r>
        <w:t>3. Имеющаяся аттестация по вопросам безопасности гидротехнических сооружений продлевается и считается действующей до 1 июля 2021 г.</w:t>
      </w:r>
    </w:p>
    <w:p w:rsidR="00234E1D" w:rsidRDefault="00234E1D">
      <w:pPr>
        <w:pStyle w:val="ConsPlusNormal"/>
        <w:spacing w:before="220"/>
        <w:ind w:firstLine="540"/>
        <w:jc w:val="both"/>
      </w:pPr>
      <w:r>
        <w:t>Очередная аттестация по вопросам безопасности гидротехнических сооружений может быть проведена:</w:t>
      </w:r>
    </w:p>
    <w:p w:rsidR="00234E1D" w:rsidRDefault="00234E1D">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234E1D" w:rsidRDefault="00234E1D">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234E1D" w:rsidRDefault="00234E1D">
      <w:pPr>
        <w:pStyle w:val="ConsPlusNormal"/>
        <w:spacing w:before="22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234E1D" w:rsidRDefault="00234E1D">
      <w:pPr>
        <w:pStyle w:val="ConsPlusNormal"/>
        <w:jc w:val="both"/>
      </w:pPr>
      <w:r>
        <w:t xml:space="preserve">(п. 3 в ред. </w:t>
      </w:r>
      <w:hyperlink r:id="rId90" w:history="1">
        <w:r>
          <w:rPr>
            <w:color w:val="0000FF"/>
          </w:rPr>
          <w:t>Постановления</w:t>
        </w:r>
      </w:hyperlink>
      <w:r>
        <w:t xml:space="preserve"> Правительства РФ от 01.10.2020 N 1580)</w:t>
      </w:r>
    </w:p>
    <w:p w:rsidR="00234E1D" w:rsidRDefault="00234E1D">
      <w:pPr>
        <w:pStyle w:val="ConsPlusNormal"/>
        <w:spacing w:before="220"/>
        <w:ind w:firstLine="540"/>
        <w:jc w:val="both"/>
      </w:pPr>
      <w:r>
        <w:t>4. В 2020 году допускается эксплуатация гидротехнического сооружения без внесения и (или) обновления сведений в Российском регистре гидротехнических сооружений и соответствующего разрешения на эксплуатацию гидротехнического сооружения.</w:t>
      </w:r>
    </w:p>
    <w:p w:rsidR="00234E1D" w:rsidRDefault="00234E1D">
      <w:pPr>
        <w:pStyle w:val="ConsPlusNormal"/>
        <w:jc w:val="both"/>
      </w:pPr>
      <w:r>
        <w:t xml:space="preserve">(п. 4 введен </w:t>
      </w:r>
      <w:hyperlink r:id="rId91" w:history="1">
        <w:r>
          <w:rPr>
            <w:color w:val="0000FF"/>
          </w:rPr>
          <w:t>Постановлением</w:t>
        </w:r>
      </w:hyperlink>
      <w:r>
        <w:t xml:space="preserve"> Правительства РФ от 22.04.2020 N 557)</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7</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 xml:space="preserve">ФЕДЕРАЛЬНЫМ </w:t>
      </w:r>
      <w:hyperlink r:id="rId92" w:history="1">
        <w:r>
          <w:rPr>
            <w:color w:val="0000FF"/>
          </w:rPr>
          <w:t>ЗАКОНОМ</w:t>
        </w:r>
      </w:hyperlink>
      <w:r>
        <w:t xml:space="preserve"> "ОБ ОЦЕНОЧНОЙ ДЕЯТЕЛЬНОСТИ</w:t>
      </w:r>
    </w:p>
    <w:p w:rsidR="00234E1D" w:rsidRDefault="00234E1D">
      <w:pPr>
        <w:pStyle w:val="ConsPlusTitle"/>
        <w:jc w:val="center"/>
      </w:pPr>
      <w:r>
        <w:t>В РОССИЙСКОЙ ФЕДЕРАЦИИ"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w:t>
            </w:r>
            <w:hyperlink r:id="rId93" w:history="1">
              <w:r>
                <w:rPr>
                  <w:color w:val="0000FF"/>
                </w:rPr>
                <w:t>Постановления</w:t>
              </w:r>
            </w:hyperlink>
            <w:r>
              <w:rPr>
                <w:color w:val="392C69"/>
              </w:rPr>
              <w:t xml:space="preserve"> Правительства РФ от 04.02.2021 N 109)</w:t>
            </w:r>
          </w:p>
        </w:tc>
      </w:tr>
    </w:tbl>
    <w:p w:rsidR="00234E1D" w:rsidRDefault="00234E1D">
      <w:pPr>
        <w:pStyle w:val="ConsPlusNormal"/>
        <w:jc w:val="center"/>
      </w:pPr>
    </w:p>
    <w:p w:rsidR="00234E1D" w:rsidRDefault="00234E1D">
      <w:pPr>
        <w:pStyle w:val="ConsPlusNormal"/>
        <w:ind w:firstLine="540"/>
        <w:jc w:val="both"/>
      </w:pPr>
      <w:r>
        <w:t>1. Мораторий на подтверждение квалификации путем пересдачи квалификационного экзамена в области оценочной деятельности для действующих оценщиков (далее соответственно - мораторий, квалификационный экзамен) вводится сроком на 6 месяцев.</w:t>
      </w:r>
    </w:p>
    <w:p w:rsidR="00234E1D" w:rsidRDefault="00234E1D">
      <w:pPr>
        <w:pStyle w:val="ConsPlusNormal"/>
        <w:spacing w:before="220"/>
        <w:ind w:firstLine="540"/>
        <w:jc w:val="both"/>
      </w:pPr>
      <w:r>
        <w:t xml:space="preserve">Физические лица, не имеющие квалификационного аттестата по результатам ранее сданного квалификационного экзамена, вправе сдать квалификационный экзамен в установленном законодательством Российской Федерации </w:t>
      </w:r>
      <w:hyperlink r:id="rId94" w:history="1">
        <w:r>
          <w:rPr>
            <w:color w:val="0000FF"/>
          </w:rPr>
          <w:t>порядке</w:t>
        </w:r>
      </w:hyperlink>
      <w:r>
        <w:t>.</w:t>
      </w:r>
    </w:p>
    <w:p w:rsidR="00234E1D" w:rsidRDefault="00234E1D">
      <w:pPr>
        <w:pStyle w:val="ConsPlusNormal"/>
        <w:spacing w:before="220"/>
        <w:ind w:firstLine="540"/>
        <w:jc w:val="both"/>
      </w:pPr>
      <w:r>
        <w:t xml:space="preserve">2. В период действия моратория прием регистрационных анкет на участие в квалификационном экзамене органом, уполномоченным Правительством Российской Федерации на проведение квалификационного экзамена, или подведомственной ему организацией, осуществляющей полномочия такого органа на основании решения органа, уполномоченного Правительством Российской Федерации на проведение квалификационного экзамена (далее - </w:t>
      </w:r>
      <w:r>
        <w:lastRenderedPageBreak/>
        <w:t>уполномоченный орган (организация), для подтверждения квалификации действующего оценщика путем пересдачи указанного экзамена не осуществляется.</w:t>
      </w:r>
    </w:p>
    <w:p w:rsidR="00234E1D" w:rsidRDefault="00234E1D">
      <w:pPr>
        <w:pStyle w:val="ConsPlusNormal"/>
        <w:spacing w:before="220"/>
        <w:ind w:firstLine="540"/>
        <w:jc w:val="both"/>
      </w:pPr>
      <w:bookmarkStart w:id="11" w:name="P301"/>
      <w:bookmarkEnd w:id="11"/>
      <w:r>
        <w:t>3. В случае подачи регистрационных анкет для пересдачи действующим оценщиком квалификационного экзамена до вступления в силу настоящего постановления, в соответствии с которыми уполномоченным органом (организацией) не обеспечена регистрация претендентов на сдачу квалификационного экзамена, уполномоченный орган (организация) отказывает в регистрации претендентов.</w:t>
      </w:r>
    </w:p>
    <w:p w:rsidR="00234E1D" w:rsidRDefault="00234E1D">
      <w:pPr>
        <w:pStyle w:val="ConsPlusNormal"/>
        <w:spacing w:before="220"/>
        <w:ind w:firstLine="540"/>
        <w:jc w:val="both"/>
      </w:pPr>
      <w:r>
        <w:t xml:space="preserve">Уполномоченный орган (организация) направляет уведомление об отказе в регистрации претендента с указанием причины такого отказа в соответствии с </w:t>
      </w:r>
      <w:hyperlink w:anchor="P301" w:history="1">
        <w:r>
          <w:rPr>
            <w:color w:val="0000FF"/>
          </w:rPr>
          <w:t>абзацем первым</w:t>
        </w:r>
      </w:hyperlink>
      <w:r>
        <w:t xml:space="preserve"> настоящего пункта на адрес электронной почты, который указан претендентом при заполнении регистрационной анкеты, в срок, установленный законодательством, регулирующим оценочную деятельность в Российской Федерации.</w:t>
      </w:r>
    </w:p>
    <w:p w:rsidR="00234E1D" w:rsidRDefault="00234E1D">
      <w:pPr>
        <w:pStyle w:val="ConsPlusNormal"/>
        <w:spacing w:before="220"/>
        <w:ind w:firstLine="540"/>
        <w:jc w:val="both"/>
      </w:pPr>
      <w:bookmarkStart w:id="12" w:name="P303"/>
      <w:bookmarkEnd w:id="12"/>
      <w:r>
        <w:t>4. Если уполномоченным органом (организацией) до вступления в силу настоящего постановления претендент зарегистрирован для участия в квалификационном экзамене для подтверждения действующим оценщиком квалификации путем пересдачи указанного экзамена, уполномоченный орган (организация) отменяет регистрацию претендента.</w:t>
      </w:r>
    </w:p>
    <w:p w:rsidR="00234E1D" w:rsidRDefault="00234E1D">
      <w:pPr>
        <w:pStyle w:val="ConsPlusNormal"/>
        <w:spacing w:before="220"/>
        <w:ind w:firstLine="540"/>
        <w:jc w:val="both"/>
      </w:pPr>
      <w:r>
        <w:t xml:space="preserve">Уполномоченный орган (организация) направляет уведомление об отмене регистрации претендента с указанием причины такой отмены в соответствии с </w:t>
      </w:r>
      <w:hyperlink w:anchor="P303" w:history="1">
        <w:r>
          <w:rPr>
            <w:color w:val="0000FF"/>
          </w:rPr>
          <w:t>абзацем первым</w:t>
        </w:r>
      </w:hyperlink>
      <w:r>
        <w:t xml:space="preserve"> настоящего пункта на адрес электронной почты, который указан претендентом при заполнении регистрационной анкеты, в срок, не превышающий 5 рабочих дней со дня вступления в силу настоящего постановления.</w:t>
      </w:r>
    </w:p>
    <w:p w:rsidR="00234E1D" w:rsidRDefault="00234E1D">
      <w:pPr>
        <w:pStyle w:val="ConsPlusNormal"/>
        <w:spacing w:before="220"/>
        <w:ind w:firstLine="540"/>
        <w:jc w:val="both"/>
      </w:pPr>
      <w:r>
        <w:t>5. Срок действия квалификационных аттестатов продлевается:</w:t>
      </w:r>
    </w:p>
    <w:p w:rsidR="00234E1D" w:rsidRDefault="00234E1D">
      <w:pPr>
        <w:pStyle w:val="ConsPlusNormal"/>
        <w:spacing w:before="220"/>
        <w:ind w:firstLine="540"/>
        <w:jc w:val="both"/>
      </w:pPr>
      <w:r>
        <w:t>на 10 месяцев - в отношении квалификационных аттестатов, выданных до 31 октября 2017 г.;</w:t>
      </w:r>
    </w:p>
    <w:p w:rsidR="00234E1D" w:rsidRDefault="00234E1D">
      <w:pPr>
        <w:pStyle w:val="ConsPlusNormal"/>
        <w:spacing w:before="220"/>
        <w:ind w:firstLine="540"/>
        <w:jc w:val="both"/>
      </w:pPr>
      <w:r>
        <w:t>на 7 месяцев - в отношении квалификационных аттестатов, выданных с 1 ноября 2017 г. по 31 января 2018 г.;</w:t>
      </w:r>
    </w:p>
    <w:p w:rsidR="00234E1D" w:rsidRDefault="00234E1D">
      <w:pPr>
        <w:pStyle w:val="ConsPlusNormal"/>
        <w:spacing w:before="220"/>
        <w:ind w:firstLine="540"/>
        <w:jc w:val="both"/>
      </w:pPr>
      <w:r>
        <w:t>на 4 месяца - в отношении квалификационных аттестатов, выданных с 1 февраля по 31 мая 2018 г.</w:t>
      </w:r>
    </w:p>
    <w:p w:rsidR="00234E1D" w:rsidRDefault="00234E1D">
      <w:pPr>
        <w:pStyle w:val="ConsPlusNormal"/>
        <w:spacing w:before="220"/>
        <w:ind w:firstLine="540"/>
        <w:jc w:val="both"/>
      </w:pPr>
      <w:r>
        <w:t>Переоформление ранее выданных квалификационных аттестатов в связи с продлением срока их действия не осуществляется.</w:t>
      </w:r>
    </w:p>
    <w:p w:rsidR="00234E1D" w:rsidRDefault="00234E1D">
      <w:pPr>
        <w:pStyle w:val="ConsPlusNormal"/>
        <w:jc w:val="both"/>
      </w:pPr>
      <w:r>
        <w:t xml:space="preserve">(п. 5 в ред. </w:t>
      </w:r>
      <w:hyperlink r:id="rId95"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6. В период действия моратория выдача квалификационных аттестатов, в том числе переоформленных квалификационных аттестатов (по основаниям, отличным от продления срока действия в связи с введением моратория), дубликатов квалификационных аттестатов может осуществляться уполномоченным органом (организацией) посредством почтового отправления с уведомлением о вручении и описью вложений на основании письменных заявлений лиц.</w:t>
      </w:r>
    </w:p>
    <w:p w:rsidR="00234E1D" w:rsidRDefault="00234E1D">
      <w:pPr>
        <w:pStyle w:val="ConsPlusNormal"/>
        <w:spacing w:before="220"/>
        <w:ind w:firstLine="540"/>
        <w:jc w:val="both"/>
      </w:pPr>
      <w:r>
        <w:t>В таком письменном заявлении помимо сведений, предусмотренных законодательством Российской Федерации, регулирующим оценочную деятельность, должен быть указан почтовый адрес, по которому уполномоченным органом (организацией) направляется квалификационный аттестат (переоформленный квалификационный аттестат, дубликат квалификационного аттестата).</w:t>
      </w:r>
    </w:p>
    <w:p w:rsidR="00234E1D" w:rsidRDefault="00234E1D">
      <w:pPr>
        <w:pStyle w:val="ConsPlusNormal"/>
        <w:spacing w:before="220"/>
        <w:ind w:firstLine="540"/>
        <w:jc w:val="both"/>
      </w:pPr>
      <w:r>
        <w:t xml:space="preserve">7. Уполномоченный орган (организация) обеспечивает направление квалификационного аттестата (переоформленного квалификационного аттестата, дубликата квалификационного аттестата) посредством почтового отправления с уведомлением о вручении и описью вложений не позднее 10 рабочих дней с даты поступления заявления о направлении квалификационного аттестата (переоформленного квалификационного аттестата, дубликата квалификационного </w:t>
      </w:r>
      <w:r>
        <w:lastRenderedPageBreak/>
        <w:t>аттестата) посредством почтового отправления.</w:t>
      </w:r>
    </w:p>
    <w:p w:rsidR="00234E1D" w:rsidRDefault="00234E1D">
      <w:pPr>
        <w:pStyle w:val="ConsPlusNormal"/>
        <w:spacing w:before="220"/>
        <w:ind w:firstLine="540"/>
        <w:jc w:val="both"/>
      </w:pPr>
      <w:r>
        <w:t>8. Сведения о направлении квалификационного аттестата (переоформленного квалификационного аттестата, дубликата квалификационного аттестата) фиксируются в книге учета выданных квалификационных аттестатов соответствующей записью с указанием информации о получении уведомления о вручении почтового отправления и подписью уполномоченного должностного лица уполномоченного органа (организации), которым внесена соответствующая запись.</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8</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 xml:space="preserve">ФЕДЕРАЛЬНЫМИ ЗАКОНАМИ </w:t>
      </w:r>
      <w:hyperlink r:id="rId96" w:history="1">
        <w:r>
          <w:rPr>
            <w:color w:val="0000FF"/>
          </w:rPr>
          <w:t>"ОБ ЭЛЕКТРОЭНЕРГЕТИКЕ"</w:t>
        </w:r>
      </w:hyperlink>
    </w:p>
    <w:p w:rsidR="00234E1D" w:rsidRDefault="00234E1D">
      <w:pPr>
        <w:pStyle w:val="ConsPlusTitle"/>
        <w:jc w:val="center"/>
      </w:pPr>
      <w:r>
        <w:t xml:space="preserve">И </w:t>
      </w:r>
      <w:hyperlink r:id="rId97" w:history="1">
        <w:r>
          <w:rPr>
            <w:color w:val="0000FF"/>
          </w:rPr>
          <w:t>"О ТЕПЛОСНАБЖЕНИИ"</w:t>
        </w:r>
      </w:hyperlink>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Постановлений Правительства РФ от 11.06.2020 </w:t>
            </w:r>
            <w:hyperlink r:id="rId98" w:history="1">
              <w:r>
                <w:rPr>
                  <w:color w:val="0000FF"/>
                </w:rPr>
                <w:t>N 849</w:t>
              </w:r>
            </w:hyperlink>
            <w:r>
              <w:rPr>
                <w:color w:val="392C69"/>
              </w:rPr>
              <w:t>,</w:t>
            </w:r>
          </w:p>
          <w:p w:rsidR="00234E1D" w:rsidRDefault="00234E1D">
            <w:pPr>
              <w:pStyle w:val="ConsPlusNormal"/>
              <w:jc w:val="center"/>
            </w:pPr>
            <w:r>
              <w:rPr>
                <w:color w:val="392C69"/>
              </w:rPr>
              <w:t xml:space="preserve">от 27.06.2020 </w:t>
            </w:r>
            <w:hyperlink r:id="rId99" w:history="1">
              <w:r>
                <w:rPr>
                  <w:color w:val="0000FF"/>
                </w:rPr>
                <w:t>N 940</w:t>
              </w:r>
            </w:hyperlink>
            <w:r>
              <w:rPr>
                <w:color w:val="392C69"/>
              </w:rPr>
              <w:t xml:space="preserve">, от 01.10.2020 </w:t>
            </w:r>
            <w:hyperlink r:id="rId100" w:history="1">
              <w:r>
                <w:rPr>
                  <w:color w:val="0000FF"/>
                </w:rPr>
                <w:t>N 1580</w:t>
              </w:r>
            </w:hyperlink>
            <w:r>
              <w:rPr>
                <w:color w:val="392C69"/>
              </w:rPr>
              <w:t>)</w:t>
            </w:r>
          </w:p>
        </w:tc>
      </w:tr>
    </w:tbl>
    <w:p w:rsidR="00234E1D" w:rsidRDefault="00234E1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1 приложения N 8 в 2021 году не применяется (</w:t>
            </w:r>
            <w:hyperlink r:id="rId101"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 xml:space="preserve">1. Временный фактический прием (подача) напряжения и мощности в ходе технологического присоединения к объектам электросетевого хозяйства </w:t>
      </w:r>
      <w:proofErr w:type="spellStart"/>
      <w:r>
        <w:t>энергопринимающих</w:t>
      </w:r>
      <w:proofErr w:type="spellEnd"/>
      <w:r>
        <w:t xml:space="preserve">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осуществляются без получения разрешения уполномоченного органа федерального государственного энергетического надзора на допуск к эксплуатации указанных объектов.</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2 приложения N 8 в 2021 году не применяется (</w:t>
            </w:r>
            <w:hyperlink r:id="rId102"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2. Первичная аттестация по вопросам безопасности в сфере электроэнергетики проводится не позднее 3 месяцев с даты:</w:t>
      </w:r>
    </w:p>
    <w:p w:rsidR="00234E1D" w:rsidRDefault="00234E1D">
      <w:pPr>
        <w:pStyle w:val="ConsPlusNormal"/>
        <w:spacing w:before="220"/>
        <w:ind w:firstLine="540"/>
        <w:jc w:val="both"/>
      </w:pPr>
      <w:r>
        <w:t>назначения на соответствующую должность;</w:t>
      </w:r>
    </w:p>
    <w:p w:rsidR="00234E1D" w:rsidRDefault="00234E1D">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234E1D" w:rsidRDefault="00234E1D">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234E1D" w:rsidRDefault="00234E1D">
      <w:pPr>
        <w:pStyle w:val="ConsPlusNormal"/>
        <w:spacing w:before="220"/>
        <w:ind w:firstLine="540"/>
        <w:jc w:val="both"/>
      </w:pPr>
      <w:r>
        <w:lastRenderedPageBreak/>
        <w:t>3. Имеющаяся аттестация по вопросам безопасности в сфере электроэнергетики продлевается и считается действующей до 1 июля 2021 г.</w:t>
      </w:r>
    </w:p>
    <w:p w:rsidR="00234E1D" w:rsidRDefault="00234E1D">
      <w:pPr>
        <w:pStyle w:val="ConsPlusNormal"/>
        <w:spacing w:before="220"/>
        <w:ind w:firstLine="540"/>
        <w:jc w:val="both"/>
      </w:pPr>
      <w:r>
        <w:t>Очередная аттестация по вопросам безопасности в сфере электроэнергетики может быть проведена:</w:t>
      </w:r>
    </w:p>
    <w:p w:rsidR="00234E1D" w:rsidRDefault="00234E1D">
      <w:pPr>
        <w:pStyle w:val="ConsPlusNormal"/>
        <w:spacing w:before="220"/>
        <w:ind w:firstLine="540"/>
        <w:jc w:val="both"/>
      </w:pPr>
      <w:r>
        <w:t>в территориальных аттестационных комиссиях - в случае обращения юридических лиц или индивидуальных предпринимателей с соответствующим заявлением;</w:t>
      </w:r>
    </w:p>
    <w:p w:rsidR="00234E1D" w:rsidRDefault="00234E1D">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234E1D" w:rsidRDefault="00234E1D">
      <w:pPr>
        <w:pStyle w:val="ConsPlusNormal"/>
        <w:spacing w:before="220"/>
        <w:ind w:firstLine="540"/>
        <w:jc w:val="both"/>
      </w:pPr>
      <w:r>
        <w:t>Рекомендуемый график представления в территориальный орган Федеральной службы по экологическому,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информационно-телекоммуникационной сети "Интернет".</w:t>
      </w:r>
    </w:p>
    <w:p w:rsidR="00234E1D" w:rsidRDefault="00234E1D">
      <w:pPr>
        <w:pStyle w:val="ConsPlusNormal"/>
        <w:jc w:val="both"/>
      </w:pPr>
      <w:r>
        <w:t xml:space="preserve">(п. 3 в ред. </w:t>
      </w:r>
      <w:hyperlink r:id="rId103" w:history="1">
        <w:r>
          <w:rPr>
            <w:color w:val="0000FF"/>
          </w:rPr>
          <w:t>Постановления</w:t>
        </w:r>
      </w:hyperlink>
      <w:r>
        <w:t xml:space="preserve"> Правительства РФ от 01.10.2020 N 1580)</w:t>
      </w:r>
    </w:p>
    <w:p w:rsidR="00234E1D" w:rsidRDefault="00234E1D">
      <w:pPr>
        <w:pStyle w:val="ConsPlusNormal"/>
        <w:spacing w:before="220"/>
        <w:ind w:firstLine="540"/>
        <w:jc w:val="both"/>
      </w:pPr>
      <w:r>
        <w:t>4. Проведение проверки знания требований охраны труда и других требований безопасности, предъявляемых к организации и выполнению работ в электроустановках, проверки знания требований по безопасному ведению работ на объектах теплоснабжения до 1 июля 2021 г. не требуется.</w:t>
      </w:r>
    </w:p>
    <w:p w:rsidR="00234E1D" w:rsidRDefault="00234E1D">
      <w:pPr>
        <w:pStyle w:val="ConsPlusNormal"/>
        <w:spacing w:before="220"/>
        <w:ind w:firstLine="540"/>
        <w:jc w:val="both"/>
      </w:pPr>
      <w:r>
        <w:t>Проверка знания требований охраны труда и других требований безопасности, предъявляемых к организации и выполнению работ в электроустановках, проверка знания требований по безопасному ведению работ на объектах теплоснабжения могут быть проведены:</w:t>
      </w:r>
    </w:p>
    <w:p w:rsidR="00234E1D" w:rsidRDefault="00234E1D">
      <w:pPr>
        <w:pStyle w:val="ConsPlusNormal"/>
        <w:spacing w:before="220"/>
        <w:ind w:firstLine="540"/>
        <w:jc w:val="both"/>
      </w:pPr>
      <w:r>
        <w:t>в комиссиях, формируемых Федеральной службой по экологическому, технологическому и атомному надзору и ее территориальными органами, - в случае обращения юридического лица или индивидуального предпринимателя с соответствующим заявлением;</w:t>
      </w:r>
    </w:p>
    <w:p w:rsidR="00234E1D" w:rsidRDefault="00234E1D">
      <w:pPr>
        <w:pStyle w:val="ConsPlusNormal"/>
        <w:spacing w:before="220"/>
        <w:ind w:firstLine="540"/>
        <w:jc w:val="both"/>
      </w:pPr>
      <w:r>
        <w:t>в комиссиях организаций - в случаях, предусмотренных локальными нормативными актами таких организаций.</w:t>
      </w:r>
    </w:p>
    <w:p w:rsidR="00234E1D" w:rsidRDefault="00234E1D">
      <w:pPr>
        <w:pStyle w:val="ConsPlusNormal"/>
        <w:jc w:val="both"/>
      </w:pPr>
      <w:r>
        <w:t xml:space="preserve">(п. 4 в ред. </w:t>
      </w:r>
      <w:hyperlink r:id="rId104" w:history="1">
        <w:r>
          <w:rPr>
            <w:color w:val="0000FF"/>
          </w:rPr>
          <w:t>Постановления</w:t>
        </w:r>
      </w:hyperlink>
      <w:r>
        <w:t xml:space="preserve"> Правительства РФ от 01.10.2020 N 1580)</w:t>
      </w:r>
    </w:p>
    <w:p w:rsidR="00234E1D" w:rsidRDefault="00234E1D">
      <w:pPr>
        <w:pStyle w:val="ConsPlusNormal"/>
        <w:spacing w:before="220"/>
        <w:ind w:firstLine="540"/>
        <w:jc w:val="both"/>
      </w:pPr>
      <w:r>
        <w:t>5. До 1 июля 2021 г.:</w:t>
      </w:r>
    </w:p>
    <w:p w:rsidR="00234E1D" w:rsidRDefault="00234E1D">
      <w:pPr>
        <w:pStyle w:val="ConsPlusNormal"/>
        <w:spacing w:before="220"/>
        <w:ind w:firstLine="540"/>
        <w:jc w:val="both"/>
      </w:pPr>
      <w:proofErr w:type="spellStart"/>
      <w:r>
        <w:t>энергосбытовая</w:t>
      </w:r>
      <w:proofErr w:type="spellEnd"/>
      <w:r>
        <w:t xml:space="preserve"> деятельность может осуществляться без лицензии на осуществление </w:t>
      </w:r>
      <w:proofErr w:type="spellStart"/>
      <w:r>
        <w:t>энергосбытовой</w:t>
      </w:r>
      <w:proofErr w:type="spellEnd"/>
      <w:r>
        <w:t xml:space="preserve"> деятельности и без применения к лицам, осуществляющим </w:t>
      </w:r>
      <w:proofErr w:type="spellStart"/>
      <w:r>
        <w:t>энергосбытовую</w:t>
      </w:r>
      <w:proofErr w:type="spellEnd"/>
      <w:r>
        <w:t xml:space="preserve"> деятельность, предусмотренной </w:t>
      </w:r>
      <w:hyperlink r:id="rId105" w:history="1">
        <w:r>
          <w:rPr>
            <w:color w:val="0000FF"/>
          </w:rPr>
          <w:t>законом</w:t>
        </w:r>
      </w:hyperlink>
      <w:r>
        <w:t xml:space="preserve"> ответственности за осуществление </w:t>
      </w:r>
      <w:proofErr w:type="spellStart"/>
      <w:r>
        <w:t>энергосбытовой</w:t>
      </w:r>
      <w:proofErr w:type="spellEnd"/>
      <w:r>
        <w:t xml:space="preserve"> деятельности без лицензии;</w:t>
      </w:r>
    </w:p>
    <w:p w:rsidR="00234E1D" w:rsidRDefault="00234E1D">
      <w:pPr>
        <w:pStyle w:val="ConsPlusNormal"/>
        <w:spacing w:before="220"/>
        <w:ind w:firstLine="540"/>
        <w:jc w:val="both"/>
      </w:pPr>
      <w:r>
        <w:t xml:space="preserve">для получения юридическим лицом статуса субъекта оптового рынка электрической энергии и мощности, участника обращения электрической энергии на оптовом рынке электрической энергии и мощности не требуется получение лицензии на осуществление </w:t>
      </w:r>
      <w:proofErr w:type="spellStart"/>
      <w:r>
        <w:t>энергосбытовой</w:t>
      </w:r>
      <w:proofErr w:type="spellEnd"/>
      <w:r>
        <w:t xml:space="preserve"> деятельности гарантирующим поставщиком, </w:t>
      </w:r>
      <w:proofErr w:type="spellStart"/>
      <w:r>
        <w:t>энергосбытовой</w:t>
      </w:r>
      <w:proofErr w:type="spellEnd"/>
      <w:r>
        <w:t xml:space="preserve"> организацией, а также территориальной сетевой организацией для целей исполнения функций гарантирующего поставщика в соответствии с </w:t>
      </w:r>
      <w:hyperlink r:id="rId106" w:history="1">
        <w:r>
          <w:rPr>
            <w:color w:val="0000FF"/>
          </w:rPr>
          <w:t>законодательством</w:t>
        </w:r>
      </w:hyperlink>
      <w:r>
        <w:t xml:space="preserve"> Российской Федерации об электроэнергетике.</w:t>
      </w:r>
    </w:p>
    <w:p w:rsidR="00234E1D" w:rsidRDefault="00234E1D">
      <w:pPr>
        <w:pStyle w:val="ConsPlusNormal"/>
        <w:jc w:val="both"/>
      </w:pPr>
      <w:r>
        <w:t xml:space="preserve">(п. 5 введен </w:t>
      </w:r>
      <w:hyperlink r:id="rId107" w:history="1">
        <w:r>
          <w:rPr>
            <w:color w:val="0000FF"/>
          </w:rPr>
          <w:t>Постановлением</w:t>
        </w:r>
      </w:hyperlink>
      <w:r>
        <w:t xml:space="preserve"> Правительства РФ от 27.06.2020 N 940)</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lastRenderedPageBreak/>
        <w:t>Приложение N 9</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 xml:space="preserve">ФЕДЕРАЛЬНЫМ </w:t>
      </w:r>
      <w:hyperlink r:id="rId108" w:history="1">
        <w:r>
          <w:rPr>
            <w:color w:val="0000FF"/>
          </w:rPr>
          <w:t>ЗАКОНОМ</w:t>
        </w:r>
      </w:hyperlink>
      <w:r>
        <w:t xml:space="preserve"> "ОБ ОСНОВАХ ОХРАНЫ ЗДОРОВЬЯ ГРАЖДАН</w:t>
      </w:r>
    </w:p>
    <w:p w:rsidR="00234E1D" w:rsidRDefault="00234E1D">
      <w:pPr>
        <w:pStyle w:val="ConsPlusTitle"/>
        <w:jc w:val="center"/>
      </w:pPr>
      <w:r>
        <w:t>В РОССИЙСКОЙ ФЕДЕРАЦИИ"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w:t>
            </w:r>
            <w:hyperlink r:id="rId109" w:history="1">
              <w:r>
                <w:rPr>
                  <w:color w:val="0000FF"/>
                </w:rPr>
                <w:t>Постановления</w:t>
              </w:r>
            </w:hyperlink>
            <w:r>
              <w:rPr>
                <w:color w:val="392C69"/>
              </w:rPr>
              <w:t xml:space="preserve"> Правительства РФ от 04.02.2021 N 109)</w:t>
            </w:r>
          </w:p>
        </w:tc>
      </w:tr>
    </w:tbl>
    <w:p w:rsidR="00234E1D" w:rsidRDefault="00234E1D">
      <w:pPr>
        <w:pStyle w:val="ConsPlusNormal"/>
        <w:jc w:val="center"/>
      </w:pPr>
    </w:p>
    <w:p w:rsidR="00234E1D" w:rsidRDefault="00234E1D">
      <w:pPr>
        <w:pStyle w:val="ConsPlusNormal"/>
        <w:ind w:firstLine="540"/>
        <w:jc w:val="both"/>
      </w:pPr>
      <w:bookmarkStart w:id="13" w:name="P374"/>
      <w:bookmarkEnd w:id="13"/>
      <w:r>
        <w:t xml:space="preserve">1. Медицинская деятельность, направленная на профилактику, диагностику и лечение новой </w:t>
      </w:r>
      <w:proofErr w:type="spellStart"/>
      <w:r>
        <w:t>коронавирусной</w:t>
      </w:r>
      <w:proofErr w:type="spellEnd"/>
      <w:r>
        <w:t xml:space="preserve">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w:t>
      </w:r>
      <w:proofErr w:type="spellStart"/>
      <w:r>
        <w:t>коронавирусной</w:t>
      </w:r>
      <w:proofErr w:type="spellEnd"/>
      <w:r>
        <w:t xml:space="preserve"> инфекции (далее - Перечень), которые ведет Федеральная служба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110" w:history="1">
        <w:r>
          <w:rPr>
            <w:color w:val="0000FF"/>
          </w:rPr>
          <w:t>абзацем вторым подпункта "а" пункта 2</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xml:space="preserve">")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111" w:history="1">
        <w:r>
          <w:rPr>
            <w:color w:val="0000FF"/>
          </w:rPr>
          <w:t>абзацем вторым подпункта "а" пункта 2</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на основании имеющейся лицензии на медицинскую деятельность без переоформления лицензии.</w:t>
      </w:r>
    </w:p>
    <w:p w:rsidR="00234E1D" w:rsidRDefault="00234E1D">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374" w:history="1">
        <w:r>
          <w:rPr>
            <w:color w:val="0000FF"/>
          </w:rPr>
          <w:t>абзаце первом</w:t>
        </w:r>
      </w:hyperlink>
      <w:r>
        <w:t xml:space="preserve"> настоящего пункта.</w:t>
      </w:r>
    </w:p>
    <w:p w:rsidR="00234E1D" w:rsidRDefault="00234E1D">
      <w:pPr>
        <w:pStyle w:val="ConsPlusNormal"/>
        <w:spacing w:before="220"/>
        <w:ind w:firstLine="540"/>
        <w:jc w:val="both"/>
      </w:pPr>
      <w:r>
        <w:t>Информация о включении медицинских и иных организаций в Перечень направляется в электронном виде федеральными органами исполнительной власти в Федеральную службу по надзору в сфере здравоохранения и органами исполнительной власти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234E1D" w:rsidRDefault="00234E1D">
      <w:pPr>
        <w:pStyle w:val="ConsPlusNormal"/>
        <w:spacing w:before="220"/>
        <w:ind w:firstLine="540"/>
        <w:jc w:val="both"/>
      </w:pPr>
      <w:r>
        <w:t xml:space="preserve">2. Министерство здравоохранения Российской Федерации в отношении сертификата специалиста или свидетельства об </w:t>
      </w:r>
      <w:hyperlink r:id="rId112" w:history="1">
        <w:r>
          <w:rPr>
            <w:color w:val="0000FF"/>
          </w:rPr>
          <w:t>аккредитации</w:t>
        </w:r>
      </w:hyperlink>
      <w:r>
        <w:t xml:space="preserve"> специалиста (за исключением случаев, предусмотренных </w:t>
      </w:r>
      <w:hyperlink w:anchor="P382" w:history="1">
        <w:r>
          <w:rPr>
            <w:color w:val="0000FF"/>
          </w:rPr>
          <w:t>пунктом 3</w:t>
        </w:r>
      </w:hyperlink>
      <w:r>
        <w:t xml:space="preserve"> настоящего приложения) вправе принять следующее решение </w:t>
      </w:r>
      <w:r>
        <w:lastRenderedPageBreak/>
        <w:t>(решения):</w:t>
      </w:r>
    </w:p>
    <w:p w:rsidR="00234E1D" w:rsidRDefault="00234E1D">
      <w:pPr>
        <w:pStyle w:val="ConsPlusNormal"/>
        <w:jc w:val="both"/>
      </w:pPr>
      <w:r>
        <w:t xml:space="preserve">(в ред. </w:t>
      </w:r>
      <w:hyperlink r:id="rId113"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 xml:space="preserve">определить </w:t>
      </w:r>
      <w:hyperlink r:id="rId114" w:history="1">
        <w:r>
          <w:rPr>
            <w:color w:val="0000FF"/>
          </w:rPr>
          <w:t>случаи и условия</w:t>
        </w:r>
      </w:hyperlink>
      <w:r>
        <w:t>,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w:t>
      </w:r>
    </w:p>
    <w:p w:rsidR="00234E1D" w:rsidRDefault="00234E1D">
      <w:pPr>
        <w:pStyle w:val="ConsPlusNormal"/>
        <w:spacing w:before="220"/>
        <w:ind w:firstLine="540"/>
        <w:jc w:val="both"/>
      </w:pPr>
      <w:r>
        <w:t xml:space="preserve">при невозможности использования дистанционного взаимодействия или цифровых решений ввести </w:t>
      </w:r>
      <w:hyperlink r:id="rId115" w:history="1">
        <w:r>
          <w:rPr>
            <w:color w:val="0000FF"/>
          </w:rPr>
          <w:t>мораторий</w:t>
        </w:r>
      </w:hyperlink>
      <w:r>
        <w:t xml:space="preserve"> на получение свидетельств об аккредитации специалиста и (или) сертификата специалиста;</w:t>
      </w:r>
    </w:p>
    <w:p w:rsidR="00234E1D" w:rsidRDefault="00234E1D">
      <w:pPr>
        <w:pStyle w:val="ConsPlusNormal"/>
        <w:spacing w:before="220"/>
        <w:ind w:firstLine="540"/>
        <w:jc w:val="both"/>
      </w:pPr>
      <w:r>
        <w:t xml:space="preserve">при истечении в период действия настоящего постановления срока сертификата специалиста или свидетельства об аккредитации специалиста принять </w:t>
      </w:r>
      <w:hyperlink r:id="rId116" w:history="1">
        <w:r>
          <w:rPr>
            <w:color w:val="0000FF"/>
          </w:rPr>
          <w:t>решение</w:t>
        </w:r>
      </w:hyperlink>
      <w:r>
        <w:t xml:space="preserve"> о продлении срока действия указанных разрешительных документов на срок до 12 месяцев.</w:t>
      </w:r>
    </w:p>
    <w:p w:rsidR="00234E1D" w:rsidRDefault="00234E1D">
      <w:pPr>
        <w:pStyle w:val="ConsPlusNormal"/>
        <w:spacing w:before="220"/>
        <w:ind w:firstLine="540"/>
        <w:jc w:val="both"/>
      </w:pPr>
      <w:bookmarkStart w:id="14" w:name="P382"/>
      <w:bookmarkEnd w:id="14"/>
      <w:r>
        <w:t xml:space="preserve">3. Установить, что лица, получившие медицинское или фармацевтическое образование в иностранных государствах, допускаются к осуществлению медицинской и фармацевтической деятельности в Российской Федерации по определенной специальности, установленной </w:t>
      </w:r>
      <w:hyperlink r:id="rId117" w:history="1">
        <w:r>
          <w:rPr>
            <w:color w:val="0000FF"/>
          </w:rPr>
          <w:t>номенклатурой</w:t>
        </w:r>
      </w:hyperlink>
      <w:r>
        <w:t xml:space="preserve"> специальностей специалистов, имеющих высшее медицинское и фармацевтическое образование, или </w:t>
      </w:r>
      <w:hyperlink r:id="rId118" w:history="1">
        <w:r>
          <w:rPr>
            <w:color w:val="0000FF"/>
          </w:rPr>
          <w:t>номенклатурой</w:t>
        </w:r>
      </w:hyperlink>
      <w:r>
        <w:t xml:space="preserve"> специальностей специалистов, имеющих среднее медицинское и фармацевтическое образование, утвержденными Министерством здравоохранения Российской Федерации, при соблюдении следующих условий:</w:t>
      </w:r>
    </w:p>
    <w:p w:rsidR="00234E1D" w:rsidRDefault="00234E1D">
      <w:pPr>
        <w:pStyle w:val="ConsPlusNormal"/>
        <w:spacing w:before="220"/>
        <w:ind w:firstLine="540"/>
        <w:jc w:val="both"/>
      </w:pPr>
      <w:r>
        <w:t xml:space="preserve">наличие у лица, получившего медицинское или фармацевтическое образование в иностранном государстве, документов об образовании и (или) квалификации, подтверждающих получение образования по указанной специальности, при условии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если иное не предусмотрено международными договорами Российской Федерации, в соответствии со </w:t>
      </w:r>
      <w:hyperlink r:id="rId119" w:history="1">
        <w:r>
          <w:rPr>
            <w:color w:val="0000FF"/>
          </w:rPr>
          <w:t>статьей 107</w:t>
        </w:r>
      </w:hyperlink>
      <w:r>
        <w:t xml:space="preserve"> Федерального закона "Об образовании в Российской Федерации";</w:t>
      </w:r>
    </w:p>
    <w:p w:rsidR="00234E1D" w:rsidRDefault="00234E1D">
      <w:pPr>
        <w:pStyle w:val="ConsPlusNormal"/>
        <w:spacing w:before="220"/>
        <w:ind w:firstLine="540"/>
        <w:jc w:val="both"/>
      </w:pPr>
      <w:r>
        <w:t>успешная сдача лицом, получившим медицинское или фармацевтическое образование в иностранном государстве, специального экзамена в порядке, установленном федеральным органом исполнительной власти, осуществляющим функции по контролю и надзору в сфере здравоохранения, что подтверждается протоколом профессиональной образовательной организации или образовательной организации высшего образования, реализующей профессиональные образовательные программы медицинского образования и (или) фармацевтического образования;</w:t>
      </w:r>
    </w:p>
    <w:p w:rsidR="00234E1D" w:rsidRDefault="00234E1D">
      <w:pPr>
        <w:pStyle w:val="ConsPlusNormal"/>
        <w:spacing w:before="220"/>
        <w:ind w:firstLine="540"/>
        <w:jc w:val="both"/>
      </w:pPr>
      <w:r>
        <w:t xml:space="preserve">наличие у лица, получившего медицинское или фармацевтическое образование в иностранном государстве, сертификата о владении русским языком, знании истории России и основ законодательства Российской Федерации, выдаваемого в </w:t>
      </w:r>
      <w:hyperlink r:id="rId120" w:history="1">
        <w:r>
          <w:rPr>
            <w:color w:val="0000FF"/>
          </w:rPr>
          <w:t>порядке</w:t>
        </w:r>
      </w:hyperlink>
      <w:r>
        <w:t xml:space="preserve">,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предусмотрено международными договорами Российской Федерации и положениями </w:t>
      </w:r>
      <w:hyperlink r:id="rId121" w:history="1">
        <w:r>
          <w:rPr>
            <w:color w:val="0000FF"/>
          </w:rPr>
          <w:t>статьи 15.1</w:t>
        </w:r>
      </w:hyperlink>
      <w:r>
        <w:t xml:space="preserve"> Федерального закона "О правовом положении иностранных граждан в Российской Федерации".</w:t>
      </w:r>
    </w:p>
    <w:p w:rsidR="00234E1D" w:rsidRDefault="00234E1D">
      <w:pPr>
        <w:pStyle w:val="ConsPlusNormal"/>
        <w:jc w:val="both"/>
      </w:pPr>
      <w:r>
        <w:t xml:space="preserve">(п. 3 введен </w:t>
      </w:r>
      <w:hyperlink r:id="rId122" w:history="1">
        <w:r>
          <w:rPr>
            <w:color w:val="0000FF"/>
          </w:rPr>
          <w:t>Постановлением</w:t>
        </w:r>
      </w:hyperlink>
      <w:r>
        <w:t xml:space="preserve"> Правительства РФ от 04.02.2021 N 109)</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lastRenderedPageBreak/>
        <w:t>Приложение N 10</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r>
        <w:t>ОСОБЕННОСТИ</w:t>
      </w:r>
    </w:p>
    <w:p w:rsidR="00234E1D" w:rsidRDefault="00234E1D">
      <w:pPr>
        <w:pStyle w:val="ConsPlusTitle"/>
        <w:jc w:val="center"/>
      </w:pPr>
      <w:r>
        <w:t xml:space="preserve">РАЗРЕШИТЕЛЬНЫХ РЕЖИМОВ, ПРЕДУСМОТРЕННЫХ ФЕДЕРАЛЬНЫМ </w:t>
      </w:r>
      <w:hyperlink r:id="rId123" w:history="1">
        <w:r>
          <w:rPr>
            <w:color w:val="0000FF"/>
          </w:rPr>
          <w:t>ЗАКОНОМ</w:t>
        </w:r>
      </w:hyperlink>
    </w:p>
    <w:p w:rsidR="00234E1D" w:rsidRDefault="00234E1D">
      <w:pPr>
        <w:pStyle w:val="ConsPlusTitle"/>
        <w:jc w:val="center"/>
      </w:pPr>
      <w:r>
        <w:t>"ОБ ОБРАЗОВАНИИ В РОССИЙСКОЙ ФЕДЕРАЦИИ"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Постановлений Правительства РФ от 22.04.2020 </w:t>
            </w:r>
            <w:hyperlink r:id="rId124" w:history="1">
              <w:r>
                <w:rPr>
                  <w:color w:val="0000FF"/>
                </w:rPr>
                <w:t>N 557</w:t>
              </w:r>
            </w:hyperlink>
            <w:r>
              <w:rPr>
                <w:color w:val="392C69"/>
              </w:rPr>
              <w:t>,</w:t>
            </w:r>
          </w:p>
          <w:p w:rsidR="00234E1D" w:rsidRDefault="00234E1D">
            <w:pPr>
              <w:pStyle w:val="ConsPlusNormal"/>
              <w:jc w:val="center"/>
            </w:pPr>
            <w:r>
              <w:rPr>
                <w:color w:val="392C69"/>
              </w:rPr>
              <w:t xml:space="preserve">от 04.02.2021 </w:t>
            </w:r>
            <w:hyperlink r:id="rId125" w:history="1">
              <w:r>
                <w:rPr>
                  <w:color w:val="0000FF"/>
                </w:rPr>
                <w:t>N 109</w:t>
              </w:r>
            </w:hyperlink>
            <w:r>
              <w:rPr>
                <w:color w:val="392C69"/>
              </w:rPr>
              <w:t>)</w:t>
            </w:r>
          </w:p>
        </w:tc>
      </w:tr>
    </w:tbl>
    <w:p w:rsidR="00234E1D" w:rsidRDefault="00234E1D">
      <w:pPr>
        <w:pStyle w:val="ConsPlusNormal"/>
        <w:ind w:firstLine="540"/>
        <w:jc w:val="both"/>
      </w:pPr>
    </w:p>
    <w:p w:rsidR="00234E1D" w:rsidRDefault="00234E1D">
      <w:pPr>
        <w:pStyle w:val="ConsPlusNormal"/>
        <w:ind w:firstLine="540"/>
        <w:jc w:val="both"/>
      </w:pPr>
      <w:bookmarkStart w:id="15" w:name="P404"/>
      <w:bookmarkEnd w:id="15"/>
      <w:r>
        <w:t>1. 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свидетельств о государственной аккредитации которых истекает в период с 15 марта по 31 декабря 2020 г.</w:t>
      </w:r>
    </w:p>
    <w:p w:rsidR="00234E1D" w:rsidRDefault="00234E1D">
      <w:pPr>
        <w:pStyle w:val="ConsPlusNormal"/>
        <w:spacing w:before="220"/>
        <w:ind w:firstLine="540"/>
        <w:jc w:val="both"/>
      </w:pPr>
      <w:r>
        <w:t xml:space="preserve">Продлить на 1 год государственную аккредитацию образовательных программ, реализуемых организациями, осуществляющими образовательную деятельность, срок действия свидетельств о государственной аккредитации которых истекает в период с 1 января по 31 декабря 2021 г., в том числе продление срока действия которых осуществлялось на основании </w:t>
      </w:r>
      <w:hyperlink w:anchor="P404" w:history="1">
        <w:r>
          <w:rPr>
            <w:color w:val="0000FF"/>
          </w:rPr>
          <w:t>абзаца первого</w:t>
        </w:r>
      </w:hyperlink>
      <w:r>
        <w:t xml:space="preserve"> настоящего пункта.</w:t>
      </w:r>
    </w:p>
    <w:p w:rsidR="00234E1D" w:rsidRDefault="00234E1D">
      <w:pPr>
        <w:pStyle w:val="ConsPlusNormal"/>
        <w:jc w:val="both"/>
      </w:pPr>
      <w:r>
        <w:t xml:space="preserve">(абзац введен </w:t>
      </w:r>
      <w:hyperlink r:id="rId126" w:history="1">
        <w:r>
          <w:rPr>
            <w:color w:val="0000FF"/>
          </w:rPr>
          <w:t>Постановлением</w:t>
        </w:r>
      </w:hyperlink>
      <w:r>
        <w:t xml:space="preserve"> Правительства РФ от 04.02.2021 N 109)</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2 приложения N 10 в 2021 году не применяется (</w:t>
            </w:r>
            <w:hyperlink r:id="rId127"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 xml:space="preserve">2. Установить, что со дня вступления в силу </w:t>
      </w:r>
      <w:hyperlink r:id="rId128" w:history="1">
        <w:r>
          <w:rPr>
            <w:color w:val="0000FF"/>
          </w:rPr>
          <w:t>постановления</w:t>
        </w:r>
      </w:hyperlink>
      <w:r>
        <w:t xml:space="preserve"> Правительства Российской Федерации от 22 апреля 2020 г. N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все </w:t>
      </w:r>
      <w:proofErr w:type="spellStart"/>
      <w:r>
        <w:t>аккредитационные</w:t>
      </w:r>
      <w:proofErr w:type="spellEnd"/>
      <w:r>
        <w:t xml:space="preserve"> экспертизы в рамках государственной аккредитации образовательных программ проводятся с использованием дистанционных технологий без выезда в организации, осуществляющие образовательную деятельность, по месту проживания экспертов.</w:t>
      </w:r>
    </w:p>
    <w:p w:rsidR="00234E1D" w:rsidRDefault="00234E1D">
      <w:pPr>
        <w:pStyle w:val="ConsPlusNormal"/>
        <w:jc w:val="both"/>
      </w:pPr>
      <w:r>
        <w:t xml:space="preserve">(п. 2 в ред. </w:t>
      </w:r>
      <w:hyperlink r:id="rId129" w:history="1">
        <w:r>
          <w:rPr>
            <w:color w:val="0000FF"/>
          </w:rPr>
          <w:t>Постановления</w:t>
        </w:r>
      </w:hyperlink>
      <w:r>
        <w:t xml:space="preserve"> Правительства РФ от 22.04.2020 N 557)</w:t>
      </w:r>
    </w:p>
    <w:p w:rsidR="00234E1D" w:rsidRDefault="00234E1D">
      <w:pPr>
        <w:pStyle w:val="ConsPlusNormal"/>
        <w:spacing w:before="220"/>
        <w:ind w:firstLine="540"/>
        <w:jc w:val="both"/>
      </w:pPr>
      <w:r>
        <w:t xml:space="preserve">3. Органом государственной власти, уполномоченным на осуществление государственной аккредитации образовательной деятельности, в 2021 году может быть принято решение о проведении всех </w:t>
      </w:r>
      <w:proofErr w:type="spellStart"/>
      <w:r>
        <w:t>аккредитационных</w:t>
      </w:r>
      <w:proofErr w:type="spellEnd"/>
      <w:r>
        <w:t xml:space="preserve"> экспертиз в рамках государственной аккредитации образовательных программ с использованием дистанционных технологий без выезда в организации, осуществляющие образовательную деятельность, по месту проживания экспертов.</w:t>
      </w:r>
    </w:p>
    <w:p w:rsidR="00234E1D" w:rsidRDefault="00234E1D">
      <w:pPr>
        <w:pStyle w:val="ConsPlusNormal"/>
        <w:jc w:val="both"/>
      </w:pPr>
      <w:r>
        <w:t xml:space="preserve">(п. 3 введен </w:t>
      </w:r>
      <w:hyperlink r:id="rId130" w:history="1">
        <w:r>
          <w:rPr>
            <w:color w:val="0000FF"/>
          </w:rPr>
          <w:t>Постановлением</w:t>
        </w:r>
      </w:hyperlink>
      <w:r>
        <w:t xml:space="preserve"> Правительства РФ от 04.02.2021 N 109)</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lastRenderedPageBreak/>
        <w:t>Приложение N 11</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right"/>
      </w:pPr>
    </w:p>
    <w:p w:rsidR="00234E1D" w:rsidRDefault="00234E1D">
      <w:pPr>
        <w:pStyle w:val="ConsPlusTitle"/>
        <w:jc w:val="center"/>
      </w:pPr>
      <w:r>
        <w:t>ОСОБЕННОСТИ</w:t>
      </w:r>
    </w:p>
    <w:p w:rsidR="00234E1D" w:rsidRDefault="00234E1D">
      <w:pPr>
        <w:pStyle w:val="ConsPlusTitle"/>
        <w:jc w:val="center"/>
      </w:pPr>
      <w:r>
        <w:t xml:space="preserve">РАЗРЕШИТЕЛЬНЫХ РЕЖИМОВ, ПРЕДУСМОТРЕННЫХ ФЕДЕРАЛЬНЫМ </w:t>
      </w:r>
      <w:hyperlink r:id="rId131" w:history="1">
        <w:r>
          <w:rPr>
            <w:color w:val="0000FF"/>
          </w:rPr>
          <w:t>ЗАКОНОМ</w:t>
        </w:r>
      </w:hyperlink>
    </w:p>
    <w:p w:rsidR="00234E1D" w:rsidRDefault="00234E1D">
      <w:pPr>
        <w:pStyle w:val="ConsPlusTitle"/>
        <w:jc w:val="center"/>
      </w:pPr>
      <w:r>
        <w:t>"ОБ АККРЕДИТАЦИИ В НАЦИОНАЛЬНОЙ СИСТЕМЕ АККРЕДИТАЦИИ"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 ред. Постановлений Правительства РФ от 22.04.2020 </w:t>
            </w:r>
            <w:hyperlink r:id="rId132" w:history="1">
              <w:r>
                <w:rPr>
                  <w:color w:val="0000FF"/>
                </w:rPr>
                <w:t>N 557</w:t>
              </w:r>
            </w:hyperlink>
            <w:r>
              <w:rPr>
                <w:color w:val="392C69"/>
              </w:rPr>
              <w:t>,</w:t>
            </w:r>
          </w:p>
          <w:p w:rsidR="00234E1D" w:rsidRDefault="00234E1D">
            <w:pPr>
              <w:pStyle w:val="ConsPlusNormal"/>
              <w:jc w:val="center"/>
            </w:pPr>
            <w:r>
              <w:rPr>
                <w:color w:val="392C69"/>
              </w:rPr>
              <w:t xml:space="preserve">от 04.02.2021 </w:t>
            </w:r>
            <w:hyperlink r:id="rId133" w:history="1">
              <w:r>
                <w:rPr>
                  <w:color w:val="0000FF"/>
                </w:rPr>
                <w:t>N 109</w:t>
              </w:r>
            </w:hyperlink>
            <w:r>
              <w:rPr>
                <w:color w:val="392C69"/>
              </w:rPr>
              <w:t xml:space="preserve">, от 17.03.2021 </w:t>
            </w:r>
            <w:hyperlink r:id="rId134" w:history="1">
              <w:r>
                <w:rPr>
                  <w:color w:val="0000FF"/>
                </w:rPr>
                <w:t>N 394</w:t>
              </w:r>
            </w:hyperlink>
            <w:r>
              <w:rPr>
                <w:color w:val="392C69"/>
              </w:rPr>
              <w:t>)</w:t>
            </w:r>
          </w:p>
        </w:tc>
      </w:tr>
    </w:tbl>
    <w:p w:rsidR="00234E1D" w:rsidRDefault="00234E1D">
      <w:pPr>
        <w:pStyle w:val="ConsPlusNormal"/>
        <w:ind w:firstLine="540"/>
        <w:jc w:val="both"/>
      </w:pPr>
    </w:p>
    <w:p w:rsidR="00234E1D" w:rsidRDefault="00234E1D">
      <w:pPr>
        <w:pStyle w:val="ConsPlusNormal"/>
        <w:ind w:firstLine="540"/>
        <w:jc w:val="both"/>
      </w:pPr>
      <w:r>
        <w:t xml:space="preserve">1. Аккредитованные в национальной системе аккредитации испытательные лаборатории (центры), органы инспекции, подведомственные Правительству Российской Федерации, федеральным органам исполнительной власти, органам исполнительной власти субъектов Российской Федерации и органам местного самоуправления, вправе выполнять до 31 декабря 2021 г. работы по исследованиям (испытаниям) и измерениям, оценке соответствия, связанные с мероприятиями по защите здоровья населения и предотвращением причинения вреда жизни, здоровью граждан в условиях угрозы распространения новой </w:t>
      </w:r>
      <w:proofErr w:type="spellStart"/>
      <w:r>
        <w:t>коронавирусной</w:t>
      </w:r>
      <w:proofErr w:type="spellEnd"/>
      <w:r>
        <w:t xml:space="preserve"> инфекции, в соответствии с документами, устанавливающими правила и методы исследований (испытаний) и измерений, методы инспекции, не включенными в утвержденную область аккредитации, без прохождения процедуры расширения области аккредитации при условии соблюдения в ходе выполнения работ критериев аккредитации.</w:t>
      </w:r>
    </w:p>
    <w:p w:rsidR="00234E1D" w:rsidRDefault="00234E1D">
      <w:pPr>
        <w:pStyle w:val="ConsPlusNormal"/>
        <w:jc w:val="both"/>
      </w:pPr>
      <w:r>
        <w:t xml:space="preserve">(в ред. </w:t>
      </w:r>
      <w:hyperlink r:id="rId135"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 xml:space="preserve">2. Установить, что сроки прохождения аккредитованными лицами процедуры подтверждения компетентности, определенные </w:t>
      </w:r>
      <w:hyperlink r:id="rId136" w:history="1">
        <w:r>
          <w:rPr>
            <w:color w:val="0000FF"/>
          </w:rPr>
          <w:t>частью 1 статьи 24</w:t>
        </w:r>
      </w:hyperlink>
      <w:r>
        <w:t xml:space="preserve"> Федерального закона "Об аккредитации в национальной системе аккредитации", наступающие (наступившие) в 2020 году, увеличиваются:</w:t>
      </w:r>
    </w:p>
    <w:p w:rsidR="00234E1D" w:rsidRDefault="00234E1D">
      <w:pPr>
        <w:pStyle w:val="ConsPlusNormal"/>
        <w:spacing w:before="220"/>
        <w:ind w:firstLine="540"/>
        <w:jc w:val="both"/>
      </w:pPr>
      <w:r>
        <w:t>в отношении аккредитованных лиц (органов по сертификации и испытательных лабораторий), выполняющих работы в области обязательного подтверждения соответствия, за исключением государственных и муниципальных учреждений, - на 6 месяцев;</w:t>
      </w:r>
    </w:p>
    <w:p w:rsidR="00234E1D" w:rsidRDefault="00234E1D">
      <w:pPr>
        <w:pStyle w:val="ConsPlusNormal"/>
        <w:spacing w:before="220"/>
        <w:ind w:firstLine="540"/>
        <w:jc w:val="both"/>
      </w:pPr>
      <w:r>
        <w:t>в отношении иных аккредитованных лиц - на 12 месяцев.</w:t>
      </w:r>
    </w:p>
    <w:p w:rsidR="00234E1D" w:rsidRDefault="00234E1D">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234E1D" w:rsidRDefault="00234E1D">
      <w:pPr>
        <w:pStyle w:val="ConsPlusNormal"/>
        <w:spacing w:before="220"/>
        <w:ind w:firstLine="540"/>
        <w:jc w:val="both"/>
      </w:pPr>
      <w:r>
        <w:t>2(1). Установить, что в отношении аккредитованных лиц (за исключением органов по сертификации и испытательных лабораторий, выполняющих работы в области обязательного подтверждения соответствия):</w:t>
      </w:r>
    </w:p>
    <w:p w:rsidR="00234E1D" w:rsidRDefault="00234E1D">
      <w:pPr>
        <w:pStyle w:val="ConsPlusNormal"/>
        <w:spacing w:before="220"/>
        <w:ind w:firstLine="540"/>
        <w:jc w:val="both"/>
      </w:pPr>
      <w:bookmarkStart w:id="16" w:name="P437"/>
      <w:bookmarkEnd w:id="16"/>
      <w:r>
        <w:t xml:space="preserve">сроки прохождения процедуры подтверждения компетентности, определенные </w:t>
      </w:r>
      <w:hyperlink r:id="rId137" w:history="1">
        <w:r>
          <w:rPr>
            <w:color w:val="0000FF"/>
          </w:rPr>
          <w:t>частью 1 статьи 24</w:t>
        </w:r>
      </w:hyperlink>
      <w:r>
        <w:t xml:space="preserve"> Федерального закона "Об аккредитации в национальной системе аккредитации", наступающие в период с 1 января по 30 июня 2021 г., увеличиваются на 12 месяцев. 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абзаца;</w:t>
      </w:r>
    </w:p>
    <w:p w:rsidR="00234E1D" w:rsidRDefault="00234E1D">
      <w:pPr>
        <w:pStyle w:val="ConsPlusNormal"/>
        <w:spacing w:before="220"/>
        <w:ind w:firstLine="540"/>
        <w:jc w:val="both"/>
      </w:pPr>
      <w:r>
        <w:t xml:space="preserve">заявления о прохождении процедуры подтверждения компетентности аккредитованного лица (сроки прохождения которой увеличены в соответствии с </w:t>
      </w:r>
      <w:hyperlink w:anchor="P437" w:history="1">
        <w:r>
          <w:rPr>
            <w:color w:val="0000FF"/>
          </w:rPr>
          <w:t>абзацем вторым</w:t>
        </w:r>
      </w:hyperlink>
      <w:r>
        <w:t xml:space="preserve"> настоящего пункта), в том числе совмещенной с расширением области аккредитации и (или) изменением места осуществления деятельности, поданные на дату вступления в силу настоящего постановления, </w:t>
      </w:r>
      <w:r>
        <w:lastRenderedPageBreak/>
        <w:t>возвращаются аккредитованным лицам без рассмотрения;</w:t>
      </w:r>
    </w:p>
    <w:p w:rsidR="00234E1D" w:rsidRDefault="00234E1D">
      <w:pPr>
        <w:pStyle w:val="ConsPlusNormal"/>
        <w:spacing w:before="220"/>
        <w:ind w:firstLine="540"/>
        <w:jc w:val="both"/>
      </w:pPr>
      <w:r>
        <w:t>в случае необходимости изменения места осуществления деятельности аккредитованного лица в 2021 году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При рассмотрении указанных заявлений документарная экспертиза не проводится, выездная оценка соответствия аккредитованных лиц критериям аккредитации проводится посредством использования дистанционных средств взаимодействия через информационно-телекоммуникационную сеть "Интернет" с использованием программных (программно-аппаратных) решений, обеспечивающих видео-конференц-связь.</w:t>
      </w:r>
    </w:p>
    <w:p w:rsidR="00234E1D" w:rsidRDefault="00234E1D">
      <w:pPr>
        <w:pStyle w:val="ConsPlusNormal"/>
        <w:jc w:val="both"/>
      </w:pPr>
      <w:r>
        <w:t xml:space="preserve">(п. 2(1) введен </w:t>
      </w:r>
      <w:hyperlink r:id="rId138" w:history="1">
        <w:r>
          <w:rPr>
            <w:color w:val="0000FF"/>
          </w:rPr>
          <w:t>Постановлением</w:t>
        </w:r>
      </w:hyperlink>
      <w:r>
        <w:t xml:space="preserve"> Правительства РФ от 04.02.2021 N 109)</w:t>
      </w:r>
    </w:p>
    <w:p w:rsidR="00234E1D" w:rsidRDefault="00234E1D">
      <w:pPr>
        <w:pStyle w:val="ConsPlusNormal"/>
        <w:spacing w:before="220"/>
        <w:ind w:firstLine="540"/>
        <w:jc w:val="both"/>
      </w:pPr>
      <w:r>
        <w:t>2(2). Установить, что до 31 декабря 2021 г. выездные оценки соответствия заявителей, аккредитованных лиц критериям аккредитации, осуществляемые в рамках предоставления государственных услуг по аккредитации, расширению области аккредитации, изменению места (мест) осуществления деятельности, подтверждению компетентности аккредитованного лица, в том числе совмещенному с изменением места (мест) осуществления деятельности и (или) расширением области аккредитации, могут по решению Федеральной службы по аккредитации проводиться посредством использования дистанционных средств взаимодействия через информационно-телекоммуникационную сеть "Интернет" с использованием программных (программно-аппаратных) решений, обеспечивающих видео-конференц-связь.</w:t>
      </w:r>
    </w:p>
    <w:p w:rsidR="00234E1D" w:rsidRDefault="00234E1D">
      <w:pPr>
        <w:pStyle w:val="ConsPlusNormal"/>
        <w:jc w:val="both"/>
      </w:pPr>
      <w:r>
        <w:t xml:space="preserve">(п. 2(2) введен </w:t>
      </w:r>
      <w:hyperlink r:id="rId139" w:history="1">
        <w:r>
          <w:rPr>
            <w:color w:val="0000FF"/>
          </w:rPr>
          <w:t>Постановлением</w:t>
        </w:r>
      </w:hyperlink>
      <w:r>
        <w:t xml:space="preserve"> Правительства РФ от 04.02.2021 N 109)</w:t>
      </w:r>
    </w:p>
    <w:p w:rsidR="00234E1D" w:rsidRDefault="00234E1D">
      <w:pPr>
        <w:pStyle w:val="ConsPlusNormal"/>
        <w:spacing w:before="220"/>
        <w:ind w:firstLine="540"/>
        <w:jc w:val="both"/>
      </w:pPr>
      <w:r>
        <w:t xml:space="preserve">3. Министерством экономического развития Российской Федерации могут быть установлены </w:t>
      </w:r>
      <w:hyperlink r:id="rId140" w:history="1">
        <w:r>
          <w:rPr>
            <w:color w:val="0000FF"/>
          </w:rPr>
          <w:t>особенности</w:t>
        </w:r>
      </w:hyperlink>
      <w:r>
        <w:t xml:space="preserve"> рассмотрения заявлений о прохождении процедуры подтверждения компетентности, поданных на дату вступления в силу настоящего постановления, включая основания для их возврата, подаваемых до 31 декабря 2021 г. заявлений об аккредитации и расширении области аккредитации, изменении места осуществления деятельности, в том числе в части особенностей отбора экспертов по аккредитации.</w:t>
      </w:r>
    </w:p>
    <w:p w:rsidR="00234E1D" w:rsidRDefault="00234E1D">
      <w:pPr>
        <w:pStyle w:val="ConsPlusNormal"/>
        <w:jc w:val="both"/>
      </w:pPr>
      <w:r>
        <w:t xml:space="preserve">(в ред. </w:t>
      </w:r>
      <w:hyperlink r:id="rId141" w:history="1">
        <w:r>
          <w:rPr>
            <w:color w:val="0000FF"/>
          </w:rPr>
          <w:t>Постановления</w:t>
        </w:r>
      </w:hyperlink>
      <w:r>
        <w:t xml:space="preserve"> Правительства РФ от 17.03.2021 N 394)</w:t>
      </w:r>
    </w:p>
    <w:p w:rsidR="00234E1D" w:rsidRDefault="00234E1D">
      <w:pPr>
        <w:pStyle w:val="ConsPlusNormal"/>
        <w:spacing w:before="220"/>
        <w:ind w:firstLine="540"/>
        <w:jc w:val="both"/>
      </w:pPr>
      <w:r>
        <w:t xml:space="preserve">4. До 31 декабря 2021 г. Федеральная служба по аккредитации в случае выявления в ходе процедуры подтверждения компетентности аккредитованного лица несоответствий критериям аккредитации, в том числе относящихся к </w:t>
      </w:r>
      <w:hyperlink r:id="rId142" w:history="1">
        <w:r>
          <w:rPr>
            <w:color w:val="0000FF"/>
          </w:rPr>
          <w:t>перечню</w:t>
        </w:r>
      </w:hyperlink>
      <w:r>
        <w:t xml:space="preserve"> несоответствий, влекущих за собой приостановление действия аккредитации, принимает решения в соответствии с </w:t>
      </w:r>
      <w:hyperlink r:id="rId143" w:history="1">
        <w:r>
          <w:rPr>
            <w:color w:val="0000FF"/>
          </w:rPr>
          <w:t>пунктом 3 части 19 статьи 24</w:t>
        </w:r>
      </w:hyperlink>
      <w:r>
        <w:t xml:space="preserve"> Федерального закона "Об аккредитации в национальной системе аккредитации".</w:t>
      </w:r>
    </w:p>
    <w:p w:rsidR="00234E1D" w:rsidRDefault="00234E1D">
      <w:pPr>
        <w:pStyle w:val="ConsPlusNormal"/>
        <w:jc w:val="both"/>
      </w:pPr>
      <w:r>
        <w:t xml:space="preserve">(в ред. </w:t>
      </w:r>
      <w:hyperlink r:id="rId144"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Федеральная служба по аккредитации вправе пересмотреть по основанию, установленному настоящим пунктом, решения о приостановлении аккредитации, которые были приняты в 2020 году до вступления в силу настоящего постановления.</w:t>
      </w:r>
    </w:p>
    <w:p w:rsidR="00234E1D" w:rsidRDefault="00234E1D">
      <w:pPr>
        <w:pStyle w:val="ConsPlusNormal"/>
        <w:spacing w:before="220"/>
        <w:ind w:firstLine="540"/>
        <w:jc w:val="both"/>
      </w:pPr>
      <w:r>
        <w:t xml:space="preserve">5. Установить, что до 31 декабря 2021 г. при наличии в Федеральной службе по аккредитации подтвержденных сведений о нарушениях, связанных с заведомо незаконной выдачей аккредитованным лицом сертификатов соответствия в сфере обязательной сертификации, протоколов испытаний, проводятся внеплановые (выездные или документарные) проверки аккредитованных лиц, при этом требуется предварительное согласование с органом прокуратуры по месту осуществления деятельности аккредитованных лиц. Также могут проводиться внеплановые проверки, направленные на проверку исполнения предписания, выданного аккредитованному лицу, или при поступлении от аккредитованного лица отчета об устранении </w:t>
      </w:r>
      <w:r>
        <w:lastRenderedPageBreak/>
        <w:t xml:space="preserve">несоответствия критериям аккредитации в соответствии с </w:t>
      </w:r>
      <w:hyperlink r:id="rId145" w:history="1">
        <w:r>
          <w:rPr>
            <w:color w:val="0000FF"/>
          </w:rPr>
          <w:t>пунктами 2</w:t>
        </w:r>
      </w:hyperlink>
      <w:r>
        <w:t xml:space="preserve"> и </w:t>
      </w:r>
      <w:hyperlink r:id="rId146" w:history="1">
        <w:r>
          <w:rPr>
            <w:color w:val="0000FF"/>
          </w:rPr>
          <w:t>3 части 19 статьи 24</w:t>
        </w:r>
      </w:hyperlink>
      <w:r>
        <w:t xml:space="preserve"> Федерального закона "Об аккредитации в национальной системе аккредитации".</w:t>
      </w:r>
    </w:p>
    <w:p w:rsidR="00234E1D" w:rsidRDefault="00234E1D">
      <w:pPr>
        <w:pStyle w:val="ConsPlusNormal"/>
        <w:jc w:val="both"/>
      </w:pPr>
      <w:r>
        <w:t xml:space="preserve">(в ред. Постановлений Правительства РФ от 22.04.2020 </w:t>
      </w:r>
      <w:hyperlink r:id="rId147" w:history="1">
        <w:r>
          <w:rPr>
            <w:color w:val="0000FF"/>
          </w:rPr>
          <w:t>N 557</w:t>
        </w:r>
      </w:hyperlink>
      <w:r>
        <w:t xml:space="preserve">, от 04.02.2021 </w:t>
      </w:r>
      <w:hyperlink r:id="rId148" w:history="1">
        <w:r>
          <w:rPr>
            <w:color w:val="0000FF"/>
          </w:rPr>
          <w:t>N 109</w:t>
        </w:r>
      </w:hyperlink>
      <w:r>
        <w:t>)</w:t>
      </w:r>
    </w:p>
    <w:p w:rsidR="00234E1D" w:rsidRDefault="00234E1D">
      <w:pPr>
        <w:pStyle w:val="ConsPlusNormal"/>
        <w:spacing w:before="220"/>
        <w:ind w:firstLine="540"/>
        <w:jc w:val="both"/>
      </w:pPr>
      <w:bookmarkStart w:id="17" w:name="P450"/>
      <w:bookmarkEnd w:id="17"/>
      <w:r>
        <w:t xml:space="preserve">6. Установить, что </w:t>
      </w:r>
      <w:hyperlink r:id="rId149" w:history="1">
        <w:r>
          <w:rPr>
            <w:color w:val="0000FF"/>
          </w:rPr>
          <w:t>основанием</w:t>
        </w:r>
      </w:hyperlink>
      <w:r>
        <w:t xml:space="preserve"> для принятия решения о включении аккредитованного лица в национальную часть Единого реестра органов по оценке соответствия Евразийского экономического союза (внесении изменений сведений о нем) по заявлениям, поступившим в Федеральную службу по аккредитации до 1 апреля 2020 г., является установленное на день принятия такого решения соответствие аккредитованного лица критериям включения. Наличие положительного решения о возможности работы аккредитованного лица в области обязательной оценки (подтверждения) соответствия продукции требованиям права Евразийского экономического союза, принятого Межведомственным советом национальной инфраструктуры качества, для принятия такого решения не требуется.</w:t>
      </w:r>
    </w:p>
    <w:p w:rsidR="00234E1D" w:rsidRDefault="00234E1D">
      <w:pPr>
        <w:pStyle w:val="ConsPlusNormal"/>
        <w:spacing w:before="220"/>
        <w:ind w:firstLine="540"/>
        <w:jc w:val="both"/>
      </w:pPr>
      <w:bookmarkStart w:id="18" w:name="P451"/>
      <w:bookmarkEnd w:id="18"/>
      <w:r>
        <w:t xml:space="preserve">В отношении аккредитованных лиц, в отношении которых принято решение о включении в национальную часть Единого реестра органов по оценке соответствия Евразийского экономического союза (внесении изменений в сведения о них) в соответствии с </w:t>
      </w:r>
      <w:hyperlink w:anchor="P450" w:history="1">
        <w:r>
          <w:rPr>
            <w:color w:val="0000FF"/>
          </w:rPr>
          <w:t>абзацем первым</w:t>
        </w:r>
      </w:hyperlink>
      <w:r>
        <w:t xml:space="preserve"> настоящего пункта, устанавливается обязанность до 1 мая 2021 г. по прохождению переоценки в порядке, предусмотренном </w:t>
      </w:r>
      <w:hyperlink r:id="rId150" w:history="1">
        <w:r>
          <w:rPr>
            <w:color w:val="0000FF"/>
          </w:rPr>
          <w:t>постановлением</w:t>
        </w:r>
      </w:hyperlink>
      <w:r>
        <w:t xml:space="preserve">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w:t>
      </w:r>
    </w:p>
    <w:p w:rsidR="00234E1D" w:rsidRDefault="00234E1D">
      <w:pPr>
        <w:pStyle w:val="ConsPlusNormal"/>
        <w:jc w:val="both"/>
      </w:pPr>
      <w:r>
        <w:t xml:space="preserve">(абзац введен </w:t>
      </w:r>
      <w:hyperlink r:id="rId151" w:history="1">
        <w:r>
          <w:rPr>
            <w:color w:val="0000FF"/>
          </w:rPr>
          <w:t>Постановлением</w:t>
        </w:r>
      </w:hyperlink>
      <w:r>
        <w:t xml:space="preserve"> Правительства РФ от 22.04.2020 N 557; в ред. </w:t>
      </w:r>
      <w:hyperlink r:id="rId152"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 xml:space="preserve">Аккредитованным лицам, указанным в </w:t>
      </w:r>
      <w:hyperlink w:anchor="P451" w:history="1">
        <w:r>
          <w:rPr>
            <w:color w:val="0000FF"/>
          </w:rPr>
          <w:t>абзаце втором</w:t>
        </w:r>
      </w:hyperlink>
      <w:r>
        <w:t xml:space="preserve"> настоящего пункта, необходимо представить до 1 марта 2021 г. в Федеральную службу по аккредитации сведения об их соответствии требованиям </w:t>
      </w:r>
      <w:hyperlink r:id="rId153" w:history="1">
        <w:r>
          <w:rPr>
            <w:color w:val="0000FF"/>
          </w:rPr>
          <w:t>постановления</w:t>
        </w:r>
      </w:hyperlink>
      <w:r>
        <w:t xml:space="preserve">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по </w:t>
      </w:r>
      <w:hyperlink r:id="rId154" w:history="1">
        <w:r>
          <w:rPr>
            <w:color w:val="0000FF"/>
          </w:rPr>
          <w:t>форме</w:t>
        </w:r>
      </w:hyperlink>
      <w:r>
        <w:t xml:space="preserve">, утвержденной приказом Федеральной службы по аккредитации от 9 января 2020 г. N 1 "О формах сведений о соответствии аккредитованных в национальной системе аккредитации лиц требованиям постановления Правительства Российской Федерации от 21 сентября 2019 г. N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и заявления о включении аккредитованного лица в национальную часть Единого реестра органов по оценке соответствия Евразийского экономического союза". Аккредитованные лица, не представившие такие сведения и заявление, подлежат </w:t>
      </w:r>
      <w:proofErr w:type="gramStart"/>
      <w:r>
        <w:t>исключению из национальной части Единого реестра органов</w:t>
      </w:r>
      <w:proofErr w:type="gramEnd"/>
      <w:r>
        <w:t xml:space="preserve"> по оценке соответствия Евразийского экономического союза.</w:t>
      </w:r>
    </w:p>
    <w:p w:rsidR="00234E1D" w:rsidRDefault="00234E1D">
      <w:pPr>
        <w:pStyle w:val="ConsPlusNormal"/>
        <w:jc w:val="both"/>
      </w:pPr>
      <w:r>
        <w:t xml:space="preserve">(абзац введен </w:t>
      </w:r>
      <w:hyperlink r:id="rId155" w:history="1">
        <w:r>
          <w:rPr>
            <w:color w:val="0000FF"/>
          </w:rPr>
          <w:t>Постановлением</w:t>
        </w:r>
      </w:hyperlink>
      <w:r>
        <w:t xml:space="preserve"> Правительства РФ от 04.02.2021 N 109)</w:t>
      </w:r>
    </w:p>
    <w:p w:rsidR="00234E1D" w:rsidRDefault="00234E1D">
      <w:pPr>
        <w:pStyle w:val="ConsPlusNormal"/>
        <w:spacing w:before="220"/>
        <w:ind w:firstLine="540"/>
        <w:jc w:val="both"/>
      </w:pPr>
      <w:r>
        <w:t>7. Для экспертов по аккредитации, у которых 5-летний срок аттестации истекает в период с 15 марта 2020 г. до 31 декабря 2020 г., срок аттестации продлевается на 12 месяцев.</w:t>
      </w:r>
    </w:p>
    <w:p w:rsidR="00234E1D" w:rsidRDefault="00234E1D">
      <w:pPr>
        <w:pStyle w:val="ConsPlusNormal"/>
        <w:spacing w:before="220"/>
        <w:ind w:firstLine="540"/>
        <w:jc w:val="both"/>
      </w:pPr>
      <w:r>
        <w:t>До 31 декабря 2021 г. государственные услуги по заявлениям об аттестации в качестве эксперта по аккредитации направляются и рассматриваются путем дистанционного взаимодействия с использованием информационно-телекоммуникационной сети "Интернет".</w:t>
      </w:r>
    </w:p>
    <w:p w:rsidR="00234E1D" w:rsidRDefault="00234E1D">
      <w:pPr>
        <w:pStyle w:val="ConsPlusNormal"/>
        <w:jc w:val="both"/>
      </w:pPr>
      <w:r>
        <w:t xml:space="preserve">(в ред. </w:t>
      </w:r>
      <w:hyperlink r:id="rId156" w:history="1">
        <w:r>
          <w:rPr>
            <w:color w:val="0000FF"/>
          </w:rPr>
          <w:t>Постановления</w:t>
        </w:r>
      </w:hyperlink>
      <w:r>
        <w:t xml:space="preserve"> Правительства РФ от 04.02.2021 N 109)</w:t>
      </w:r>
    </w:p>
    <w:p w:rsidR="00234E1D" w:rsidRDefault="00234E1D">
      <w:pPr>
        <w:pStyle w:val="ConsPlusNormal"/>
        <w:jc w:val="both"/>
      </w:pPr>
      <w:r>
        <w:t xml:space="preserve">(п. 7 введен </w:t>
      </w:r>
      <w:hyperlink r:id="rId157" w:history="1">
        <w:r>
          <w:rPr>
            <w:color w:val="0000FF"/>
          </w:rPr>
          <w:t>Постановлением</w:t>
        </w:r>
      </w:hyperlink>
      <w:r>
        <w:t xml:space="preserve"> Правительства РФ от 22.04.2020 N 557)</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lastRenderedPageBreak/>
        <w:t>Приложение N 12</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ind w:firstLine="540"/>
        <w:jc w:val="both"/>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ВОЗДУШНЫМ КОДЕКСОМ РОССИЙСКОЙ ФЕДЕРАЦИИ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(введены </w:t>
            </w:r>
            <w:hyperlink r:id="rId158" w:history="1">
              <w:r>
                <w:rPr>
                  <w:color w:val="0000FF"/>
                </w:rPr>
                <w:t>Постановлением</w:t>
              </w:r>
            </w:hyperlink>
            <w:r>
              <w:rPr>
                <w:color w:val="392C69"/>
              </w:rPr>
              <w:t xml:space="preserve"> Правительства РФ от 22.04.2020 N 557,</w:t>
            </w:r>
          </w:p>
          <w:p w:rsidR="00234E1D" w:rsidRDefault="00234E1D">
            <w:pPr>
              <w:pStyle w:val="ConsPlusNormal"/>
              <w:jc w:val="center"/>
            </w:pPr>
            <w:r>
              <w:rPr>
                <w:color w:val="392C69"/>
              </w:rPr>
              <w:t xml:space="preserve">в ред. </w:t>
            </w:r>
            <w:hyperlink r:id="rId159" w:history="1">
              <w:r>
                <w:rPr>
                  <w:color w:val="0000FF"/>
                </w:rPr>
                <w:t>Постановления</w:t>
              </w:r>
            </w:hyperlink>
            <w:r>
              <w:rPr>
                <w:color w:val="392C69"/>
              </w:rPr>
              <w:t xml:space="preserve"> Правительства РФ от 01.10.2020 N 1580)</w:t>
            </w:r>
          </w:p>
        </w:tc>
      </w:tr>
    </w:tbl>
    <w:p w:rsidR="00234E1D" w:rsidRDefault="00234E1D">
      <w:pPr>
        <w:pStyle w:val="ConsPlusNormal"/>
        <w:ind w:firstLine="540"/>
        <w:jc w:val="both"/>
      </w:pPr>
    </w:p>
    <w:p w:rsidR="00234E1D" w:rsidRDefault="00234E1D">
      <w:pPr>
        <w:pStyle w:val="ConsPlusNormal"/>
        <w:ind w:firstLine="540"/>
        <w:jc w:val="both"/>
      </w:pPr>
      <w:r>
        <w:t>1. Продлить до 31 декабря 2020 г. срок действия:</w:t>
      </w:r>
    </w:p>
    <w:p w:rsidR="00234E1D" w:rsidRDefault="00234E1D">
      <w:pPr>
        <w:pStyle w:val="ConsPlusNormal"/>
        <w:spacing w:before="220"/>
        <w:ind w:firstLine="540"/>
        <w:jc w:val="both"/>
      </w:pPr>
      <w:r>
        <w:t>а) документов, подтверждающих соответствие аэродромов требованиям федеральных авиационных правил, срок действия которых истекает (истек) в период с 1 апреля 2020 г. по 20 декабря 2020 г.;</w:t>
      </w:r>
    </w:p>
    <w:p w:rsidR="00234E1D" w:rsidRDefault="00234E1D">
      <w:pPr>
        <w:pStyle w:val="ConsPlusNormal"/>
        <w:spacing w:before="220"/>
        <w:ind w:firstLine="540"/>
        <w:jc w:val="both"/>
      </w:pPr>
      <w:r>
        <w:t>б) документов, подтверждающих соответствие юридического лица, осуществляющего обеспечение авиационной безопасности, требованиям федеральных авиационных правил, срок действия которых истекает (истек) в период с 1 апреля 2020 г. по 20 декабря 2020 г.</w:t>
      </w:r>
    </w:p>
    <w:p w:rsidR="00234E1D" w:rsidRDefault="00234E1D">
      <w:pPr>
        <w:pStyle w:val="ConsPlusNormal"/>
        <w:spacing w:before="220"/>
        <w:ind w:firstLine="540"/>
        <w:jc w:val="both"/>
      </w:pPr>
      <w:r>
        <w:t>2. Установить, что в период действия режима повышенной готовности или чрезвычайной ситуации Министерство транспорта Российской Федерации вправе:</w:t>
      </w:r>
    </w:p>
    <w:p w:rsidR="00234E1D" w:rsidRDefault="00234E1D">
      <w:pPr>
        <w:pStyle w:val="ConsPlusNormal"/>
        <w:spacing w:before="220"/>
        <w:ind w:firstLine="540"/>
        <w:jc w:val="both"/>
      </w:pPr>
      <w:r>
        <w:t xml:space="preserve">а) принимать </w:t>
      </w:r>
      <w:hyperlink r:id="rId160" w:history="1">
        <w:r>
          <w:rPr>
            <w:color w:val="0000FF"/>
          </w:rPr>
          <w:t>решения</w:t>
        </w:r>
      </w:hyperlink>
      <w:r>
        <w:t xml:space="preserve"> о продлении на 90 дней с возможностью дальнейшего продления на следующие 90 дней в случаях сохранения режима повышенной готовности или чрезвычайной ситуации:</w:t>
      </w:r>
    </w:p>
    <w:p w:rsidR="00234E1D" w:rsidRDefault="00234E1D">
      <w:pPr>
        <w:pStyle w:val="ConsPlusNormal"/>
        <w:spacing w:before="220"/>
        <w:ind w:firstLine="540"/>
        <w:jc w:val="both"/>
      </w:pPr>
      <w:r>
        <w:t>сроки действия медицинских заключений специалистов авиационного персонала гражданской авиации;</w:t>
      </w:r>
    </w:p>
    <w:p w:rsidR="00234E1D" w:rsidRDefault="00234E1D">
      <w:pPr>
        <w:pStyle w:val="ConsPlusNormal"/>
        <w:spacing w:before="220"/>
        <w:ind w:firstLine="540"/>
        <w:jc w:val="both"/>
      </w:pPr>
      <w:r>
        <w:t>сроки прохождения периодической подготовки сотрудниками служб авиационной безопасности для выполнения возложенных на них обязанностей;</w:t>
      </w:r>
    </w:p>
    <w:p w:rsidR="00234E1D" w:rsidRDefault="00234E1D">
      <w:pPr>
        <w:pStyle w:val="ConsPlusNormal"/>
        <w:spacing w:before="220"/>
        <w:ind w:firstLine="540"/>
        <w:jc w:val="both"/>
      </w:pPr>
      <w:r>
        <w:t>сроки периодической подготовки специалистами авиационного персонала согласно перечню авиационных специалистов гражданской авиации для допуска к выполнению возложенных на них обязанностей;</w:t>
      </w:r>
    </w:p>
    <w:p w:rsidR="00234E1D" w:rsidRDefault="00234E1D">
      <w:pPr>
        <w:pStyle w:val="ConsPlusNormal"/>
        <w:spacing w:before="220"/>
        <w:ind w:firstLine="540"/>
        <w:jc w:val="both"/>
      </w:pPr>
      <w:r>
        <w:t xml:space="preserve">б) принимать </w:t>
      </w:r>
      <w:hyperlink r:id="rId161" w:history="1">
        <w:r>
          <w:rPr>
            <w:color w:val="0000FF"/>
          </w:rPr>
          <w:t>решение</w:t>
        </w:r>
      </w:hyperlink>
      <w:r>
        <w:t xml:space="preserve"> о прохождении членами экипажей воздушных судов теоретического этапа подготовки и контроля знаний, предусмотренного программами подготовки, с применением средств электронного обучения и дистанционных образовательных технологий;</w:t>
      </w:r>
    </w:p>
    <w:p w:rsidR="00234E1D" w:rsidRDefault="00234E1D">
      <w:pPr>
        <w:pStyle w:val="ConsPlusNormal"/>
        <w:spacing w:before="220"/>
        <w:ind w:firstLine="540"/>
        <w:jc w:val="both"/>
      </w:pPr>
      <w:r>
        <w:t xml:space="preserve">в) принимать </w:t>
      </w:r>
      <w:hyperlink r:id="rId162" w:history="1">
        <w:r>
          <w:rPr>
            <w:color w:val="0000FF"/>
          </w:rPr>
          <w:t>решение</w:t>
        </w:r>
      </w:hyperlink>
      <w:r>
        <w:t xml:space="preserve"> о переносе сроков прохождения диспетчерами управления воздушным движением курсов повышения квалификации и языковой аттестации по английскому языку на срок до 9 месяцев;</w:t>
      </w:r>
    </w:p>
    <w:p w:rsidR="00234E1D" w:rsidRDefault="00234E1D">
      <w:pPr>
        <w:pStyle w:val="ConsPlusNormal"/>
        <w:spacing w:before="220"/>
        <w:ind w:firstLine="540"/>
        <w:jc w:val="both"/>
      </w:pPr>
      <w:r>
        <w:t xml:space="preserve">г) принимать </w:t>
      </w:r>
      <w:hyperlink r:id="rId163" w:history="1">
        <w:r>
          <w:rPr>
            <w:color w:val="0000FF"/>
          </w:rPr>
          <w:t>решение</w:t>
        </w:r>
      </w:hyperlink>
      <w:r>
        <w:t xml:space="preserve"> о применении дистанционных технологий контроля уровня знаний диспетчеров управления воздушным движением;</w:t>
      </w:r>
    </w:p>
    <w:p w:rsidR="00234E1D" w:rsidRDefault="00234E1D">
      <w:pPr>
        <w:pStyle w:val="ConsPlusNormal"/>
        <w:spacing w:before="220"/>
        <w:ind w:firstLine="540"/>
        <w:jc w:val="both"/>
      </w:pPr>
      <w:r>
        <w:t xml:space="preserve">д) </w:t>
      </w:r>
      <w:hyperlink r:id="rId164" w:history="1">
        <w:r>
          <w:rPr>
            <w:color w:val="0000FF"/>
          </w:rPr>
          <w:t>продлевать</w:t>
        </w:r>
      </w:hyperlink>
      <w:r>
        <w:t xml:space="preserve"> поэтапно на 90 дней до 31 декабря 2020 г. срок действия сертификатов летной годности экземпляров воздушных судов на основе документарной проверки и представляемых фото- и видеоматериалов;</w:t>
      </w:r>
    </w:p>
    <w:p w:rsidR="00234E1D" w:rsidRDefault="00234E1D">
      <w:pPr>
        <w:pStyle w:val="ConsPlusNormal"/>
        <w:spacing w:before="220"/>
        <w:ind w:firstLine="540"/>
        <w:jc w:val="both"/>
      </w:pPr>
      <w:r>
        <w:lastRenderedPageBreak/>
        <w:t xml:space="preserve">е) принимать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порядок проведения предполетного медицинского осмотра при выполнении особо важных полетов воздушных судов, предусматривающий принятие решения о допуске к полету членов летного и </w:t>
      </w:r>
      <w:proofErr w:type="spellStart"/>
      <w:r>
        <w:t>кабинного</w:t>
      </w:r>
      <w:proofErr w:type="spellEnd"/>
      <w:r>
        <w:t xml:space="preserve"> экипажа командиром воздушного судна.</w:t>
      </w:r>
    </w:p>
    <w:p w:rsidR="00234E1D" w:rsidRDefault="00234E1D">
      <w:pPr>
        <w:pStyle w:val="ConsPlusNormal"/>
        <w:jc w:val="both"/>
      </w:pPr>
      <w:r>
        <w:t>(</w:t>
      </w:r>
      <w:proofErr w:type="spellStart"/>
      <w:r>
        <w:t>пп</w:t>
      </w:r>
      <w:proofErr w:type="spellEnd"/>
      <w:r>
        <w:t xml:space="preserve">. "е" введен </w:t>
      </w:r>
      <w:hyperlink r:id="rId165" w:history="1">
        <w:r>
          <w:rPr>
            <w:color w:val="0000FF"/>
          </w:rPr>
          <w:t>Постановлением</w:t>
        </w:r>
      </w:hyperlink>
      <w:r>
        <w:t xml:space="preserve"> Правительства РФ от 01.10.2020 N 1580)</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13</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ind w:firstLine="540"/>
        <w:jc w:val="both"/>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 ТРУДОВЫМ</w:t>
      </w:r>
    </w:p>
    <w:p w:rsidR="00234E1D" w:rsidRDefault="00234E1D">
      <w:pPr>
        <w:pStyle w:val="ConsPlusTitle"/>
        <w:jc w:val="center"/>
      </w:pPr>
      <w:hyperlink r:id="rId166" w:history="1">
        <w:r>
          <w:rPr>
            <w:color w:val="0000FF"/>
          </w:rPr>
          <w:t>КОДЕКСОМ</w:t>
        </w:r>
      </w:hyperlink>
      <w:r>
        <w:t xml:space="preserve"> РОССИЙСКОЙ ФЕДЕРАЦИИ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(введены </w:t>
            </w:r>
            <w:hyperlink r:id="rId167" w:history="1">
              <w:r>
                <w:rPr>
                  <w:color w:val="0000FF"/>
                </w:rPr>
                <w:t>Постановлением</w:t>
              </w:r>
            </w:hyperlink>
            <w:r>
              <w:rPr>
                <w:color w:val="392C69"/>
              </w:rPr>
              <w:t xml:space="preserve"> Правительства РФ от 11.06.2020 N 849;</w:t>
            </w:r>
          </w:p>
          <w:p w:rsidR="00234E1D" w:rsidRDefault="00234E1D">
            <w:pPr>
              <w:pStyle w:val="ConsPlusNormal"/>
              <w:jc w:val="center"/>
            </w:pPr>
            <w:r>
              <w:rPr>
                <w:color w:val="392C69"/>
              </w:rPr>
              <w:t xml:space="preserve">в ред. </w:t>
            </w:r>
            <w:hyperlink r:id="rId168" w:history="1">
              <w:r>
                <w:rPr>
                  <w:color w:val="0000FF"/>
                </w:rPr>
                <w:t>Постановления</w:t>
              </w:r>
            </w:hyperlink>
            <w:r>
              <w:rPr>
                <w:color w:val="392C69"/>
              </w:rPr>
              <w:t xml:space="preserve"> Правительства РФ от 04.02.2021 N 109)</w:t>
            </w:r>
          </w:p>
        </w:tc>
      </w:tr>
    </w:tbl>
    <w:p w:rsidR="00234E1D" w:rsidRDefault="00234E1D">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both"/>
            </w:pPr>
            <w:proofErr w:type="spellStart"/>
            <w:r>
              <w:rPr>
                <w:color w:val="392C69"/>
              </w:rPr>
              <w:t>КонсультантПлюс</w:t>
            </w:r>
            <w:proofErr w:type="spellEnd"/>
            <w:r>
              <w:rPr>
                <w:color w:val="392C69"/>
              </w:rPr>
              <w:t>: примечание.</w:t>
            </w:r>
          </w:p>
          <w:p w:rsidR="00234E1D" w:rsidRDefault="00234E1D">
            <w:pPr>
              <w:pStyle w:val="ConsPlusNormal"/>
              <w:jc w:val="both"/>
            </w:pPr>
            <w:r>
              <w:rPr>
                <w:color w:val="392C69"/>
              </w:rPr>
              <w:t>П. 1 приложения N 13 в 2021 году не применяется (</w:t>
            </w:r>
            <w:hyperlink r:id="rId169" w:history="1">
              <w:r>
                <w:rPr>
                  <w:color w:val="0000FF"/>
                </w:rPr>
                <w:t>Постановление</w:t>
              </w:r>
            </w:hyperlink>
            <w:r>
              <w:rPr>
                <w:color w:val="392C69"/>
              </w:rPr>
              <w:t xml:space="preserve"> Правительства РФ от 04.02.2021 N 109).</w:t>
            </w:r>
          </w:p>
        </w:tc>
      </w:tr>
    </w:tbl>
    <w:p w:rsidR="00234E1D" w:rsidRDefault="00234E1D">
      <w:pPr>
        <w:pStyle w:val="ConsPlusNormal"/>
        <w:spacing w:before="280"/>
        <w:ind w:firstLine="540"/>
        <w:jc w:val="both"/>
      </w:pPr>
      <w:r>
        <w:t>1. Обучение по охране труда в обучающих организациях, непосредственно в самой организации и обучение работников рабочих профессий оказанию первой помощи пострадавшим проводится не позднее 3 месяцев с даты:</w:t>
      </w:r>
    </w:p>
    <w:p w:rsidR="00234E1D" w:rsidRDefault="00234E1D">
      <w:pPr>
        <w:pStyle w:val="ConsPlusNormal"/>
        <w:spacing w:before="220"/>
        <w:ind w:firstLine="540"/>
        <w:jc w:val="both"/>
      </w:pPr>
      <w:r>
        <w:t>назначения на соответствующую должность (работу);</w:t>
      </w:r>
    </w:p>
    <w:p w:rsidR="00234E1D" w:rsidRDefault="00234E1D">
      <w:pPr>
        <w:pStyle w:val="ConsPlusNormal"/>
        <w:spacing w:before="220"/>
        <w:ind w:firstLine="540"/>
        <w:jc w:val="both"/>
      </w:pPr>
      <w:r>
        <w:t>перевода на другую работу, если исполнение трудовых обязанностей на данной работе требует проведения такого обучения.</w:t>
      </w:r>
    </w:p>
    <w:p w:rsidR="00234E1D" w:rsidRDefault="00234E1D">
      <w:pPr>
        <w:pStyle w:val="ConsPlusNormal"/>
        <w:spacing w:before="220"/>
        <w:ind w:firstLine="540"/>
        <w:jc w:val="both"/>
      </w:pPr>
      <w:r>
        <w:t>2. Срок обучения по охране труда или проверки знаний требований охраны труда работников организаций, истекающий в период с апреля по сентябрь 2020 г., продлевается до 1 октября 2020 г.</w:t>
      </w:r>
    </w:p>
    <w:p w:rsidR="00234E1D" w:rsidRDefault="00234E1D">
      <w:pPr>
        <w:pStyle w:val="ConsPlusNormal"/>
        <w:spacing w:before="220"/>
        <w:ind w:firstLine="540"/>
        <w:jc w:val="both"/>
      </w:pPr>
      <w:r>
        <w:t>3. До 1 марта 2021 г. продлевается срок обучения по охране труда и проверки знаний требований охраны труда следующих категорий работников:</w:t>
      </w:r>
    </w:p>
    <w:p w:rsidR="00234E1D" w:rsidRDefault="00234E1D">
      <w:pPr>
        <w:pStyle w:val="ConsPlusNormal"/>
        <w:spacing w:before="220"/>
        <w:ind w:firstLine="540"/>
        <w:jc w:val="both"/>
      </w:pPr>
      <w:r>
        <w:t>руководителей организаций, работодателей - индивидуальных предпринимателей;</w:t>
      </w:r>
    </w:p>
    <w:p w:rsidR="00234E1D" w:rsidRDefault="00234E1D">
      <w:pPr>
        <w:pStyle w:val="ConsPlusNormal"/>
        <w:spacing w:before="220"/>
        <w:ind w:firstLine="540"/>
        <w:jc w:val="both"/>
      </w:pPr>
      <w:r>
        <w:t>руководителей технического и производственного профиля и их заместителей;</w:t>
      </w:r>
    </w:p>
    <w:p w:rsidR="00234E1D" w:rsidRDefault="00234E1D">
      <w:pPr>
        <w:pStyle w:val="ConsPlusNormal"/>
        <w:spacing w:before="220"/>
        <w:ind w:firstLine="540"/>
        <w:jc w:val="both"/>
      </w:pPr>
      <w:r>
        <w:t>специалистов организаций, в должностные обязанности которых не входят функции, связанные с организацией, руководством и проведением работ на рабочих местах и в производственных подразделениях.</w:t>
      </w:r>
    </w:p>
    <w:p w:rsidR="00234E1D" w:rsidRDefault="00234E1D">
      <w:pPr>
        <w:pStyle w:val="ConsPlusNormal"/>
        <w:jc w:val="both"/>
      </w:pPr>
      <w:r>
        <w:t xml:space="preserve">(п. 3 введен </w:t>
      </w:r>
      <w:hyperlink r:id="rId170" w:history="1">
        <w:r>
          <w:rPr>
            <w:color w:val="0000FF"/>
          </w:rPr>
          <w:t>Постановлением</w:t>
        </w:r>
      </w:hyperlink>
      <w:r>
        <w:t xml:space="preserve"> Правительства РФ от 04.02.2021 N 109)</w:t>
      </w:r>
    </w:p>
    <w:p w:rsidR="00234E1D" w:rsidRDefault="00234E1D">
      <w:pPr>
        <w:pStyle w:val="ConsPlusNormal"/>
        <w:spacing w:before="220"/>
        <w:ind w:firstLine="540"/>
        <w:jc w:val="both"/>
      </w:pPr>
      <w:r>
        <w:t>4. До 1 марта 2021 г. обучение по охране труда и проверка знаний требований охраны труда проводятся преимущественно в электронном виде с применением средств дистанционного обучения и обязательной персонификацией работника.</w:t>
      </w:r>
    </w:p>
    <w:p w:rsidR="00234E1D" w:rsidRDefault="00234E1D">
      <w:pPr>
        <w:pStyle w:val="ConsPlusNormal"/>
        <w:jc w:val="both"/>
      </w:pPr>
      <w:r>
        <w:t xml:space="preserve">(п. 4 введен </w:t>
      </w:r>
      <w:hyperlink r:id="rId171" w:history="1">
        <w:r>
          <w:rPr>
            <w:color w:val="0000FF"/>
          </w:rPr>
          <w:t>Постановлением</w:t>
        </w:r>
      </w:hyperlink>
      <w:r>
        <w:t xml:space="preserve"> Правительства РФ от 04.02.2021 N 109)</w:t>
      </w:r>
    </w:p>
    <w:p w:rsidR="00234E1D" w:rsidRDefault="00234E1D">
      <w:pPr>
        <w:pStyle w:val="ConsPlusNormal"/>
        <w:jc w:val="right"/>
        <w:outlineLvl w:val="0"/>
      </w:pPr>
      <w:r>
        <w:lastRenderedPageBreak/>
        <w:t>Приложение N 14</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ind w:firstLine="540"/>
        <w:jc w:val="both"/>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ФЕДЕРАЛЬНЫМ ЗАКОНОМ "О СПЕЦИАЛЬНОЙ ОЦЕНКЕ УСЛОВИЙ ТРУДА"</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(введены </w:t>
            </w:r>
            <w:hyperlink r:id="rId172" w:history="1">
              <w:r>
                <w:rPr>
                  <w:color w:val="0000FF"/>
                </w:rPr>
                <w:t>Постановлением</w:t>
              </w:r>
            </w:hyperlink>
            <w:r>
              <w:rPr>
                <w:color w:val="392C69"/>
              </w:rPr>
              <w:t xml:space="preserve"> Правительства РФ от 11.06.2020 N 849;</w:t>
            </w:r>
          </w:p>
          <w:p w:rsidR="00234E1D" w:rsidRDefault="00234E1D">
            <w:pPr>
              <w:pStyle w:val="ConsPlusNormal"/>
              <w:jc w:val="center"/>
            </w:pPr>
            <w:r>
              <w:rPr>
                <w:color w:val="392C69"/>
              </w:rPr>
              <w:t xml:space="preserve">в ред. </w:t>
            </w:r>
            <w:hyperlink r:id="rId173" w:history="1">
              <w:r>
                <w:rPr>
                  <w:color w:val="0000FF"/>
                </w:rPr>
                <w:t>Постановления</w:t>
              </w:r>
            </w:hyperlink>
            <w:r>
              <w:rPr>
                <w:color w:val="392C69"/>
              </w:rPr>
              <w:t xml:space="preserve"> Правительства РФ от 04.02.2021 N 109)</w:t>
            </w:r>
          </w:p>
        </w:tc>
      </w:tr>
    </w:tbl>
    <w:p w:rsidR="00234E1D" w:rsidRDefault="00234E1D">
      <w:pPr>
        <w:pStyle w:val="ConsPlusNormal"/>
        <w:jc w:val="center"/>
      </w:pPr>
    </w:p>
    <w:p w:rsidR="00234E1D" w:rsidRDefault="00234E1D">
      <w:pPr>
        <w:pStyle w:val="ConsPlusNormal"/>
        <w:ind w:firstLine="540"/>
        <w:jc w:val="both"/>
      </w:pPr>
      <w:r>
        <w:t>1. Срок действия результатов проведения специальной оценки условий труда, истекающий в период с апреля 2020 г. по февраль 2021 г., продлевается до 1 марта 2021 г.</w:t>
      </w:r>
    </w:p>
    <w:p w:rsidR="00234E1D" w:rsidRDefault="00234E1D">
      <w:pPr>
        <w:pStyle w:val="ConsPlusNormal"/>
        <w:jc w:val="both"/>
      </w:pPr>
      <w:r>
        <w:t xml:space="preserve">(п. 1 в ред. </w:t>
      </w:r>
      <w:hyperlink r:id="rId174"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 xml:space="preserve">2. Срок действия выданного сертификата эксперта на право выполнения </w:t>
      </w:r>
      <w:proofErr w:type="gramStart"/>
      <w:r>
        <w:t>работ по специальной оценке</w:t>
      </w:r>
      <w:proofErr w:type="gramEnd"/>
      <w:r>
        <w:t xml:space="preserve"> условий труда продлевается на 6 месяцев в отношении сертификатов, выданных в период с 20 апреля по 20 сентября 2015 г.</w:t>
      </w:r>
    </w:p>
    <w:p w:rsidR="00234E1D" w:rsidRDefault="00234E1D">
      <w:pPr>
        <w:pStyle w:val="ConsPlusNormal"/>
        <w:spacing w:before="220"/>
        <w:ind w:firstLine="540"/>
        <w:jc w:val="both"/>
      </w:pPr>
      <w:r>
        <w:t>Переоформление выданных сертификатов в связи с продлением срока их действия не осуществляется.</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15</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ind w:firstLine="540"/>
        <w:jc w:val="both"/>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ФЕДЕРАЛЬНЫМ ЗАКОНОМ "О ГОСУДАРСТВЕННОМ РЕГУЛИРОВАНИИ</w:t>
      </w:r>
    </w:p>
    <w:p w:rsidR="00234E1D" w:rsidRDefault="00234E1D">
      <w:pPr>
        <w:pStyle w:val="ConsPlusTitle"/>
        <w:jc w:val="center"/>
      </w:pPr>
      <w:r>
        <w:t>ПРОИЗВОДСТВА И ОБОРОТА ЭТИЛОВОГО СПИРТА, АЛКОГОЛЬНОЙ</w:t>
      </w:r>
    </w:p>
    <w:p w:rsidR="00234E1D" w:rsidRDefault="00234E1D">
      <w:pPr>
        <w:pStyle w:val="ConsPlusTitle"/>
        <w:jc w:val="center"/>
      </w:pPr>
      <w:r>
        <w:t>И СПИРТОСОДЕРЖАЩЕЙ ПРОДУКЦИИ И ОБ ОГРАНИЧЕНИИ</w:t>
      </w:r>
    </w:p>
    <w:p w:rsidR="00234E1D" w:rsidRDefault="00234E1D">
      <w:pPr>
        <w:pStyle w:val="ConsPlusTitle"/>
        <w:jc w:val="center"/>
      </w:pPr>
      <w:r>
        <w:t>ПОТРЕБЛЕНИЯ (РАСПИТИЯ) АЛКОГОЛЬНОЙ ПРОДУКЦИИ"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(введены </w:t>
            </w:r>
            <w:hyperlink r:id="rId175" w:history="1">
              <w:r>
                <w:rPr>
                  <w:color w:val="0000FF"/>
                </w:rPr>
                <w:t>Постановлением</w:t>
              </w:r>
            </w:hyperlink>
            <w:r>
              <w:rPr>
                <w:color w:val="392C69"/>
              </w:rPr>
              <w:t xml:space="preserve"> Правительства РФ от 11.06.2020 N 849)</w:t>
            </w:r>
          </w:p>
        </w:tc>
      </w:tr>
    </w:tbl>
    <w:p w:rsidR="00234E1D" w:rsidRDefault="00234E1D">
      <w:pPr>
        <w:pStyle w:val="ConsPlusNormal"/>
        <w:jc w:val="center"/>
      </w:pPr>
    </w:p>
    <w:p w:rsidR="00234E1D" w:rsidRDefault="00234E1D">
      <w:pPr>
        <w:pStyle w:val="ConsPlusNormal"/>
        <w:ind w:firstLine="540"/>
        <w:jc w:val="both"/>
      </w:pPr>
      <w:r>
        <w:t>1. В 2020 году разрешается производство спиртосодержащего косметического геля для рук из спиртосодержащих отходов производства безалкогольного пива, а также из этилового спирта, приобретаемого на собственные технические цели в объеме не более 200 декалитров в год (далее - гель для рук), организациями, осуществляющими производство пива, основное технологическое оборудование которых оснащено автоматическими средствами измерения и учета объема готовой продукции (далее - организации-производители).</w:t>
      </w:r>
    </w:p>
    <w:p w:rsidR="00234E1D" w:rsidRDefault="00234E1D">
      <w:pPr>
        <w:pStyle w:val="ConsPlusNormal"/>
        <w:spacing w:before="220"/>
        <w:ind w:firstLine="540"/>
        <w:jc w:val="both"/>
      </w:pPr>
      <w:r>
        <w:t>Указанная деятельность осуществляется организациями-производителями на основании временного разрешения, выдаваемого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 соответствии с настоящим приложением (далее - временное разрешение).</w:t>
      </w:r>
    </w:p>
    <w:p w:rsidR="00234E1D" w:rsidRDefault="00234E1D">
      <w:pPr>
        <w:pStyle w:val="ConsPlusNormal"/>
        <w:spacing w:before="220"/>
        <w:ind w:firstLine="540"/>
        <w:jc w:val="both"/>
      </w:pPr>
      <w:bookmarkStart w:id="19" w:name="P562"/>
      <w:bookmarkEnd w:id="19"/>
      <w:r>
        <w:lastRenderedPageBreak/>
        <w:t xml:space="preserve">Временное разрешение предусматривает право организации-производителя на производство с даты получения временного разрешения до 31 декабря 2020 г. геля для рук, соответствующего требованиям, установленным техническим </w:t>
      </w:r>
      <w:hyperlink r:id="rId176" w:history="1">
        <w:r>
          <w:rPr>
            <w:color w:val="0000FF"/>
          </w:rPr>
          <w:t>регламентом</w:t>
        </w:r>
      </w:hyperlink>
      <w:r>
        <w:t xml:space="preserve"> Таможенного союза "О безопасности парфюмерно-косметической продукции" (ТР ТС 009/2011), межгосударственным стандартом </w:t>
      </w:r>
      <w:hyperlink r:id="rId177" w:history="1">
        <w:r>
          <w:rPr>
            <w:color w:val="0000FF"/>
          </w:rPr>
          <w:t>ГОСТ 31695-2012</w:t>
        </w:r>
      </w:hyperlink>
      <w:r>
        <w:t xml:space="preserve"> "Гели косметические. Общие технические условия", в пределах объема, определенного временным разрешением, в потребительской упаковке объемом не более 255 куб. см для использования сотрудниками организации-производителя при осуществлении ими трудовой деятельности, а также для безвозмездной передачи некоммерческим медицинским организациям, некоммерческим организациям социального обслуживания, государственным или муниципальным учреждениям.</w:t>
      </w:r>
    </w:p>
    <w:p w:rsidR="00234E1D" w:rsidRDefault="00234E1D">
      <w:pPr>
        <w:pStyle w:val="ConsPlusNormal"/>
        <w:spacing w:before="220"/>
        <w:ind w:firstLine="540"/>
        <w:jc w:val="both"/>
      </w:pPr>
      <w:bookmarkStart w:id="20" w:name="P563"/>
      <w:bookmarkEnd w:id="20"/>
      <w:r>
        <w:t>2. Для получения временного разрешения организация-производитель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заявление, которое должно содержать:</w:t>
      </w:r>
    </w:p>
    <w:p w:rsidR="00234E1D" w:rsidRDefault="00234E1D">
      <w:pPr>
        <w:pStyle w:val="ConsPlusNormal"/>
        <w:spacing w:before="220"/>
        <w:ind w:firstLine="540"/>
        <w:jc w:val="both"/>
      </w:pPr>
      <w:r>
        <w:t>полное и сокращенное наименование заявителя и его идентификационный номер налогоплательщика;</w:t>
      </w:r>
    </w:p>
    <w:p w:rsidR="00234E1D" w:rsidRDefault="00234E1D">
      <w:pPr>
        <w:pStyle w:val="ConsPlusNormal"/>
        <w:spacing w:before="220"/>
        <w:ind w:firstLine="540"/>
        <w:jc w:val="both"/>
      </w:pPr>
      <w:r>
        <w:t>максимальный объем производства геля для рук на основании временного разрешения;</w:t>
      </w:r>
    </w:p>
    <w:p w:rsidR="00234E1D" w:rsidRDefault="00234E1D">
      <w:pPr>
        <w:pStyle w:val="ConsPlusNormal"/>
        <w:spacing w:before="220"/>
        <w:ind w:firstLine="540"/>
        <w:jc w:val="both"/>
      </w:pPr>
      <w:r>
        <w:t>адрес места предполагаемого производства геля для рук на основании временного разрешения.</w:t>
      </w:r>
    </w:p>
    <w:p w:rsidR="00234E1D" w:rsidRDefault="00234E1D">
      <w:pPr>
        <w:pStyle w:val="ConsPlusNormal"/>
        <w:spacing w:before="220"/>
        <w:ind w:firstLine="540"/>
        <w:jc w:val="both"/>
      </w:pPr>
      <w:r>
        <w:t xml:space="preserve">К заявлению прилагается копия декларации о соответствии геля для рук требованиям технического </w:t>
      </w:r>
      <w:hyperlink r:id="rId178" w:history="1">
        <w:r>
          <w:rPr>
            <w:color w:val="0000FF"/>
          </w:rPr>
          <w:t>регламента</w:t>
        </w:r>
      </w:hyperlink>
      <w:r>
        <w:t xml:space="preserve"> Таможенного союза "О безопасности парфюмерно-косметической продукции" (ТР ТС 009/2011), либо в заявлении указывается ее номер из соответствующего реестра деклараций о соответствии, ведение которого осуществляет федеральный орган исполнительной власти, осуществляющий функции национального органа по аккредитации.</w:t>
      </w:r>
    </w:p>
    <w:p w:rsidR="00234E1D" w:rsidRDefault="00234E1D">
      <w:pPr>
        <w:pStyle w:val="ConsPlusNormal"/>
        <w:spacing w:before="220"/>
        <w:ind w:firstLine="540"/>
        <w:jc w:val="both"/>
      </w:pPr>
      <w:bookmarkStart w:id="21" w:name="P568"/>
      <w:bookmarkEnd w:id="21"/>
      <w:r>
        <w:t>3. Срок рассмотрения заявления составляет не более 10 рабочих дней со дня регистрации заявления.</w:t>
      </w:r>
    </w:p>
    <w:p w:rsidR="00234E1D" w:rsidRDefault="00234E1D">
      <w:pPr>
        <w:pStyle w:val="ConsPlusNormal"/>
        <w:spacing w:before="220"/>
        <w:ind w:firstLine="540"/>
        <w:jc w:val="both"/>
      </w:pPr>
      <w:r>
        <w:t>Выездные проверки при принятии решения о выдаче или об отказе в выдаче временного разрешения не проводятся.</w:t>
      </w:r>
    </w:p>
    <w:p w:rsidR="00234E1D" w:rsidRDefault="00234E1D">
      <w:pPr>
        <w:pStyle w:val="ConsPlusNormal"/>
        <w:spacing w:before="220"/>
        <w:ind w:firstLine="540"/>
        <w:jc w:val="both"/>
      </w:pPr>
      <w:bookmarkStart w:id="22" w:name="P570"/>
      <w:bookmarkEnd w:id="22"/>
      <w:r>
        <w:t xml:space="preserve">4. Основанием для отказа в выдаче временного разрешения является недостоверность сведений, содержащихся в заявлении о предоставлении временного разрешения и (или) в декларации о соответствии продукции, предполагаемой к производству на основании временного разрешения, и (или) несоответствие указанных сведений требованиям технического </w:t>
      </w:r>
      <w:hyperlink r:id="rId179" w:history="1">
        <w:r>
          <w:rPr>
            <w:color w:val="0000FF"/>
          </w:rPr>
          <w:t>регламента</w:t>
        </w:r>
      </w:hyperlink>
      <w:r>
        <w:t xml:space="preserve"> Таможенного союза "О безопасности парфюмерно-косметической продукции" (ТР ТС 009/2011).</w:t>
      </w:r>
    </w:p>
    <w:p w:rsidR="00234E1D" w:rsidRDefault="00234E1D">
      <w:pPr>
        <w:pStyle w:val="ConsPlusNormal"/>
        <w:spacing w:before="220"/>
        <w:ind w:firstLine="540"/>
        <w:jc w:val="both"/>
      </w:pPr>
      <w:r>
        <w:t>5. Информация об объеме производства геля для рук на основании временного разрешения, а также об объемах спиртосодержащих отходов и этилового спирта, использованных для такого производства, передаются организациями-производителями в единую государственную автоматизированную информационную систему учета производства и оборота этилового спирта, алкогольной и спиртосодержащей продукции с использованием программно-аппаратных средств, но без применения автоматических средств измерения и учета объема готовой продукции.</w:t>
      </w:r>
    </w:p>
    <w:p w:rsidR="00234E1D" w:rsidRDefault="00234E1D">
      <w:pPr>
        <w:pStyle w:val="ConsPlusNormal"/>
        <w:spacing w:before="220"/>
        <w:ind w:firstLine="540"/>
        <w:jc w:val="both"/>
      </w:pPr>
      <w:r>
        <w:t xml:space="preserve">На потребительской упаковке геля для рук, производимого на основании временного разрешения, должна содержаться </w:t>
      </w:r>
      <w:proofErr w:type="gramStart"/>
      <w:r>
        <w:t>надпись</w:t>
      </w:r>
      <w:proofErr w:type="gramEnd"/>
      <w:r>
        <w:t xml:space="preserve"> "Для безвозмездной передачи. Продаже не подлежит.".</w:t>
      </w:r>
    </w:p>
    <w:p w:rsidR="00234E1D" w:rsidRDefault="00234E1D">
      <w:pPr>
        <w:pStyle w:val="ConsPlusNormal"/>
        <w:spacing w:before="220"/>
        <w:ind w:firstLine="540"/>
        <w:jc w:val="both"/>
      </w:pPr>
      <w:r>
        <w:t>6. Организациям-производителям запрещается:</w:t>
      </w:r>
    </w:p>
    <w:p w:rsidR="00234E1D" w:rsidRDefault="00234E1D">
      <w:pPr>
        <w:pStyle w:val="ConsPlusNormal"/>
        <w:spacing w:before="220"/>
        <w:ind w:firstLine="540"/>
        <w:jc w:val="both"/>
      </w:pPr>
      <w:r>
        <w:t>превышать объем производства, определенный временным разрешением;</w:t>
      </w:r>
    </w:p>
    <w:p w:rsidR="00234E1D" w:rsidRDefault="00234E1D">
      <w:pPr>
        <w:pStyle w:val="ConsPlusNormal"/>
        <w:spacing w:before="220"/>
        <w:ind w:firstLine="540"/>
        <w:jc w:val="both"/>
      </w:pPr>
      <w:r>
        <w:lastRenderedPageBreak/>
        <w:t>использовать для производства, хранения и передачи геля для рук основное технологическое оборудование, на котором осуществляется производство и оборот алкогольной продукции;</w:t>
      </w:r>
    </w:p>
    <w:p w:rsidR="00234E1D" w:rsidRDefault="00234E1D">
      <w:pPr>
        <w:pStyle w:val="ConsPlusNormal"/>
        <w:spacing w:before="220"/>
        <w:ind w:firstLine="540"/>
        <w:jc w:val="both"/>
      </w:pPr>
      <w:r>
        <w:t xml:space="preserve">передавать произведенный гель для рук лицам, не указанным в </w:t>
      </w:r>
      <w:hyperlink w:anchor="P562" w:history="1">
        <w:r>
          <w:rPr>
            <w:color w:val="0000FF"/>
          </w:rPr>
          <w:t>абзаце третьем пункта 1</w:t>
        </w:r>
      </w:hyperlink>
      <w:r>
        <w:t xml:space="preserve"> настоящего приложения;</w:t>
      </w:r>
    </w:p>
    <w:p w:rsidR="00234E1D" w:rsidRDefault="00234E1D">
      <w:pPr>
        <w:pStyle w:val="ConsPlusNormal"/>
        <w:spacing w:before="220"/>
        <w:ind w:firstLine="540"/>
        <w:jc w:val="both"/>
      </w:pPr>
      <w:r>
        <w:t>нарушать иные требования, предусмотренные временным разрешением и настоящим приложением.</w:t>
      </w:r>
    </w:p>
    <w:p w:rsidR="00234E1D" w:rsidRDefault="00234E1D">
      <w:pPr>
        <w:pStyle w:val="ConsPlusNormal"/>
        <w:spacing w:before="220"/>
        <w:ind w:firstLine="540"/>
        <w:jc w:val="both"/>
      </w:pPr>
      <w:r>
        <w:t xml:space="preserve">В случае возникновения необходимости увеличения объема производства, определенного временным разрешением, организация-производитель обращается в порядке, предусмотренном </w:t>
      </w:r>
      <w:hyperlink w:anchor="P563" w:history="1">
        <w:r>
          <w:rPr>
            <w:color w:val="0000FF"/>
          </w:rPr>
          <w:t>пунктом 2</w:t>
        </w:r>
      </w:hyperlink>
      <w:r>
        <w:t xml:space="preserve"> настоящего приложения, в федеральный орган исполнительной власти, выдавший временное разрешение, с заявлением о внесении изменений во временное разрешение, которое подлежит рассмотрению в порядке, предусмотренном </w:t>
      </w:r>
      <w:hyperlink w:anchor="P568" w:history="1">
        <w:r>
          <w:rPr>
            <w:color w:val="0000FF"/>
          </w:rPr>
          <w:t>пунктами 3</w:t>
        </w:r>
      </w:hyperlink>
      <w:r>
        <w:t xml:space="preserve"> и </w:t>
      </w:r>
      <w:hyperlink w:anchor="P570" w:history="1">
        <w:r>
          <w:rPr>
            <w:color w:val="0000FF"/>
          </w:rPr>
          <w:t>4</w:t>
        </w:r>
      </w:hyperlink>
      <w:r>
        <w:t xml:space="preserve"> настоящего приложения. По результатам рассмотрения указанного заявления федеральный орган исполнительной власти, выдавший временное разрешение, принимает решение о внесении изменений во временное разрешение или об отказе во внесении таких изменений.</w:t>
      </w:r>
    </w:p>
    <w:p w:rsidR="00234E1D" w:rsidRDefault="00234E1D">
      <w:pPr>
        <w:pStyle w:val="ConsPlusNormal"/>
        <w:spacing w:before="220"/>
        <w:ind w:firstLine="540"/>
        <w:jc w:val="both"/>
      </w:pPr>
      <w:r>
        <w:t>7. Информация о выданных временных разрешениях вносится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p>
    <w:p w:rsidR="00234E1D" w:rsidRDefault="00234E1D">
      <w:pPr>
        <w:pStyle w:val="ConsPlusNormal"/>
        <w:spacing w:before="220"/>
        <w:ind w:firstLine="540"/>
        <w:jc w:val="both"/>
      </w:pPr>
      <w:r>
        <w:t>8. В случае нарушения организацией-производителем требований, предусмотренных временным разрешением и настоящим приложением, временное разрешение аннулируется решением федерального органа исполнительной власти, выдавшего такое разрешение, и организация-производитель несет ответственность за осуществление производства спиртосодержащей продукции без лицензии.</w:t>
      </w:r>
    </w:p>
    <w:p w:rsidR="00234E1D" w:rsidRDefault="00234E1D">
      <w:pPr>
        <w:pStyle w:val="ConsPlusNormal"/>
        <w:spacing w:before="220"/>
        <w:ind w:firstLine="540"/>
        <w:jc w:val="both"/>
      </w:pPr>
      <w:r>
        <w:t xml:space="preserve">Организация-производитель также несет ответственность за несоответствие геля для рук требованиям безопасности, установленным техническим </w:t>
      </w:r>
      <w:hyperlink r:id="rId180" w:history="1">
        <w:r>
          <w:rPr>
            <w:color w:val="0000FF"/>
          </w:rPr>
          <w:t>регламентом</w:t>
        </w:r>
      </w:hyperlink>
      <w:r>
        <w:t xml:space="preserve"> Таможенного союза "О безопасности парфюмерно-косметической продукции" (ТР ТС 009/2011).</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16</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ind w:firstLine="540"/>
        <w:jc w:val="both"/>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 xml:space="preserve">ФЕДЕРАЛЬНЫМ </w:t>
      </w:r>
      <w:hyperlink r:id="rId181" w:history="1">
        <w:r>
          <w:rPr>
            <w:color w:val="0000FF"/>
          </w:rPr>
          <w:t>ЗАКОНОМ</w:t>
        </w:r>
      </w:hyperlink>
      <w:r>
        <w:t xml:space="preserve"> "ОБ ЭКОЛОГИЧЕСКОЙ ЭКСПЕРТИЗЕ"</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(введены </w:t>
            </w:r>
            <w:hyperlink r:id="rId182" w:history="1">
              <w:r>
                <w:rPr>
                  <w:color w:val="0000FF"/>
                </w:rPr>
                <w:t>Постановлением</w:t>
              </w:r>
            </w:hyperlink>
            <w:r>
              <w:rPr>
                <w:color w:val="392C69"/>
              </w:rPr>
              <w:t xml:space="preserve"> Правительства РФ от 11.06.2020 N 849;</w:t>
            </w:r>
          </w:p>
          <w:p w:rsidR="00234E1D" w:rsidRDefault="00234E1D">
            <w:pPr>
              <w:pStyle w:val="ConsPlusNormal"/>
              <w:jc w:val="center"/>
            </w:pPr>
            <w:r>
              <w:rPr>
                <w:color w:val="392C69"/>
              </w:rPr>
              <w:t xml:space="preserve">в ред. Постановлений Правительства РФ от 24.09.2020 </w:t>
            </w:r>
            <w:hyperlink r:id="rId183" w:history="1">
              <w:r>
                <w:rPr>
                  <w:color w:val="0000FF"/>
                </w:rPr>
                <w:t>N 1544</w:t>
              </w:r>
            </w:hyperlink>
            <w:r>
              <w:rPr>
                <w:color w:val="392C69"/>
              </w:rPr>
              <w:t>,</w:t>
            </w:r>
          </w:p>
          <w:p w:rsidR="00234E1D" w:rsidRDefault="00234E1D">
            <w:pPr>
              <w:pStyle w:val="ConsPlusNormal"/>
              <w:jc w:val="center"/>
            </w:pPr>
            <w:r>
              <w:rPr>
                <w:color w:val="392C69"/>
              </w:rPr>
              <w:t xml:space="preserve">от 04.02.2021 </w:t>
            </w:r>
            <w:hyperlink r:id="rId184" w:history="1">
              <w:r>
                <w:rPr>
                  <w:color w:val="0000FF"/>
                </w:rPr>
                <w:t>N 109</w:t>
              </w:r>
            </w:hyperlink>
            <w:r>
              <w:rPr>
                <w:color w:val="392C69"/>
              </w:rPr>
              <w:t>)</w:t>
            </w:r>
          </w:p>
        </w:tc>
      </w:tr>
    </w:tbl>
    <w:p w:rsidR="00234E1D" w:rsidRDefault="00234E1D">
      <w:pPr>
        <w:pStyle w:val="ConsPlusNormal"/>
        <w:jc w:val="center"/>
      </w:pPr>
    </w:p>
    <w:p w:rsidR="00234E1D" w:rsidRDefault="00234E1D">
      <w:pPr>
        <w:pStyle w:val="ConsPlusNormal"/>
        <w:ind w:firstLine="540"/>
        <w:jc w:val="both"/>
      </w:pPr>
      <w:r>
        <w:t xml:space="preserve">1. Срок действия положительного заключения государственной экологической экспертизы, срок действия которого истекает в период со дня вступления в силу настоящего постановления до 31 декабря 2021 г., продлевается до 31 декабря 2022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185" w:history="1">
        <w:r>
          <w:rPr>
            <w:color w:val="0000FF"/>
          </w:rPr>
          <w:t>абзаца шестого пункта 5 статьи 18</w:t>
        </w:r>
      </w:hyperlink>
      <w:r>
        <w:t xml:space="preserve"> Федерального закона "Об экологической экспертизе".</w:t>
      </w:r>
    </w:p>
    <w:p w:rsidR="00234E1D" w:rsidRDefault="00234E1D">
      <w:pPr>
        <w:pStyle w:val="ConsPlusNormal"/>
        <w:jc w:val="both"/>
      </w:pPr>
      <w:r>
        <w:t xml:space="preserve">(в ред. </w:t>
      </w:r>
      <w:hyperlink r:id="rId186"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lastRenderedPageBreak/>
        <w:t>2. В период со дня вступления в силу настоящего постановления до 31 декабря 2021 г.:</w:t>
      </w:r>
    </w:p>
    <w:p w:rsidR="00234E1D" w:rsidRDefault="00234E1D">
      <w:pPr>
        <w:pStyle w:val="ConsPlusNormal"/>
        <w:jc w:val="both"/>
      </w:pPr>
      <w:r>
        <w:t xml:space="preserve">(в ред. </w:t>
      </w:r>
      <w:hyperlink r:id="rId187" w:history="1">
        <w:r>
          <w:rPr>
            <w:color w:val="0000FF"/>
          </w:rPr>
          <w:t>Постановления</w:t>
        </w:r>
      </w:hyperlink>
      <w:r>
        <w:t xml:space="preserve"> Правительства РФ от 04.02.2021 N 109)</w:t>
      </w:r>
    </w:p>
    <w:p w:rsidR="00234E1D" w:rsidRDefault="00234E1D">
      <w:pPr>
        <w:pStyle w:val="ConsPlusNormal"/>
        <w:spacing w:before="220"/>
        <w:ind w:firstLine="540"/>
        <w:jc w:val="both"/>
      </w:pPr>
      <w:r>
        <w:t xml:space="preserve">обсуждение объекта государственной экологической экспертизы и материалов оценки воздействия на окружающую среду хозяйственной и иной деятельности, которая подлежит государственной экологической экспертизе, с гражданами и общественными организациями (объединениями), включая представление участниками обсуждения замечаний и предложений, организуется в соответствии с </w:t>
      </w:r>
      <w:hyperlink r:id="rId188" w:history="1">
        <w:r>
          <w:rPr>
            <w:color w:val="0000FF"/>
          </w:rPr>
          <w:t>Положением</w:t>
        </w:r>
      </w:hyperlink>
      <w:r>
        <w:t xml:space="preserve"> об оценке воздействия намечаемой хозяйственной и иной деятельности на окружающую среду в Российской Федерации, утвержденным приказом Государственного комитета Российской Федерации по 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 с использованием средств дистанционного взаимодействия, при этом указанное обсуждение в отношении объектов государственной экологической экспертизы, указанных в </w:t>
      </w:r>
      <w:hyperlink r:id="rId189" w:history="1">
        <w:r>
          <w:rPr>
            <w:color w:val="0000FF"/>
          </w:rPr>
          <w:t>подпунктах 1</w:t>
        </w:r>
      </w:hyperlink>
      <w:r>
        <w:t xml:space="preserve"> (за исключением документов, относящихся к материалам, обосновывающим общий допустимый улов водных биологических ресурсов, а также его корректировки), </w:t>
      </w:r>
      <w:hyperlink r:id="rId190" w:history="1">
        <w:r>
          <w:rPr>
            <w:color w:val="0000FF"/>
          </w:rPr>
          <w:t>2</w:t>
        </w:r>
      </w:hyperlink>
      <w:r>
        <w:t xml:space="preserve"> и </w:t>
      </w:r>
      <w:hyperlink r:id="rId191" w:history="1">
        <w:r>
          <w:rPr>
            <w:color w:val="0000FF"/>
          </w:rPr>
          <w:t>6 статьи 11</w:t>
        </w:r>
      </w:hyperlink>
      <w:r>
        <w:t xml:space="preserve"> Федерального закона "Об экологической экспертизе", проводится в срок не менее 10 рабочих дней со дня размещения на официальном сайте заказчика в информационно-телекоммуникационной сети "Интернет" уведомления о проведении общественного обсуждения документации, в течение которого осуществляется ознакомление с документацией граждан и общественных организаций (объединений), прием от них замечаний и предложений к документации до проведения общественных слушаний, информирование граждан и общественных организаций (объединений) о проведении общественных слушаний путем размещения документации и информационных сообщений об их проведении на указанном сайте не менее чем за 3 календарных дня до даты проведения общественных слушаний и прием замечаний и предложений в течение не менее чем 5 календарных дней после окончания общественных слушаний;</w:t>
      </w:r>
    </w:p>
    <w:p w:rsidR="00234E1D" w:rsidRDefault="00234E1D">
      <w:pPr>
        <w:pStyle w:val="ConsPlusNormal"/>
        <w:jc w:val="both"/>
      </w:pPr>
      <w:r>
        <w:t xml:space="preserve">(в ред. </w:t>
      </w:r>
      <w:hyperlink r:id="rId192" w:history="1">
        <w:r>
          <w:rPr>
            <w:color w:val="0000FF"/>
          </w:rPr>
          <w:t>Постановления</w:t>
        </w:r>
      </w:hyperlink>
      <w:r>
        <w:t xml:space="preserve"> Правительства РФ от 24.09.2020 N 1544)</w:t>
      </w:r>
    </w:p>
    <w:p w:rsidR="00234E1D" w:rsidRDefault="00234E1D">
      <w:pPr>
        <w:pStyle w:val="ConsPlusNormal"/>
        <w:spacing w:before="220"/>
        <w:ind w:firstLine="540"/>
        <w:jc w:val="both"/>
      </w:pPr>
      <w:r>
        <w:t xml:space="preserve">при предоставлении государственной </w:t>
      </w:r>
      <w:hyperlink r:id="rId193" w:history="1">
        <w:r>
          <w:rPr>
            <w:color w:val="0000FF"/>
          </w:rPr>
          <w:t>услуги</w:t>
        </w:r>
      </w:hyperlink>
      <w:r>
        <w:t xml:space="preserve"> по организации и проведению государственной экологической экспертизы могут использоваться средства дистанционного взаимодействия.</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17</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ind w:firstLine="540"/>
        <w:jc w:val="both"/>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ФЕДЕРАЛЬНЫМ ЗАКОНОМ "ОБ ОСНОВАХ ТУРИСТСКОЙ ДЕЯТЕЛЬНОСТИ</w:t>
      </w:r>
    </w:p>
    <w:p w:rsidR="00234E1D" w:rsidRDefault="00234E1D">
      <w:pPr>
        <w:pStyle w:val="ConsPlusTitle"/>
        <w:jc w:val="center"/>
      </w:pPr>
      <w:r>
        <w:t>В РОССИЙСКОЙ ФЕДЕРАЦИИ"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(введены </w:t>
            </w:r>
            <w:hyperlink r:id="rId194" w:history="1">
              <w:r>
                <w:rPr>
                  <w:color w:val="0000FF"/>
                </w:rPr>
                <w:t>Постановлением</w:t>
              </w:r>
            </w:hyperlink>
            <w:r>
              <w:rPr>
                <w:color w:val="392C69"/>
              </w:rPr>
              <w:t xml:space="preserve"> Правительства РФ от 11.06.2020 N 849)</w:t>
            </w:r>
          </w:p>
        </w:tc>
      </w:tr>
    </w:tbl>
    <w:p w:rsidR="00234E1D" w:rsidRDefault="00234E1D">
      <w:pPr>
        <w:pStyle w:val="ConsPlusNormal"/>
        <w:jc w:val="center"/>
      </w:pPr>
    </w:p>
    <w:p w:rsidR="00234E1D" w:rsidRDefault="00234E1D">
      <w:pPr>
        <w:pStyle w:val="ConsPlusNormal"/>
        <w:ind w:firstLine="540"/>
        <w:jc w:val="both"/>
      </w:pPr>
      <w:r>
        <w:t>1. Продлить до 1 марта 2021 г. срок действия:</w:t>
      </w:r>
    </w:p>
    <w:p w:rsidR="00234E1D" w:rsidRDefault="00234E1D">
      <w:pPr>
        <w:pStyle w:val="ConsPlusNormal"/>
        <w:spacing w:before="220"/>
        <w:ind w:firstLine="540"/>
        <w:jc w:val="both"/>
      </w:pPr>
      <w:r>
        <w:t>аттестатов аккредитации организаций, осуществляющих классификацию гостиниц, горнолыжных трасс, пляжей, срок действия которых истекает в 2020 году;</w:t>
      </w:r>
    </w:p>
    <w:p w:rsidR="00234E1D" w:rsidRDefault="00234E1D">
      <w:pPr>
        <w:pStyle w:val="ConsPlusNormal"/>
        <w:spacing w:before="220"/>
        <w:ind w:firstLine="540"/>
        <w:jc w:val="both"/>
      </w:pPr>
      <w:r>
        <w:t xml:space="preserve">свидетельств о присвоении категории гостиницам, срок действия которых истекает в 2020 </w:t>
      </w:r>
      <w:r>
        <w:lastRenderedPageBreak/>
        <w:t>году.</w:t>
      </w:r>
    </w:p>
    <w:p w:rsidR="00234E1D" w:rsidRDefault="00234E1D">
      <w:pPr>
        <w:pStyle w:val="ConsPlusNormal"/>
        <w:spacing w:before="220"/>
        <w:ind w:firstLine="540"/>
        <w:jc w:val="both"/>
      </w:pPr>
      <w:r>
        <w:t xml:space="preserve">2. Запрет на предоставление гостиничных услуг без свидетельства о присвоении гостинице определенной категории, установленной </w:t>
      </w:r>
      <w:hyperlink r:id="rId195" w:history="1">
        <w:r>
          <w:rPr>
            <w:color w:val="0000FF"/>
          </w:rPr>
          <w:t>Положением</w:t>
        </w:r>
      </w:hyperlink>
      <w:r>
        <w:t xml:space="preserve"> о классификации гостиниц, утвержденным постановлением Правительства Российской Федерации от 16 февраля 2019 г. N 158 "Об утверждении Положения о классификации гостиниц", не применяется до 1 января 2022 г. в отношении гостиниц с номерным фондом 15 и менее гостиничных номеров.</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jc w:val="right"/>
        <w:outlineLvl w:val="0"/>
      </w:pPr>
      <w:r>
        <w:t>Приложение N 18</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both"/>
      </w:pPr>
    </w:p>
    <w:p w:rsidR="00234E1D" w:rsidRDefault="00234E1D">
      <w:pPr>
        <w:pStyle w:val="ConsPlusTitle"/>
        <w:jc w:val="center"/>
      </w:pPr>
      <w:bookmarkStart w:id="23" w:name="P638"/>
      <w:bookmarkEnd w:id="23"/>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СТАТЬЕЙ 11 ФЕДЕРАЛЬНОГО ЗАКОНА ОТ 21 ИЮЛЯ 2014 Г. N 219-ФЗ</w:t>
      </w:r>
    </w:p>
    <w:p w:rsidR="00234E1D" w:rsidRDefault="00234E1D">
      <w:pPr>
        <w:pStyle w:val="ConsPlusTitle"/>
        <w:jc w:val="center"/>
      </w:pPr>
      <w:r>
        <w:t>"О ВНЕСЕНИИ ИЗМЕНЕНИЙ В ФЕДЕРАЛЬНЫЙ ЗАКОН "ОБ ОХРАНЕ</w:t>
      </w:r>
    </w:p>
    <w:p w:rsidR="00234E1D" w:rsidRDefault="00234E1D">
      <w:pPr>
        <w:pStyle w:val="ConsPlusTitle"/>
        <w:jc w:val="center"/>
      </w:pPr>
      <w:r>
        <w:t>ОКРУЖАЮЩЕЙ СРЕДЫ" И ОТДЕЛЬНЫЕ ЗАКОНОДАТЕЛЬНЫЕ АКТЫ</w:t>
      </w:r>
    </w:p>
    <w:p w:rsidR="00234E1D" w:rsidRDefault="00234E1D">
      <w:pPr>
        <w:pStyle w:val="ConsPlusTitle"/>
        <w:jc w:val="center"/>
      </w:pPr>
      <w:r>
        <w:t>РОССИЙСКОЙ ФЕДЕРАЦИИ"</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(введены </w:t>
            </w:r>
            <w:hyperlink r:id="rId196" w:history="1">
              <w:r>
                <w:rPr>
                  <w:color w:val="0000FF"/>
                </w:rPr>
                <w:t>Постановлением</w:t>
              </w:r>
            </w:hyperlink>
            <w:r>
              <w:rPr>
                <w:color w:val="392C69"/>
              </w:rPr>
              <w:t xml:space="preserve"> Правительства РФ от 04.02.2021 N 109)</w:t>
            </w:r>
          </w:p>
        </w:tc>
      </w:tr>
    </w:tbl>
    <w:p w:rsidR="00234E1D" w:rsidRDefault="00234E1D">
      <w:pPr>
        <w:pStyle w:val="ConsPlusNormal"/>
        <w:jc w:val="both"/>
      </w:pPr>
    </w:p>
    <w:p w:rsidR="00234E1D" w:rsidRDefault="00234E1D">
      <w:pPr>
        <w:pStyle w:val="ConsPlusNormal"/>
        <w:ind w:firstLine="540"/>
        <w:jc w:val="both"/>
      </w:pPr>
      <w:r>
        <w:t>До 1 июля 2021 г. при проведении инвентаризации стационарных источников выбросов и выбросов загрязняющих веществ в атмосферный воздух, а также корректировки ее данных в целях подготовки материалов для комплексных экологических разрешений, разрешений на выброс загрязняющих веществ в атмосферный воздух, лимитов на выбросы загрязняющих веществ, деклараций о воздействии на окружающую среду допускается применение методик расчета выбросов загрязняющих веществ в атмосферный воздух стационарными источниками без включения таких методик в перечень методик расчета выбросов вредных (загрязняющих) веществ в атмосферный воздух стационарными источниками, формирование и ведение которого осуществляется Министерством природных ресурсов и экологии Российской Федерации &lt;*&gt;.</w:t>
      </w:r>
    </w:p>
    <w:p w:rsidR="00234E1D" w:rsidRDefault="00234E1D">
      <w:pPr>
        <w:pStyle w:val="ConsPlusNormal"/>
        <w:spacing w:before="220"/>
        <w:ind w:firstLine="540"/>
        <w:jc w:val="both"/>
      </w:pPr>
      <w:r>
        <w:t>--------------------------------</w:t>
      </w:r>
    </w:p>
    <w:p w:rsidR="00234E1D" w:rsidRDefault="00234E1D">
      <w:pPr>
        <w:pStyle w:val="ConsPlusNormal"/>
        <w:spacing w:before="220"/>
        <w:ind w:firstLine="540"/>
        <w:jc w:val="both"/>
      </w:pPr>
      <w:r>
        <w:t xml:space="preserve">&lt;*&gt; Указанное положение не применяется при проведении инвентаризации стационарных источников выбросов и выбросов загрязняющих веществ в атмосферный воздух, которые постоянно или временно эксплуатируются (функционируют) на объектах, оказывающих негативное воздействие на окружающую среду, расположенных в городах, указанных в </w:t>
      </w:r>
      <w:hyperlink r:id="rId197" w:history="1">
        <w:r>
          <w:rPr>
            <w:color w:val="0000FF"/>
          </w:rPr>
          <w:t>абзаце пятом подпункта "б" пункта 7</w:t>
        </w:r>
      </w:hyperlink>
      <w:r>
        <w:t xml:space="preserve">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ind w:firstLine="540"/>
        <w:jc w:val="both"/>
      </w:pPr>
      <w:bookmarkStart w:id="24" w:name="_GoBack"/>
      <w:bookmarkEnd w:id="24"/>
    </w:p>
    <w:p w:rsidR="00234E1D" w:rsidRDefault="00234E1D">
      <w:pPr>
        <w:pStyle w:val="ConsPlusNormal"/>
        <w:jc w:val="right"/>
        <w:outlineLvl w:val="0"/>
      </w:pPr>
      <w:r>
        <w:lastRenderedPageBreak/>
        <w:t>Приложение N 19</w:t>
      </w:r>
    </w:p>
    <w:p w:rsidR="00234E1D" w:rsidRDefault="00234E1D">
      <w:pPr>
        <w:pStyle w:val="ConsPlusNormal"/>
        <w:jc w:val="right"/>
      </w:pPr>
      <w:r>
        <w:t>к постановлению Правительства</w:t>
      </w:r>
    </w:p>
    <w:p w:rsidR="00234E1D" w:rsidRDefault="00234E1D">
      <w:pPr>
        <w:pStyle w:val="ConsPlusNormal"/>
        <w:jc w:val="right"/>
      </w:pPr>
      <w:r>
        <w:t>Российской Федерации</w:t>
      </w:r>
    </w:p>
    <w:p w:rsidR="00234E1D" w:rsidRDefault="00234E1D">
      <w:pPr>
        <w:pStyle w:val="ConsPlusNormal"/>
        <w:jc w:val="right"/>
      </w:pPr>
      <w:r>
        <w:t>от 3 апреля 2020 г. N 440</w:t>
      </w:r>
    </w:p>
    <w:p w:rsidR="00234E1D" w:rsidRDefault="00234E1D">
      <w:pPr>
        <w:pStyle w:val="ConsPlusNormal"/>
        <w:jc w:val="both"/>
      </w:pPr>
    </w:p>
    <w:p w:rsidR="00234E1D" w:rsidRDefault="00234E1D">
      <w:pPr>
        <w:pStyle w:val="ConsPlusTitle"/>
        <w:jc w:val="center"/>
      </w:pPr>
      <w:r>
        <w:t>ОСОБЕННОСТИ</w:t>
      </w:r>
    </w:p>
    <w:p w:rsidR="00234E1D" w:rsidRDefault="00234E1D">
      <w:pPr>
        <w:pStyle w:val="ConsPlusTitle"/>
        <w:jc w:val="center"/>
      </w:pPr>
      <w:r>
        <w:t>ПРИМЕНЕНИЯ РАЗРЕШИТЕЛЬНЫХ РЕЖИМОВ, ПРЕДУСМОТРЕННЫХ</w:t>
      </w:r>
    </w:p>
    <w:p w:rsidR="00234E1D" w:rsidRDefault="00234E1D">
      <w:pPr>
        <w:pStyle w:val="ConsPlusTitle"/>
        <w:jc w:val="center"/>
      </w:pPr>
      <w:r>
        <w:t>ЗАКОНОДАТЕЛЬСТВОМ В СФЕРЕ ТЕХНИЧЕСКОГО ОСМОТРА</w:t>
      </w:r>
    </w:p>
    <w:p w:rsidR="00234E1D" w:rsidRDefault="00234E1D">
      <w:pPr>
        <w:pStyle w:val="ConsPlusTitle"/>
        <w:jc w:val="center"/>
      </w:pPr>
      <w:r>
        <w:t>ТРАНСПОРТНЫХ СРЕДСТВ</w:t>
      </w:r>
    </w:p>
    <w:p w:rsidR="00234E1D" w:rsidRDefault="0023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4E1D">
        <w:trPr>
          <w:jc w:val="center"/>
        </w:trPr>
        <w:tc>
          <w:tcPr>
            <w:tcW w:w="9294" w:type="dxa"/>
            <w:tcBorders>
              <w:top w:val="nil"/>
              <w:left w:val="single" w:sz="24" w:space="0" w:color="CED3F1"/>
              <w:bottom w:val="nil"/>
              <w:right w:val="single" w:sz="24" w:space="0" w:color="F4F3F8"/>
            </w:tcBorders>
            <w:shd w:val="clear" w:color="auto" w:fill="F4F3F8"/>
          </w:tcPr>
          <w:p w:rsidR="00234E1D" w:rsidRDefault="00234E1D">
            <w:pPr>
              <w:pStyle w:val="ConsPlusNormal"/>
              <w:jc w:val="center"/>
            </w:pPr>
            <w:r>
              <w:rPr>
                <w:color w:val="392C69"/>
              </w:rPr>
              <w:t>Список изменяющих документов</w:t>
            </w:r>
          </w:p>
          <w:p w:rsidR="00234E1D" w:rsidRDefault="00234E1D">
            <w:pPr>
              <w:pStyle w:val="ConsPlusNormal"/>
              <w:jc w:val="center"/>
            </w:pPr>
            <w:r>
              <w:rPr>
                <w:color w:val="392C69"/>
              </w:rPr>
              <w:t xml:space="preserve">(введены </w:t>
            </w:r>
            <w:hyperlink r:id="rId198" w:history="1">
              <w:r>
                <w:rPr>
                  <w:color w:val="0000FF"/>
                </w:rPr>
                <w:t>Постановлением</w:t>
              </w:r>
            </w:hyperlink>
            <w:r>
              <w:rPr>
                <w:color w:val="392C69"/>
              </w:rPr>
              <w:t xml:space="preserve"> Правительства РФ от 27.02.2021 N 275)</w:t>
            </w:r>
          </w:p>
        </w:tc>
      </w:tr>
    </w:tbl>
    <w:p w:rsidR="00234E1D" w:rsidRDefault="00234E1D">
      <w:pPr>
        <w:pStyle w:val="ConsPlusNormal"/>
        <w:jc w:val="both"/>
      </w:pPr>
    </w:p>
    <w:p w:rsidR="00234E1D" w:rsidRDefault="00234E1D">
      <w:pPr>
        <w:pStyle w:val="ConsPlusNormal"/>
        <w:ind w:firstLine="540"/>
        <w:jc w:val="both"/>
      </w:pPr>
      <w:bookmarkStart w:id="25" w:name="P667"/>
      <w:bookmarkEnd w:id="25"/>
      <w:r>
        <w:t>1. Установить, что на 6 месяцев, но не менее чем до 1 октября 2021 г., продлевается срок действия диагностических карт, содержащих заключения о соответствии транспортного средства обязательным требованиям безопасности транспортных средств, срок действия которых истекает в период с 1 февраля по 30 сентября 2021 г.</w:t>
      </w:r>
    </w:p>
    <w:p w:rsidR="00234E1D" w:rsidRDefault="00234E1D">
      <w:pPr>
        <w:pStyle w:val="ConsPlusNormal"/>
        <w:spacing w:before="220"/>
        <w:ind w:firstLine="540"/>
        <w:jc w:val="both"/>
      </w:pPr>
      <w:r>
        <w:t xml:space="preserve">2. Продление срока действия диагностических карт, указанное в </w:t>
      </w:r>
      <w:hyperlink w:anchor="P667" w:history="1">
        <w:r>
          <w:rPr>
            <w:color w:val="0000FF"/>
          </w:rPr>
          <w:t>пункте 1</w:t>
        </w:r>
      </w:hyperlink>
      <w:r>
        <w:t xml:space="preserve"> настоящего документа,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199" w:history="1">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234E1D" w:rsidRDefault="00234E1D">
      <w:pPr>
        <w:pStyle w:val="ConsPlusNormal"/>
        <w:ind w:firstLine="540"/>
        <w:jc w:val="both"/>
      </w:pPr>
    </w:p>
    <w:p w:rsidR="00234E1D" w:rsidRDefault="00234E1D">
      <w:pPr>
        <w:pStyle w:val="ConsPlusNormal"/>
        <w:ind w:firstLine="540"/>
        <w:jc w:val="both"/>
      </w:pPr>
    </w:p>
    <w:p w:rsidR="00234E1D" w:rsidRDefault="00234E1D">
      <w:pPr>
        <w:pStyle w:val="ConsPlusNormal"/>
        <w:pBdr>
          <w:top w:val="single" w:sz="6" w:space="0" w:color="auto"/>
        </w:pBdr>
        <w:spacing w:before="100" w:after="100"/>
        <w:jc w:val="both"/>
        <w:rPr>
          <w:sz w:val="2"/>
          <w:szCs w:val="2"/>
        </w:rPr>
      </w:pPr>
    </w:p>
    <w:p w:rsidR="002E065C" w:rsidRDefault="002E065C"/>
    <w:sectPr w:rsidR="002E065C" w:rsidSect="00D0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1D"/>
    <w:rsid w:val="00234E1D"/>
    <w:rsid w:val="002E0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7726"/>
  <w15:chartTrackingRefBased/>
  <w15:docId w15:val="{1E508326-4530-45AF-9CE4-CD3E7AEB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4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4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4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4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4E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4E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4E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98E02F31698A7D97FCB3CA901B281FE5D369884A3C38EA6C4EA7A90F4008D1441B92640F5D2AFF9221CFC684E73E8C49D8E62C69C6F825z9z8G" TargetMode="External"/><Relationship Id="rId21" Type="http://schemas.openxmlformats.org/officeDocument/2006/relationships/hyperlink" Target="consultantplus://offline/ref=1598E02F31698A7D97FCB3CA901B281FE5D06C8B4B3938EA6C4EA7A90F4008D1441B92640F5D2AFE9721CFC684E73E8C49D8E62C69C6F825z9z8G" TargetMode="External"/><Relationship Id="rId42" Type="http://schemas.openxmlformats.org/officeDocument/2006/relationships/hyperlink" Target="consultantplus://offline/ref=1598E02F31698A7D97FCB3CA901B281FE5D26F8A4F3A38EA6C4EA7A90F4008D1441B92640F5D2AFF9621CFC684E73E8C49D8E62C69C6F825z9z8G" TargetMode="External"/><Relationship Id="rId63" Type="http://schemas.openxmlformats.org/officeDocument/2006/relationships/hyperlink" Target="consultantplus://offline/ref=1598E02F31698A7D97FCB3CA901B281FE5DF698E483838EA6C4EA7A90F4008D1441B92670A5A28F5C57BDFC2CDB237924DC0F82877C6zFz9G" TargetMode="External"/><Relationship Id="rId84" Type="http://schemas.openxmlformats.org/officeDocument/2006/relationships/hyperlink" Target="consultantplus://offline/ref=1598E02F31698A7D97FCB3CA901B281FE5D169824B3E38EA6C4EA7A90F4008D1441B92640F5D2AFF9421CFC684E73E8C49D8E62C69C6F825z9z8G" TargetMode="External"/><Relationship Id="rId138" Type="http://schemas.openxmlformats.org/officeDocument/2006/relationships/hyperlink" Target="consultantplus://offline/ref=1598E02F31698A7D97FCB3CA901B281FE5D06C8B4B3938EA6C4EA7A90F4008D1441B92640F5D2AF89121CFC684E73E8C49D8E62C69C6F825z9z8G" TargetMode="External"/><Relationship Id="rId159" Type="http://schemas.openxmlformats.org/officeDocument/2006/relationships/hyperlink" Target="consultantplus://offline/ref=1598E02F31698A7D97FCB3CA901B281FE5D169824B3E38EA6C4EA7A90F4008D1441B92640F5D2AFD9821CFC684E73E8C49D8E62C69C6F825z9z8G" TargetMode="External"/><Relationship Id="rId170" Type="http://schemas.openxmlformats.org/officeDocument/2006/relationships/hyperlink" Target="consultantplus://offline/ref=1598E02F31698A7D97FCB3CA901B281FE5D06C8B4B3938EA6C4EA7A90F4008D1441B92640F5D2AF99221CFC684E73E8C49D8E62C69C6F825z9z8G" TargetMode="External"/><Relationship Id="rId191" Type="http://schemas.openxmlformats.org/officeDocument/2006/relationships/hyperlink" Target="consultantplus://offline/ref=1598E02F31698A7D97FCB3CA901B281FE5D06882443438EA6C4EA7A90F4008D1441B92640F5D2EFF9921CFC684E73E8C49D8E62C69C6F825z9z8G" TargetMode="External"/><Relationship Id="rId107" Type="http://schemas.openxmlformats.org/officeDocument/2006/relationships/hyperlink" Target="consultantplus://offline/ref=1598E02F31698A7D97FCB3CA901B281FE5D26C8A483F38EA6C4EA7A90F4008D1441B92640F5D2AFF9121CFC684E73E8C49D8E62C69C6F825z9z8G" TargetMode="External"/><Relationship Id="rId11" Type="http://schemas.openxmlformats.org/officeDocument/2006/relationships/hyperlink" Target="consultantplus://offline/ref=1598E02F31698A7D97FCB3CA901B281FE5D06C8B4B3938EA6C4EA7A90F4008D1441B92640F5D2AFE9421CFC684E73E8C49D8E62C69C6F825z9z8G" TargetMode="External"/><Relationship Id="rId32" Type="http://schemas.openxmlformats.org/officeDocument/2006/relationships/hyperlink" Target="consultantplus://offline/ref=1598E02F31698A7D97FCB3CA901B281FE5D26F8A4F3A38EA6C4EA7A90F4008D1441B92640F5D2AFF9021CFC684E73E8C49D8E62C69C6F825z9z8G" TargetMode="External"/><Relationship Id="rId53" Type="http://schemas.openxmlformats.org/officeDocument/2006/relationships/hyperlink" Target="consultantplus://offline/ref=1598E02F31698A7D97FCB3CA901B281FE5D06C8B4B3938EA6C4EA7A90F4008D1441B92640F5D2AFD9021CFC684E73E8C49D8E62C69C6F825z9z8G" TargetMode="External"/><Relationship Id="rId74" Type="http://schemas.openxmlformats.org/officeDocument/2006/relationships/hyperlink" Target="consultantplus://offline/ref=1598E02F31698A7D97FCB3CA901B281FE5D06A89443C38EA6C4EA7A90F4008D1441B92640F5D2BFF9121CFC684E73E8C49D8E62C69C6F825z9z8G" TargetMode="External"/><Relationship Id="rId128" Type="http://schemas.openxmlformats.org/officeDocument/2006/relationships/hyperlink" Target="consultantplus://offline/ref=1598E02F31698A7D97FCB3CA901B281FE5D26B8A4E3F38EA6C4EA7A90F4008D1561BCA680F5934FE97349997C2zBz3G" TargetMode="External"/><Relationship Id="rId149" Type="http://schemas.openxmlformats.org/officeDocument/2006/relationships/hyperlink" Target="consultantplus://offline/ref=1598E02F31698A7D97FCB3CA901B281FE5D3628F483F38EA6C4EA7A90F4008D1441B92640F5D2AFF9921CFC684E73E8C49D8E62C69C6F825z9z8G" TargetMode="External"/><Relationship Id="rId5" Type="http://schemas.openxmlformats.org/officeDocument/2006/relationships/hyperlink" Target="consultantplus://offline/ref=1598E02F31698A7D97FCB3CA901B281FE5D26B8A4E3F38EA6C4EA7A90F4008D1441B92640F5D2AFF9621CFC684E73E8C49D8E62C69C6F825z9z8G" TargetMode="External"/><Relationship Id="rId95" Type="http://schemas.openxmlformats.org/officeDocument/2006/relationships/hyperlink" Target="consultantplus://offline/ref=1598E02F31698A7D97FCB3CA901B281FE5D06C8B4B3938EA6C4EA7A90F4008D1441B92640F5D2AFD9821CFC684E73E8C49D8E62C69C6F825z9z8G" TargetMode="External"/><Relationship Id="rId160" Type="http://schemas.openxmlformats.org/officeDocument/2006/relationships/hyperlink" Target="consultantplus://offline/ref=1598E02F31698A7D97FCB3CA901B281FE5D06B89453E38EA6C4EA7A90F4008D1441B92640F5D2AFE9621CFC684E73E8C49D8E62C69C6F825z9z8G" TargetMode="External"/><Relationship Id="rId181" Type="http://schemas.openxmlformats.org/officeDocument/2006/relationships/hyperlink" Target="consultantplus://offline/ref=1598E02F31698A7D97FCB3CA901B281FE5D06882443438EA6C4EA7A90F4008D1561BCA680F5934FE97349997C2zBz3G" TargetMode="External"/><Relationship Id="rId22" Type="http://schemas.openxmlformats.org/officeDocument/2006/relationships/hyperlink" Target="consultantplus://offline/ref=1598E02F31698A7D97FCB3CA901B281FE5D26C8A4B3538EA6C4EA7A90F4008D1441B92640F5D2BFE9121CFC684E73E8C49D8E62C69C6F825z9z8G" TargetMode="External"/><Relationship Id="rId43" Type="http://schemas.openxmlformats.org/officeDocument/2006/relationships/hyperlink" Target="consultantplus://offline/ref=1598E02F31698A7D97FCB3CA901B281FE5D169824B3E38EA6C4EA7A90F4008D1441B92640F5D2AFF9121CFC684E73E8C49D8E62C69C6F825z9z8G" TargetMode="External"/><Relationship Id="rId64" Type="http://schemas.openxmlformats.org/officeDocument/2006/relationships/hyperlink" Target="consultantplus://offline/ref=1598E02F31698A7D97FCB3CA901B281FE5DF698E483838EA6C4EA7A90F4008D1441B9264065E2CF5C57BDFC2CDB237924DC0F82877C6zFz9G" TargetMode="External"/><Relationship Id="rId118" Type="http://schemas.openxmlformats.org/officeDocument/2006/relationships/hyperlink" Target="consultantplus://offline/ref=1598E02F31698A7D97FCB3CA901B281FE7D76A89453C38EA6C4EA7A90F4008D1441B92640F5D2AFE9821CFC684E73E8C49D8E62C69C6F825z9z8G" TargetMode="External"/><Relationship Id="rId139" Type="http://schemas.openxmlformats.org/officeDocument/2006/relationships/hyperlink" Target="consultantplus://offline/ref=1598E02F31698A7D97FCB3CA901B281FE5D06C8B4B3938EA6C4EA7A90F4008D1441B92640F5D2AF89421CFC684E73E8C49D8E62C69C6F825z9z8G" TargetMode="External"/><Relationship Id="rId85" Type="http://schemas.openxmlformats.org/officeDocument/2006/relationships/hyperlink" Target="consultantplus://offline/ref=1598E02F31698A7D97FCB3CA901B281FE5D06A884C3D38EA6C4EA7A90F4008D1441B92640F5D2AF99521CFC684E73E8C49D8E62C69C6F825z9z8G" TargetMode="External"/><Relationship Id="rId150" Type="http://schemas.openxmlformats.org/officeDocument/2006/relationships/hyperlink" Target="consultantplus://offline/ref=1598E02F31698A7D97FCB3CA901B281FE5D3628F483F38EA6C4EA7A90F4008D1561BCA680F5934FE97349997C2zBz3G" TargetMode="External"/><Relationship Id="rId171" Type="http://schemas.openxmlformats.org/officeDocument/2006/relationships/hyperlink" Target="consultantplus://offline/ref=1598E02F31698A7D97FCB3CA901B281FE5D06C8B4B3938EA6C4EA7A90F4008D1441B92640F5D2AF99921CFC684E73E8C49D8E62C69C6F825z9z8G" TargetMode="External"/><Relationship Id="rId192" Type="http://schemas.openxmlformats.org/officeDocument/2006/relationships/hyperlink" Target="consultantplus://offline/ref=1598E02F31698A7D97FCB3CA901B281FE5D169894A3938EA6C4EA7A90F4008D1441B92640F5D2AFE9421CFC684E73E8C49D8E62C69C6F825z9z8G" TargetMode="External"/><Relationship Id="rId12" Type="http://schemas.openxmlformats.org/officeDocument/2006/relationships/hyperlink" Target="consultantplus://offline/ref=1598E02F31698A7D97FCB3CA901B281FE5D06D83443A38EA6C4EA7A90F4008D1441B92640F5D2AFE9421CFC684E73E8C49D8E62C69C6F825z9z8G" TargetMode="External"/><Relationship Id="rId33" Type="http://schemas.openxmlformats.org/officeDocument/2006/relationships/hyperlink" Target="consultantplus://offline/ref=1598E02F31698A7D97FCB3CA901B281FE5D26F8A4F3A38EA6C4EA7A90F4008D1441B92640F5D2AFF9021CFC684E73E8C49D8E62C69C6F825z9z8G" TargetMode="External"/><Relationship Id="rId108" Type="http://schemas.openxmlformats.org/officeDocument/2006/relationships/hyperlink" Target="consultantplus://offline/ref=1598E02F31698A7D97FCB3CA901B281FE5DF698E4F3C38EA6C4EA7A90F4008D1441B92640F5D2CF69421CFC684E73E8C49D8E62C69C6F825z9z8G" TargetMode="External"/><Relationship Id="rId129" Type="http://schemas.openxmlformats.org/officeDocument/2006/relationships/hyperlink" Target="consultantplus://offline/ref=1598E02F31698A7D97FCB3CA901B281FE5D26B8A4E3F38EA6C4EA7A90F4008D1441B92640F5D2AFA9621CFC684E73E8C49D8E62C69C6F825z9z8G" TargetMode="External"/><Relationship Id="rId54" Type="http://schemas.openxmlformats.org/officeDocument/2006/relationships/hyperlink" Target="consultantplus://offline/ref=1598E02F31698A7D97FCB3CA901B281FE5DF698E483838EA6C4EA7A90F4008D1441B92660D5521AAC06ECE9AC0B62D8C4BD8E42A75zCz5G" TargetMode="External"/><Relationship Id="rId75" Type="http://schemas.openxmlformats.org/officeDocument/2006/relationships/hyperlink" Target="consultantplus://offline/ref=1598E02F31698A7D97FCB3CA901B281FE5D26B8A4E3F38EA6C4EA7A90F4008D1441B92640F5D2AFD9921CFC684E73E8C49D8E62C69C6F825z9z8G" TargetMode="External"/><Relationship Id="rId96" Type="http://schemas.openxmlformats.org/officeDocument/2006/relationships/hyperlink" Target="consultantplus://offline/ref=1598E02F31698A7D97FCB3CA901B281FE5D26282443838EA6C4EA7A90F4008D1561BCA680F5934FE97349997C2zBz3G" TargetMode="External"/><Relationship Id="rId140" Type="http://schemas.openxmlformats.org/officeDocument/2006/relationships/hyperlink" Target="consultantplus://offline/ref=1598E02F31698A7D97FCB3CA901B281FE5DF6F8B453A38EA6C4EA7A90F4008D1441B92640F5D2AFE9721CFC684E73E8C49D8E62C69C6F825z9z8G" TargetMode="External"/><Relationship Id="rId161" Type="http://schemas.openxmlformats.org/officeDocument/2006/relationships/hyperlink" Target="consultantplus://offline/ref=1598E02F31698A7D97FCB3CA901B281FE5D06B89453E38EA6C4EA7A90F4008D1441B92640F5D2AFF9521CFC684E73E8C49D8E62C69C6F825z9z8G" TargetMode="External"/><Relationship Id="rId182" Type="http://schemas.openxmlformats.org/officeDocument/2006/relationships/hyperlink" Target="consultantplus://offline/ref=1598E02F31698A7D97FCB3CA901B281FE5D26F8A4F3A38EA6C4EA7A90F4008D1441B92640F5D2AFC9521CFC684E73E8C49D8E62C69C6F825z9z8G" TargetMode="External"/><Relationship Id="rId6" Type="http://schemas.openxmlformats.org/officeDocument/2006/relationships/hyperlink" Target="consultantplus://offline/ref=1598E02F31698A7D97FCB3CA901B281FE5D269824A3438EA6C4EA7A90F4008D1441B92640F5D2AFE9421CFC684E73E8C49D8E62C69C6F825z9z8G" TargetMode="External"/><Relationship Id="rId23" Type="http://schemas.openxmlformats.org/officeDocument/2006/relationships/hyperlink" Target="consultantplus://offline/ref=1598E02F31698A7D97FCB3CA901B281FE5D06C8B4B3938EA6C4EA7A90F4008D1441B92640F5D2AFE9721CFC684E73E8C49D8E62C69C6F825z9z8G" TargetMode="External"/><Relationship Id="rId119" Type="http://schemas.openxmlformats.org/officeDocument/2006/relationships/hyperlink" Target="consultantplus://offline/ref=1598E02F31698A7D97FCB3CA901B281FE5DF6B8E4A3F38EA6C4EA7A90F4008D1441B92640F5C29F79221CFC684E73E8C49D8E62C69C6F825z9z8G" TargetMode="External"/><Relationship Id="rId44" Type="http://schemas.openxmlformats.org/officeDocument/2006/relationships/hyperlink" Target="consultantplus://offline/ref=1598E02F31698A7D97FCB3CA901B281FE5D06C8B4B3938EA6C4EA7A90F4008D1441B92640F5D2AFD9021CFC684E73E8C49D8E62C69C6F825z9z8G" TargetMode="External"/><Relationship Id="rId65" Type="http://schemas.openxmlformats.org/officeDocument/2006/relationships/hyperlink" Target="consultantplus://offline/ref=1598E02F31698A7D97FCB3CA901B281FE5D06C8B4B3938EA6C4EA7A90F4008D1441B92640F5D2AFD9621CFC684E73E8C49D8E62C69C6F825z9z8G" TargetMode="External"/><Relationship Id="rId86" Type="http://schemas.openxmlformats.org/officeDocument/2006/relationships/hyperlink" Target="consultantplus://offline/ref=1598E02F31698A7D97FCB3CA901B281FE5D26B8A4E3F38EA6C4EA7A90F4008D1441B92640F5D2AFA9421CFC684E73E8C49D8E62C69C6F825z9z8G" TargetMode="External"/><Relationship Id="rId130" Type="http://schemas.openxmlformats.org/officeDocument/2006/relationships/hyperlink" Target="consultantplus://offline/ref=1598E02F31698A7D97FCB3CA901B281FE5D06C8B4B3938EA6C4EA7A90F4008D1441B92640F5D2AFB9721CFC684E73E8C49D8E62C69C6F825z9z8G" TargetMode="External"/><Relationship Id="rId151" Type="http://schemas.openxmlformats.org/officeDocument/2006/relationships/hyperlink" Target="consultantplus://offline/ref=1598E02F31698A7D97FCB3CA901B281FE5D26B8A4E3F38EA6C4EA7A90F4008D1441B92640F5D2AFB9021CFC684E73E8C49D8E62C69C6F825z9z8G" TargetMode="External"/><Relationship Id="rId172" Type="http://schemas.openxmlformats.org/officeDocument/2006/relationships/hyperlink" Target="consultantplus://offline/ref=1598E02F31698A7D97FCB3CA901B281FE5D26F8A4F3A38EA6C4EA7A90F4008D1441B92640F5D2AFC9521CFC684E73E8C49D8E62C69C6F825z9z8G" TargetMode="External"/><Relationship Id="rId193" Type="http://schemas.openxmlformats.org/officeDocument/2006/relationships/hyperlink" Target="consultantplus://offline/ref=1598E02F31698A7D97FCB3CA901B281FE5D1698A4D3E38EA6C4EA7A90F4008D1441B92640F5D2AFF9021CFC684E73E8C49D8E62C69C6F825z9z8G" TargetMode="External"/><Relationship Id="rId13" Type="http://schemas.openxmlformats.org/officeDocument/2006/relationships/hyperlink" Target="consultantplus://offline/ref=1598E02F31698A7D97FCB3CA901B281FE5D0638D4C3838EA6C4EA7A90F4008D1441B92640F5D2AFE9421CFC684E73E8C49D8E62C69C6F825z9z8G" TargetMode="External"/><Relationship Id="rId109" Type="http://schemas.openxmlformats.org/officeDocument/2006/relationships/hyperlink" Target="consultantplus://offline/ref=1598E02F31698A7D97FCB3CA901B281FE5D06C8B4B3938EA6C4EA7A90F4008D1441B92640F5D2AFA9421CFC684E73E8C49D8E62C69C6F825z9z8G" TargetMode="External"/><Relationship Id="rId34" Type="http://schemas.openxmlformats.org/officeDocument/2006/relationships/hyperlink" Target="consultantplus://offline/ref=1598E02F31698A7D97FCB3CA901B281FE5D26F8A4F3A38EA6C4EA7A90F4008D1441B92640F5D2AFF9221CFC684E73E8C49D8E62C69C6F825z9z8G" TargetMode="External"/><Relationship Id="rId55" Type="http://schemas.openxmlformats.org/officeDocument/2006/relationships/hyperlink" Target="consultantplus://offline/ref=1598E02F31698A7D97FCB3CA901B281FE5D26B8A4E3F38EA6C4EA7A90F4008D1441B92640F5D2AFD9721CFC684E73E8C49D8E62C69C6F825z9z8G" TargetMode="External"/><Relationship Id="rId76" Type="http://schemas.openxmlformats.org/officeDocument/2006/relationships/hyperlink" Target="consultantplus://offline/ref=1598E02F31698A7D97FCB3CA901B281FE5D06C8B4B3938EA6C4EA7A90F4008D1441B92640F5D2AFE9721CFC684E73E8C49D8E62C69C6F825z9z8G" TargetMode="External"/><Relationship Id="rId97" Type="http://schemas.openxmlformats.org/officeDocument/2006/relationships/hyperlink" Target="consultantplus://offline/ref=1598E02F31698A7D97FCB3CA901B281FE5D26C8A493838EA6C4EA7A90F4008D1561BCA680F5934FE97349997C2zBz3G" TargetMode="External"/><Relationship Id="rId120" Type="http://schemas.openxmlformats.org/officeDocument/2006/relationships/hyperlink" Target="consultantplus://offline/ref=1598E02F31698A7D97FCB3CA901B281FE7D16282493838EA6C4EA7A90F4008D1441B92640F5D2AFC9921CFC684E73E8C49D8E62C69C6F825z9z8G" TargetMode="External"/><Relationship Id="rId141" Type="http://schemas.openxmlformats.org/officeDocument/2006/relationships/hyperlink" Target="consultantplus://offline/ref=1598E02F31698A7D97FCB3CA901B281FE5D0638D4C3838EA6C4EA7A90F4008D1441B92640F5D2AFE9421CFC684E73E8C49D8E62C69C6F825z9z8G" TargetMode="External"/><Relationship Id="rId7" Type="http://schemas.openxmlformats.org/officeDocument/2006/relationships/hyperlink" Target="consultantplus://offline/ref=1598E02F31698A7D97FCB3CA901B281FE5D26F8A4F3A38EA6C4EA7A90F4008D1441B92640F5D2AFE9421CFC684E73E8C49D8E62C69C6F825z9z8G" TargetMode="External"/><Relationship Id="rId162" Type="http://schemas.openxmlformats.org/officeDocument/2006/relationships/hyperlink" Target="consultantplus://offline/ref=1598E02F31698A7D97FCB3CA901B281FE5D06B89453E38EA6C4EA7A90F4008D1441B92640F5D2AFF9321CFC684E73E8C49D8E62C69C6F825z9z8G" TargetMode="External"/><Relationship Id="rId183" Type="http://schemas.openxmlformats.org/officeDocument/2006/relationships/hyperlink" Target="consultantplus://offline/ref=1598E02F31698A7D97FCB3CA901B281FE5D169894A3938EA6C4EA7A90F4008D1441B92640F5D2AFE9421CFC684E73E8C49D8E62C69C6F825z9z8G" TargetMode="External"/><Relationship Id="rId2" Type="http://schemas.openxmlformats.org/officeDocument/2006/relationships/settings" Target="settings.xml"/><Relationship Id="rId29" Type="http://schemas.openxmlformats.org/officeDocument/2006/relationships/hyperlink" Target="consultantplus://offline/ref=1598E02F31698A7D97FCB3CA901B281FE5D26B8A4E3F38EA6C4EA7A90F4008D1441B92640F5D2AFC9721CFC684E73E8C49D8E62C69C6F825z9z8G" TargetMode="External"/><Relationship Id="rId24" Type="http://schemas.openxmlformats.org/officeDocument/2006/relationships/hyperlink" Target="consultantplus://offline/ref=1598E02F31698A7D97FCB3CA901B281FE5D26C8A4B3538EA6C4EA7A90F4008D1441B92640F5D2BFE9121CFC684E73E8C49D8E62C69C6F825z9z8G" TargetMode="External"/><Relationship Id="rId40" Type="http://schemas.openxmlformats.org/officeDocument/2006/relationships/hyperlink" Target="consultantplus://offline/ref=1598E02F31698A7D97FCB3CA901B281FE5D062824D3F38EA6C4EA7A90F4008D1561BCA680F5934FE97349997C2zBz3G" TargetMode="External"/><Relationship Id="rId45" Type="http://schemas.openxmlformats.org/officeDocument/2006/relationships/hyperlink" Target="consultantplus://offline/ref=1598E02F31698A7D97FCB3CA901B281FE5D26B8A4E3F38EA6C4EA7A90F4008D1441B92640F5D2AFC9821CFC684E73E8C49D8E62C69C6F825z9z8G" TargetMode="External"/><Relationship Id="rId66" Type="http://schemas.openxmlformats.org/officeDocument/2006/relationships/hyperlink" Target="consultantplus://offline/ref=1598E02F31698A7D97FCB3CA901B281FE5D06C8B4B3938EA6C4EA7A90F4008D1441B92640F5D2AFD9921CFC684E73E8C49D8E62C69C6F825z9z8G" TargetMode="External"/><Relationship Id="rId87" Type="http://schemas.openxmlformats.org/officeDocument/2006/relationships/hyperlink" Target="consultantplus://offline/ref=1598E02F31698A7D97FCB3CA901B281FE5D169824B3E38EA6C4EA7A90F4008D1441B92640F5D2AFC9021CFC684E73E8C49D8E62C69C6F825z9z8G" TargetMode="External"/><Relationship Id="rId110" Type="http://schemas.openxmlformats.org/officeDocument/2006/relationships/hyperlink" Target="consultantplus://offline/ref=1598E02F31698A7D97FCB3CA901B281FE5D1638E4E3B38EA6C4EA7A90F4008D1441B92640F5D28FA9121CFC684E73E8C49D8E62C69C6F825z9z8G" TargetMode="External"/><Relationship Id="rId115" Type="http://schemas.openxmlformats.org/officeDocument/2006/relationships/hyperlink" Target="consultantplus://offline/ref=1598E02F31698A7D97FCB3CA901B281FE5D06D8A483E38EA6C4EA7A90F4008D1441B92640F5D2AFE9621CFC684E73E8C49D8E62C69C6F825z9z8G" TargetMode="External"/><Relationship Id="rId131" Type="http://schemas.openxmlformats.org/officeDocument/2006/relationships/hyperlink" Target="consultantplus://offline/ref=1598E02F31698A7D97FCB3CA901B281FE5D06A894D3B38EA6C4EA7A90F4008D1441B92640F5D2BF69721CFC684E73E8C49D8E62C69C6F825z9z8G" TargetMode="External"/><Relationship Id="rId136" Type="http://schemas.openxmlformats.org/officeDocument/2006/relationships/hyperlink" Target="consultantplus://offline/ref=1598E02F31698A7D97FCB3CA901B281FE5D06A894D3B38EA6C4EA7A90F4008D1441B92640F5D29FA9021CFC684E73E8C49D8E62C69C6F825z9z8G" TargetMode="External"/><Relationship Id="rId157" Type="http://schemas.openxmlformats.org/officeDocument/2006/relationships/hyperlink" Target="consultantplus://offline/ref=1598E02F31698A7D97FCB3CA901B281FE5D26B8A4E3F38EA6C4EA7A90F4008D1441B92640F5D2AFB9221CFC684E73E8C49D8E62C69C6F825z9z8G" TargetMode="External"/><Relationship Id="rId178" Type="http://schemas.openxmlformats.org/officeDocument/2006/relationships/hyperlink" Target="consultantplus://offline/ref=1598E02F31698A7D97FCB3CA901B281FE5D06882493F38EA6C4EA7A90F4008D1441B92640F5D2AFC9521CFC684E73E8C49D8E62C69C6F825z9z8G" TargetMode="External"/><Relationship Id="rId61" Type="http://schemas.openxmlformats.org/officeDocument/2006/relationships/hyperlink" Target="consultantplus://offline/ref=1598E02F31698A7D97FCB3CA901B281FE5DF698E483838EA6C4EA7A90F4008D1441B9267075A22F5C57BDFC2CDB237924DC0F82877C6zFz9G" TargetMode="External"/><Relationship Id="rId82" Type="http://schemas.openxmlformats.org/officeDocument/2006/relationships/hyperlink" Target="consultantplus://offline/ref=1598E02F31698A7D97FCB3CA901B281FE5DF688B4B3E38EA6C4EA7A90F4008D1441B92640F5D2AFF9421CFC684E73E8C49D8E62C69C6F825z9z8G" TargetMode="External"/><Relationship Id="rId152" Type="http://schemas.openxmlformats.org/officeDocument/2006/relationships/hyperlink" Target="consultantplus://offline/ref=1598E02F31698A7D97FCB3CA901B281FE5D06C8B4B3938EA6C4EA7A90F4008D1441B92640F5D2AF89821CFC684E73E8C49D8E62C69C6F825z9z8G" TargetMode="External"/><Relationship Id="rId173" Type="http://schemas.openxmlformats.org/officeDocument/2006/relationships/hyperlink" Target="consultantplus://offline/ref=1598E02F31698A7D97FCB3CA901B281FE5D06C8B4B3938EA6C4EA7A90F4008D1441B92640F5D2AF99821CFC684E73E8C49D8E62C69C6F825z9z8G" TargetMode="External"/><Relationship Id="rId194" Type="http://schemas.openxmlformats.org/officeDocument/2006/relationships/hyperlink" Target="consultantplus://offline/ref=1598E02F31698A7D97FCB3CA901B281FE5D26F8A4F3A38EA6C4EA7A90F4008D1441B92640F5D2AFC9521CFC684E73E8C49D8E62C69C6F825z9z8G" TargetMode="External"/><Relationship Id="rId199" Type="http://schemas.openxmlformats.org/officeDocument/2006/relationships/hyperlink" Target="consultantplus://offline/ref=1598E02F31698A7D97FCB3CA901B281FE5D4638C4D3E38EA6C4EA7A90F4008D1441B92640F5D2BFB9321CFC684E73E8C49D8E62C69C6F825z9z8G" TargetMode="External"/><Relationship Id="rId19" Type="http://schemas.openxmlformats.org/officeDocument/2006/relationships/hyperlink" Target="consultantplus://offline/ref=1598E02F31698A7D97FCB3CA901B281FE5D26B8A4E3F38EA6C4EA7A90F4008D1441B92640F5D2AFC9521CFC684E73E8C49D8E62C69C6F825z9z8G" TargetMode="External"/><Relationship Id="rId14" Type="http://schemas.openxmlformats.org/officeDocument/2006/relationships/hyperlink" Target="consultantplus://offline/ref=1598E02F31698A7D97FCB3CA901B281FE5D069884B3C38EA6C4EA7A90F4008D1441B92640F5D2BF69121CFC684E73E8C49D8E62C69C6F825z9z8G" TargetMode="External"/><Relationship Id="rId30" Type="http://schemas.openxmlformats.org/officeDocument/2006/relationships/hyperlink" Target="consultantplus://offline/ref=1598E02F31698A7D97FCB3CA901B281FE5D26F8A4F3A38EA6C4EA7A90F4008D1441B92640F5D2AFF9121CFC684E73E8C49D8E62C69C6F825z9z8G" TargetMode="External"/><Relationship Id="rId35" Type="http://schemas.openxmlformats.org/officeDocument/2006/relationships/hyperlink" Target="consultantplus://offline/ref=1598E02F31698A7D97FCB3CA901B281FE5D26F8A4F3A38EA6C4EA7A90F4008D1441B92640F5D2AFF9521CFC684E73E8C49D8E62C69C6F825z9z8G" TargetMode="External"/><Relationship Id="rId56" Type="http://schemas.openxmlformats.org/officeDocument/2006/relationships/hyperlink" Target="consultantplus://offline/ref=1598E02F31698A7D97FCB3CA901B281FE5D06C8B4B3938EA6C4EA7A90F4008D1441B92640F5D2AFD9221CFC684E73E8C49D8E62C69C6F825z9z8G" TargetMode="External"/><Relationship Id="rId77" Type="http://schemas.openxmlformats.org/officeDocument/2006/relationships/hyperlink" Target="consultantplus://offline/ref=1598E02F31698A7D97FCB3CA901B281FE5D26B8A4E3F38EA6C4EA7A90F4008D1561BCA680F5934FE97349997C2zBz3G" TargetMode="External"/><Relationship Id="rId100" Type="http://schemas.openxmlformats.org/officeDocument/2006/relationships/hyperlink" Target="consultantplus://offline/ref=1598E02F31698A7D97FCB3CA901B281FE5D169824B3E38EA6C4EA7A90F4008D1441B92640F5D2AFC9621CFC684E73E8C49D8E62C69C6F825z9z8G" TargetMode="External"/><Relationship Id="rId105" Type="http://schemas.openxmlformats.org/officeDocument/2006/relationships/hyperlink" Target="consultantplus://offline/ref=1598E02F31698A7D97FCB3CA901B281FE5DF698E483D38EA6C4EA7A90F4008D1441B926C0F5F2EF5C57BDFC2CDB237924DC0F82877C6zFz9G" TargetMode="External"/><Relationship Id="rId126" Type="http://schemas.openxmlformats.org/officeDocument/2006/relationships/hyperlink" Target="consultantplus://offline/ref=1598E02F31698A7D97FCB3CA901B281FE5D06C8B4B3938EA6C4EA7A90F4008D1441B92640F5D2AFB9521CFC684E73E8C49D8E62C69C6F825z9z8G" TargetMode="External"/><Relationship Id="rId147" Type="http://schemas.openxmlformats.org/officeDocument/2006/relationships/hyperlink" Target="consultantplus://offline/ref=1598E02F31698A7D97FCB3CA901B281FE5D26B8A4E3F38EA6C4EA7A90F4008D1441B92640F5D2AFB9121CFC684E73E8C49D8E62C69C6F825z9z8G" TargetMode="External"/><Relationship Id="rId168" Type="http://schemas.openxmlformats.org/officeDocument/2006/relationships/hyperlink" Target="consultantplus://offline/ref=1598E02F31698A7D97FCB3CA901B281FE5D06C8B4B3938EA6C4EA7A90F4008D1441B92640F5D2AF99221CFC684E73E8C49D8E62C69C6F825z9z8G" TargetMode="External"/><Relationship Id="rId8" Type="http://schemas.openxmlformats.org/officeDocument/2006/relationships/hyperlink" Target="consultantplus://offline/ref=1598E02F31698A7D97FCB3CA901B281FE5D26C8A483F38EA6C4EA7A90F4008D1441B92640F5D2AFE9421CFC684E73E8C49D8E62C69C6F825z9z8G" TargetMode="External"/><Relationship Id="rId51" Type="http://schemas.openxmlformats.org/officeDocument/2006/relationships/hyperlink" Target="consultantplus://offline/ref=1598E02F31698A7D97FCB3CA901B281FE5D26F8A4F3A38EA6C4EA7A90F4008D1441B92640F5D2AFF9621CFC684E73E8C49D8E62C69C6F825z9z8G" TargetMode="External"/><Relationship Id="rId72" Type="http://schemas.openxmlformats.org/officeDocument/2006/relationships/hyperlink" Target="consultantplus://offline/ref=1598E02F31698A7D97FCB3CA901B281FE5D06883453F38EA6C4EA7A90F4008D1441B92610F5D21AAC06ECE9AC0B62D8C4BD8E42A75zCz5G" TargetMode="External"/><Relationship Id="rId93" Type="http://schemas.openxmlformats.org/officeDocument/2006/relationships/hyperlink" Target="consultantplus://offline/ref=1598E02F31698A7D97FCB3CA901B281FE5D06C8B4B3938EA6C4EA7A90F4008D1441B92640F5D2AFD9821CFC684E73E8C49D8E62C69C6F825z9z8G" TargetMode="External"/><Relationship Id="rId98" Type="http://schemas.openxmlformats.org/officeDocument/2006/relationships/hyperlink" Target="consultantplus://offline/ref=1598E02F31698A7D97FCB3CA901B281FE5D26F8A4F3A38EA6C4EA7A90F4008D1441B92640F5D2AFF9821CFC684E73E8C49D8E62C69C6F825z9z8G" TargetMode="External"/><Relationship Id="rId121" Type="http://schemas.openxmlformats.org/officeDocument/2006/relationships/hyperlink" Target="consultantplus://offline/ref=1598E02F31698A7D97FCB3CA901B281FE5D06D8D443C38EA6C4EA7A90F4008D1441B92630A5E21AAC06ECE9AC0B62D8C4BD8E42A75zCz5G" TargetMode="External"/><Relationship Id="rId142" Type="http://schemas.openxmlformats.org/officeDocument/2006/relationships/hyperlink" Target="consultantplus://offline/ref=1598E02F31698A7D97FCB3CA901B281FE5DF6B8A483F38EA6C4EA7A90F4008D1441B92640F5D2AFB9521CFC684E73E8C49D8E62C69C6F825z9z8G" TargetMode="External"/><Relationship Id="rId163" Type="http://schemas.openxmlformats.org/officeDocument/2006/relationships/hyperlink" Target="consultantplus://offline/ref=1598E02F31698A7D97FCB3CA901B281FE5D06B89453E38EA6C4EA7A90F4008D1441B92640F5D2AFF9421CFC684E73E8C49D8E62C69C6F825z9z8G" TargetMode="External"/><Relationship Id="rId184" Type="http://schemas.openxmlformats.org/officeDocument/2006/relationships/hyperlink" Target="consultantplus://offline/ref=1598E02F31698A7D97FCB3CA901B281FE5D06C8B4B3938EA6C4EA7A90F4008D1441B92640F5D2AF69021CFC684E73E8C49D8E62C69C6F825z9z8G" TargetMode="External"/><Relationship Id="rId189" Type="http://schemas.openxmlformats.org/officeDocument/2006/relationships/hyperlink" Target="consultantplus://offline/ref=1598E02F31698A7D97FCB3CA901B281FE5D06882443438EA6C4EA7A90F4008D1441B92640C5D21AAC06ECE9AC0B62D8C4BD8E42A75zCz5G" TargetMode="External"/><Relationship Id="rId3" Type="http://schemas.openxmlformats.org/officeDocument/2006/relationships/webSettings" Target="webSettings.xml"/><Relationship Id="rId25" Type="http://schemas.openxmlformats.org/officeDocument/2006/relationships/hyperlink" Target="consultantplus://offline/ref=1598E02F31698A7D97FCB3CA901B281FE5D26B8A4E3F38EA6C4EA7A90F4008D1441B92640F5D2AFC9421CFC684E73E8C49D8E62C69C6F825z9z8G" TargetMode="External"/><Relationship Id="rId46" Type="http://schemas.openxmlformats.org/officeDocument/2006/relationships/hyperlink" Target="consultantplus://offline/ref=1598E02F31698A7D97FCB3CA901B281FE5D26B8A4E3F38EA6C4EA7A90F4008D1441B92640F5D2AFD9121CFC684E73E8C49D8E62C69C6F825z9z8G" TargetMode="External"/><Relationship Id="rId67" Type="http://schemas.openxmlformats.org/officeDocument/2006/relationships/hyperlink" Target="consultantplus://offline/ref=1598E02F31698A7D97FCB3CA901B281FE5D06C8B4B3938EA6C4EA7A90F4008D1441B92640F5D2AFE9721CFC684E73E8C49D8E62C69C6F825z9z8G" TargetMode="External"/><Relationship Id="rId116" Type="http://schemas.openxmlformats.org/officeDocument/2006/relationships/hyperlink" Target="consultantplus://offline/ref=1598E02F31698A7D97FCB3CA901B281FE5D06D8A483E38EA6C4EA7A90F4008D1441B92640F5D2AFF9321CFC684E73E8C49D8E62C69C6F825z9z8G" TargetMode="External"/><Relationship Id="rId137" Type="http://schemas.openxmlformats.org/officeDocument/2006/relationships/hyperlink" Target="consultantplus://offline/ref=1598E02F31698A7D97FCB3CA901B281FE5D06A894D3B38EA6C4EA7A90F4008D1441B92640F5D29FA9021CFC684E73E8C49D8E62C69C6F825z9z8G" TargetMode="External"/><Relationship Id="rId158" Type="http://schemas.openxmlformats.org/officeDocument/2006/relationships/hyperlink" Target="consultantplus://offline/ref=1598E02F31698A7D97FCB3CA901B281FE5D26B8A4E3F38EA6C4EA7A90F4008D1441B92640F5D2AFB9721CFC684E73E8C49D8E62C69C6F825z9z8G" TargetMode="External"/><Relationship Id="rId20" Type="http://schemas.openxmlformats.org/officeDocument/2006/relationships/hyperlink" Target="consultantplus://offline/ref=1598E02F31698A7D97FCB3CA901B281FE5D269824A3438EA6C4EA7A90F4008D1441B92640F5D2AFE9421CFC684E73E8C49D8E62C69C6F825z9z8G" TargetMode="External"/><Relationship Id="rId41" Type="http://schemas.openxmlformats.org/officeDocument/2006/relationships/hyperlink" Target="consultantplus://offline/ref=1598E02F31698A7D97FCB3CA901B281FE5D26B8A4E3F38EA6C4EA7A90F4008D1441B92640F5D2AFC9921CFC684E73E8C49D8E62C69C6F825z9z8G" TargetMode="External"/><Relationship Id="rId62" Type="http://schemas.openxmlformats.org/officeDocument/2006/relationships/hyperlink" Target="consultantplus://offline/ref=1598E02F31698A7D97FCB3CA901B281FE5DF698E483838EA6C4EA7A90F4008D1441B92670A5A2BF5C57BDFC2CDB237924DC0F82877C6zFz9G" TargetMode="External"/><Relationship Id="rId83" Type="http://schemas.openxmlformats.org/officeDocument/2006/relationships/hyperlink" Target="consultantplus://offline/ref=1598E02F31698A7D97FCB3CA901B281FE5D06C8B4B3938EA6C4EA7A90F4008D1441B92640F5D2AFE9721CFC684E73E8C49D8E62C69C6F825z9z8G" TargetMode="External"/><Relationship Id="rId88" Type="http://schemas.openxmlformats.org/officeDocument/2006/relationships/hyperlink" Target="consultantplus://offline/ref=1598E02F31698A7D97FCB3CA901B281FE5D06C8B4B3938EA6C4EA7A90F4008D1441B92640F5D2AFE9721CFC684E73E8C49D8E62C69C6F825z9z8G" TargetMode="External"/><Relationship Id="rId111" Type="http://schemas.openxmlformats.org/officeDocument/2006/relationships/hyperlink" Target="consultantplus://offline/ref=1598E02F31698A7D97FCB3CA901B281FE5D1638E4E3B38EA6C4EA7A90F4008D1441B92640F5D28FA9121CFC684E73E8C49D8E62C69C6F825z9z8G" TargetMode="External"/><Relationship Id="rId132" Type="http://schemas.openxmlformats.org/officeDocument/2006/relationships/hyperlink" Target="consultantplus://offline/ref=1598E02F31698A7D97FCB3CA901B281FE5D26B8A4E3F38EA6C4EA7A90F4008D1441B92640F5D2AFA9821CFC684E73E8C49D8E62C69C6F825z9z8G" TargetMode="External"/><Relationship Id="rId153" Type="http://schemas.openxmlformats.org/officeDocument/2006/relationships/hyperlink" Target="consultantplus://offline/ref=1598E02F31698A7D97FCB3CA901B281FE5D3628F483F38EA6C4EA7A90F4008D1561BCA680F5934FE97349997C2zBz3G" TargetMode="External"/><Relationship Id="rId174" Type="http://schemas.openxmlformats.org/officeDocument/2006/relationships/hyperlink" Target="consultantplus://offline/ref=1598E02F31698A7D97FCB3CA901B281FE5D06C8B4B3938EA6C4EA7A90F4008D1441B92640F5D2AF99821CFC684E73E8C49D8E62C69C6F825z9z8G" TargetMode="External"/><Relationship Id="rId179" Type="http://schemas.openxmlformats.org/officeDocument/2006/relationships/hyperlink" Target="consultantplus://offline/ref=1598E02F31698A7D97FCB3CA901B281FE5D06882493F38EA6C4EA7A90F4008D1441B92640F5D2AFC9521CFC684E73E8C49D8E62C69C6F825z9z8G" TargetMode="External"/><Relationship Id="rId195" Type="http://schemas.openxmlformats.org/officeDocument/2006/relationships/hyperlink" Target="consultantplus://offline/ref=1598E02F31698A7D97FCB3CA901B281FE5D1638B4A3B38EA6C4EA7A90F4008D1441B92640F5D2AFF9021CFC684E73E8C49D8E62C69C6F825z9z8G" TargetMode="External"/><Relationship Id="rId190" Type="http://schemas.openxmlformats.org/officeDocument/2006/relationships/hyperlink" Target="consultantplus://offline/ref=1598E02F31698A7D97FCB3CA901B281FE5D06882443438EA6C4EA7A90F4008D1441B92640C5C21AAC06ECE9AC0B62D8C4BD8E42A75zCz5G" TargetMode="External"/><Relationship Id="rId15" Type="http://schemas.openxmlformats.org/officeDocument/2006/relationships/hyperlink" Target="consultantplus://offline/ref=1598E02F31698A7D97FCB3CA901B281FE5D06C8B4B3938EA6C4EA7A90F4008D1441B92640F5D2AFF9221CFC684E73E8C49D8E62C69C6F825z9z8G" TargetMode="External"/><Relationship Id="rId36" Type="http://schemas.openxmlformats.org/officeDocument/2006/relationships/hyperlink" Target="consultantplus://offline/ref=1598E02F31698A7D97FCB3CA901B281FE5D26F8A4F3A38EA6C4EA7A90F4008D1441B92640F5D2AFF9421CFC684E73E8C49D8E62C69C6F825z9z8G" TargetMode="External"/><Relationship Id="rId57" Type="http://schemas.openxmlformats.org/officeDocument/2006/relationships/hyperlink" Target="consultantplus://offline/ref=1598E02F31698A7D97FCB3CA901B281FE5DF698E483838EA6C4EA7A90F4008D1441B92600E5421AAC06ECE9AC0B62D8C4BD8E42A75zCz5G" TargetMode="External"/><Relationship Id="rId106" Type="http://schemas.openxmlformats.org/officeDocument/2006/relationships/hyperlink" Target="consultantplus://offline/ref=1598E02F31698A7D97FCB3CA901B281FE5D26282443838EA6C4EA7A90F4008D1441B92640F5C2EF69421CFC684E73E8C49D8E62C69C6F825z9z8G" TargetMode="External"/><Relationship Id="rId127" Type="http://schemas.openxmlformats.org/officeDocument/2006/relationships/hyperlink" Target="consultantplus://offline/ref=1598E02F31698A7D97FCB3CA901B281FE5D06C8B4B3938EA6C4EA7A90F4008D1441B92640F5D2AFE9721CFC684E73E8C49D8E62C69C6F825z9z8G" TargetMode="External"/><Relationship Id="rId10" Type="http://schemas.openxmlformats.org/officeDocument/2006/relationships/hyperlink" Target="consultantplus://offline/ref=1598E02F31698A7D97FCB3CA901B281FE5D169824B3E38EA6C4EA7A90F4008D1441B92640F5D2AFE9421CFC684E73E8C49D8E62C69C6F825z9z8G" TargetMode="External"/><Relationship Id="rId31" Type="http://schemas.openxmlformats.org/officeDocument/2006/relationships/hyperlink" Target="consultantplus://offline/ref=1598E02F31698A7D97FCB3CA901B281FE5D06C8B4B3938EA6C4EA7A90F4008D1441B92640F5D2AFC9321CFC684E73E8C49D8E62C69C6F825z9z8G" TargetMode="External"/><Relationship Id="rId52" Type="http://schemas.openxmlformats.org/officeDocument/2006/relationships/hyperlink" Target="consultantplus://offline/ref=1598E02F31698A7D97FCB3CA901B281FE5D169824B3E38EA6C4EA7A90F4008D1441B92640F5D2AFF9121CFC684E73E8C49D8E62C69C6F825z9z8G" TargetMode="External"/><Relationship Id="rId73" Type="http://schemas.openxmlformats.org/officeDocument/2006/relationships/hyperlink" Target="consultantplus://offline/ref=1598E02F31698A7D97FCB3CA901B281FE5D26B8A4E3F38EA6C4EA7A90F4008D1441B92640F5D2AFD9721CFC684E73E8C49D8E62C69C6F825z9z8G" TargetMode="External"/><Relationship Id="rId78" Type="http://schemas.openxmlformats.org/officeDocument/2006/relationships/hyperlink" Target="consultantplus://offline/ref=1598E02F31698A7D97FCB3CA901B281FE5D06A89443C38EA6C4EA7A90F4008D1441B92670D5421AAC06ECE9AC0B62D8C4BD8E42A75zCz5G" TargetMode="External"/><Relationship Id="rId94" Type="http://schemas.openxmlformats.org/officeDocument/2006/relationships/hyperlink" Target="consultantplus://offline/ref=1598E02F31698A7D97FCB3CA901B281FE5D6638E493E38EA6C4EA7A90F4008D1441B92640F5D2AFA9421CFC684E73E8C49D8E62C69C6F825z9z8G" TargetMode="External"/><Relationship Id="rId99" Type="http://schemas.openxmlformats.org/officeDocument/2006/relationships/hyperlink" Target="consultantplus://offline/ref=1598E02F31698A7D97FCB3CA901B281FE5D26C8A483F38EA6C4EA7A90F4008D1441B92640F5D2AFE9421CFC684E73E8C49D8E62C69C6F825z9z8G" TargetMode="External"/><Relationship Id="rId101" Type="http://schemas.openxmlformats.org/officeDocument/2006/relationships/hyperlink" Target="consultantplus://offline/ref=1598E02F31698A7D97FCB3CA901B281FE5D06C8B4B3938EA6C4EA7A90F4008D1441B92640F5D2AFE9721CFC684E73E8C49D8E62C69C6F825z9z8G" TargetMode="External"/><Relationship Id="rId122" Type="http://schemas.openxmlformats.org/officeDocument/2006/relationships/hyperlink" Target="consultantplus://offline/ref=1598E02F31698A7D97FCB3CA901B281FE5D06C8B4B3938EA6C4EA7A90F4008D1441B92640F5D2AFA9921CFC684E73E8C49D8E62C69C6F825z9z8G" TargetMode="External"/><Relationship Id="rId143" Type="http://schemas.openxmlformats.org/officeDocument/2006/relationships/hyperlink" Target="consultantplus://offline/ref=1598E02F31698A7D97FCB3CA901B281FE5D06A894D3B38EA6C4EA7A90F4008D1441B926107567EAFD57F9697C4AC338A53C4E628z7z6G" TargetMode="External"/><Relationship Id="rId148" Type="http://schemas.openxmlformats.org/officeDocument/2006/relationships/hyperlink" Target="consultantplus://offline/ref=1598E02F31698A7D97FCB3CA901B281FE5D06C8B4B3938EA6C4EA7A90F4008D1441B92640F5D2AF89621CFC684E73E8C49D8E62C69C6F825z9z8G" TargetMode="External"/><Relationship Id="rId164" Type="http://schemas.openxmlformats.org/officeDocument/2006/relationships/hyperlink" Target="consultantplus://offline/ref=1598E02F31698A7D97FCB3CA901B281FE5D06B89453E38EA6C4EA7A90F4008D1441B92640F5D2AFF9221CFC684E73E8C49D8E62C69C6F825z9z8G" TargetMode="External"/><Relationship Id="rId169" Type="http://schemas.openxmlformats.org/officeDocument/2006/relationships/hyperlink" Target="consultantplus://offline/ref=1598E02F31698A7D97FCB3CA901B281FE5D06C8B4B3938EA6C4EA7A90F4008D1441B92640F5D2AFE9721CFC684E73E8C49D8E62C69C6F825z9z8G" TargetMode="External"/><Relationship Id="rId185" Type="http://schemas.openxmlformats.org/officeDocument/2006/relationships/hyperlink" Target="consultantplus://offline/ref=1598E02F31698A7D97FCB3CA901B281FE5D06882443438EA6C4EA7A90F4008D1441B9264065521AAC06ECE9AC0B62D8C4BD8E42A75zCz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598E02F31698A7D97FCB3CA901B281FE5D169894A3938EA6C4EA7A90F4008D1441B92640F5D2AFE9421CFC684E73E8C49D8E62C69C6F825z9z8G" TargetMode="External"/><Relationship Id="rId180" Type="http://schemas.openxmlformats.org/officeDocument/2006/relationships/hyperlink" Target="consultantplus://offline/ref=1598E02F31698A7D97FCB3CA901B281FE5D06882493F38EA6C4EA7A90F4008D1441B92640F5D2AFC9521CFC684E73E8C49D8E62C69C6F825z9z8G" TargetMode="External"/><Relationship Id="rId26" Type="http://schemas.openxmlformats.org/officeDocument/2006/relationships/hyperlink" Target="consultantplus://offline/ref=1598E02F31698A7D97FCB3CA901B281FE5D26C8A4B3538EA6C4EA7A90F4008D1441B92640F5D2BFE9121CFC684E73E8C49D8E62C69C6F825z9z8G" TargetMode="External"/><Relationship Id="rId47" Type="http://schemas.openxmlformats.org/officeDocument/2006/relationships/hyperlink" Target="consultantplus://offline/ref=1598E02F31698A7D97FCB3CA901B281FE5D26B8A4E3F38EA6C4EA7A90F4008D1441B92640F5D2AFD9321CFC684E73E8C49D8E62C69C6F825z9z8G" TargetMode="External"/><Relationship Id="rId68" Type="http://schemas.openxmlformats.org/officeDocument/2006/relationships/hyperlink" Target="consultantplus://offline/ref=1598E02F31698A7D97FCB3CA901B281FE5D06883453F38EA6C4EA7A90F4008D1441B92660F582EF5C57BDFC2CDB237924DC0F82877C6zFz9G" TargetMode="External"/><Relationship Id="rId89" Type="http://schemas.openxmlformats.org/officeDocument/2006/relationships/hyperlink" Target="consultantplus://offline/ref=1598E02F31698A7D97FCB3CA901B281FE5D06C8B4B3938EA6C4EA7A90F4008D1441B92640F5D2AFE9721CFC684E73E8C49D8E62C69C6F825z9z8G" TargetMode="External"/><Relationship Id="rId112" Type="http://schemas.openxmlformats.org/officeDocument/2006/relationships/hyperlink" Target="consultantplus://offline/ref=1598E02F31698A7D97FCB3CA901B281FE5D1628B4C3F38EA6C4EA7A90F4008D1441B92640F5D2AFF9021CFC684E73E8C49D8E62C69C6F825z9z8G" TargetMode="External"/><Relationship Id="rId133" Type="http://schemas.openxmlformats.org/officeDocument/2006/relationships/hyperlink" Target="consultantplus://offline/ref=1598E02F31698A7D97FCB3CA901B281FE5D06C8B4B3938EA6C4EA7A90F4008D1441B92640F5D2AFB9921CFC684E73E8C49D8E62C69C6F825z9z8G" TargetMode="External"/><Relationship Id="rId154" Type="http://schemas.openxmlformats.org/officeDocument/2006/relationships/hyperlink" Target="consultantplus://offline/ref=1598E02F31698A7D97FCB3CA901B281FE5D269884E3838EA6C4EA7A90F4008D1441B92640F5D2AFF9321CFC684E73E8C49D8E62C69C6F825z9z8G" TargetMode="External"/><Relationship Id="rId175" Type="http://schemas.openxmlformats.org/officeDocument/2006/relationships/hyperlink" Target="consultantplus://offline/ref=1598E02F31698A7D97FCB3CA901B281FE5D26F8A4F3A38EA6C4EA7A90F4008D1441B92640F5D2AFC9521CFC684E73E8C49D8E62C69C6F825z9z8G" TargetMode="External"/><Relationship Id="rId196" Type="http://schemas.openxmlformats.org/officeDocument/2006/relationships/hyperlink" Target="consultantplus://offline/ref=1598E02F31698A7D97FCB3CA901B281FE5D06C8B4B3938EA6C4EA7A90F4008D1441B92640F5D2AF69521CFC684E73E8C49D8E62C69C6F825z9z8G" TargetMode="External"/><Relationship Id="rId200" Type="http://schemas.openxmlformats.org/officeDocument/2006/relationships/fontTable" Target="fontTable.xml"/><Relationship Id="rId16" Type="http://schemas.openxmlformats.org/officeDocument/2006/relationships/hyperlink" Target="consultantplus://offline/ref=1598E02F31698A7D97FCB3CA901B281FE5D06C8B4B3938EA6C4EA7A90F4008D1441B92640F5D2AFF9421CFC684E73E8C49D8E62C69C6F825z9z8G" TargetMode="External"/><Relationship Id="rId37" Type="http://schemas.openxmlformats.org/officeDocument/2006/relationships/hyperlink" Target="consultantplus://offline/ref=1598E02F31698A7D97FCB3CA901B281FE5D062824D3F38EA6C4EA7A90F4008D1561BCA680F5934FE97349997C2zBz3G" TargetMode="External"/><Relationship Id="rId58" Type="http://schemas.openxmlformats.org/officeDocument/2006/relationships/hyperlink" Target="consultantplus://offline/ref=1598E02F31698A7D97FCB3CA901B281FE5DF698E483838EA6C4EA7A90F4008D1441B92600E5421AAC06ECE9AC0B62D8C4BD8E42A75zCz5G" TargetMode="External"/><Relationship Id="rId79" Type="http://schemas.openxmlformats.org/officeDocument/2006/relationships/hyperlink" Target="consultantplus://offline/ref=1598E02F31698A7D97FCB3CA901B281FE5D06A894D3938EA6C4EA7A90F4008D1561BCA680F5934FE97349997C2zBz3G" TargetMode="External"/><Relationship Id="rId102" Type="http://schemas.openxmlformats.org/officeDocument/2006/relationships/hyperlink" Target="consultantplus://offline/ref=1598E02F31698A7D97FCB3CA901B281FE5D06C8B4B3938EA6C4EA7A90F4008D1441B92640F5D2AFE9721CFC684E73E8C49D8E62C69C6F825z9z8G" TargetMode="External"/><Relationship Id="rId123" Type="http://schemas.openxmlformats.org/officeDocument/2006/relationships/hyperlink" Target="consultantplus://offline/ref=1598E02F31698A7D97FCB3CA901B281FE5DF6B8E4A3F38EA6C4EA7A90F4008D1441B92640F5C28FD9521CFC684E73E8C49D8E62C69C6F825z9z8G" TargetMode="External"/><Relationship Id="rId144" Type="http://schemas.openxmlformats.org/officeDocument/2006/relationships/hyperlink" Target="consultantplus://offline/ref=1598E02F31698A7D97FCB3CA901B281FE5D06C8B4B3938EA6C4EA7A90F4008D1441B92640F5D2AF89721CFC684E73E8C49D8E62C69C6F825z9z8G" TargetMode="External"/><Relationship Id="rId90" Type="http://schemas.openxmlformats.org/officeDocument/2006/relationships/hyperlink" Target="consultantplus://offline/ref=1598E02F31698A7D97FCB3CA901B281FE5D169824B3E38EA6C4EA7A90F4008D1441B92640F5D2AFC9021CFC684E73E8C49D8E62C69C6F825z9z8G" TargetMode="External"/><Relationship Id="rId165" Type="http://schemas.openxmlformats.org/officeDocument/2006/relationships/hyperlink" Target="consultantplus://offline/ref=1598E02F31698A7D97FCB3CA901B281FE5D169824B3E38EA6C4EA7A90F4008D1441B92640F5D2AFD9821CFC684E73E8C49D8E62C69C6F825z9z8G" TargetMode="External"/><Relationship Id="rId186" Type="http://schemas.openxmlformats.org/officeDocument/2006/relationships/hyperlink" Target="consultantplus://offline/ref=1598E02F31698A7D97FCB3CA901B281FE5D06C8B4B3938EA6C4EA7A90F4008D1441B92640F5D2AF69321CFC684E73E8C49D8E62C69C6F825z9z8G" TargetMode="External"/><Relationship Id="rId27" Type="http://schemas.openxmlformats.org/officeDocument/2006/relationships/hyperlink" Target="consultantplus://offline/ref=1598E02F31698A7D97FCB3CA901B281FE5D06C8B4B3938EA6C4EA7A90F4008D1441B92640F5D2AFF9821CFC684E73E8C49D8E62C69C6F825z9z8G" TargetMode="External"/><Relationship Id="rId48" Type="http://schemas.openxmlformats.org/officeDocument/2006/relationships/hyperlink" Target="consultantplus://offline/ref=1598E02F31698A7D97FCB3CA901B281FE5D26B8A4E3F38EA6C4EA7A90F4008D1441B92640F5D2AFD9221CFC684E73E8C49D8E62C69C6F825z9z8G" TargetMode="External"/><Relationship Id="rId69" Type="http://schemas.openxmlformats.org/officeDocument/2006/relationships/hyperlink" Target="consultantplus://offline/ref=1598E02F31698A7D97FCB3CA901B281FE5D06883453F38EA6C4EA7A90F4008D1441B92660F5B2AF5C57BDFC2CDB237924DC0F82877C6zFz9G" TargetMode="External"/><Relationship Id="rId113" Type="http://schemas.openxmlformats.org/officeDocument/2006/relationships/hyperlink" Target="consultantplus://offline/ref=1598E02F31698A7D97FCB3CA901B281FE5D06C8B4B3938EA6C4EA7A90F4008D1441B92640F5D2AFA9721CFC684E73E8C49D8E62C69C6F825z9z8G" TargetMode="External"/><Relationship Id="rId134" Type="http://schemas.openxmlformats.org/officeDocument/2006/relationships/hyperlink" Target="consultantplus://offline/ref=1598E02F31698A7D97FCB3CA901B281FE5D0638D4C3838EA6C4EA7A90F4008D1441B92640F5D2AFE9421CFC684E73E8C49D8E62C69C6F825z9z8G" TargetMode="External"/><Relationship Id="rId80" Type="http://schemas.openxmlformats.org/officeDocument/2006/relationships/hyperlink" Target="consultantplus://offline/ref=1598E02F31698A7D97FCB3CA901B281FE5D169824B3E38EA6C4EA7A90F4008D1441B92640F5D2AFF9321CFC684E73E8C49D8E62C69C6F825z9z8G" TargetMode="External"/><Relationship Id="rId155" Type="http://schemas.openxmlformats.org/officeDocument/2006/relationships/hyperlink" Target="consultantplus://offline/ref=1598E02F31698A7D97FCB3CA901B281FE5D06C8B4B3938EA6C4EA7A90F4008D1441B92640F5D2AF99121CFC684E73E8C49D8E62C69C6F825z9z8G" TargetMode="External"/><Relationship Id="rId176" Type="http://schemas.openxmlformats.org/officeDocument/2006/relationships/hyperlink" Target="consultantplus://offline/ref=1598E02F31698A7D97FCB3CA901B281FE5D06882493F38EA6C4EA7A90F4008D1441B92640F5D2AFC9521CFC684E73E8C49D8E62C69C6F825z9z8G" TargetMode="External"/><Relationship Id="rId197" Type="http://schemas.openxmlformats.org/officeDocument/2006/relationships/hyperlink" Target="consultantplus://offline/ref=1598E02F31698A7D97FCB3CA901B281FE5D2628A4E3B38EA6C4EA7A90F4008D1441B92640F5D2BFE9021CFC684E73E8C49D8E62C69C6F825z9z8G" TargetMode="External"/><Relationship Id="rId201" Type="http://schemas.openxmlformats.org/officeDocument/2006/relationships/theme" Target="theme/theme1.xml"/><Relationship Id="rId17" Type="http://schemas.openxmlformats.org/officeDocument/2006/relationships/hyperlink" Target="consultantplus://offline/ref=1598E02F31698A7D97FCB3CA901B281FE5D26C8A4B3538EA6C4EA7A90F4008D1561BCA680F5934FE97349997C2zBz3G" TargetMode="External"/><Relationship Id="rId38" Type="http://schemas.openxmlformats.org/officeDocument/2006/relationships/hyperlink" Target="consultantplus://offline/ref=1598E02F31698A7D97FCB3CA901B281FE5D26F8A4F3A38EA6C4EA7A90F4008D1441B92640F5D2AFF9721CFC684E73E8C49D8E62C69C6F825z9z8G" TargetMode="External"/><Relationship Id="rId59" Type="http://schemas.openxmlformats.org/officeDocument/2006/relationships/hyperlink" Target="consultantplus://offline/ref=1598E02F31698A7D97FCB3CA901B281FE5D06C8B4B3938EA6C4EA7A90F4008D1441B92640F5D2AFD9521CFC684E73E8C49D8E62C69C6F825z9z8G" TargetMode="External"/><Relationship Id="rId103" Type="http://schemas.openxmlformats.org/officeDocument/2006/relationships/hyperlink" Target="consultantplus://offline/ref=1598E02F31698A7D97FCB3CA901B281FE5D169824B3E38EA6C4EA7A90F4008D1441B92640F5D2AFC9921CFC684E73E8C49D8E62C69C6F825z9z8G" TargetMode="External"/><Relationship Id="rId124" Type="http://schemas.openxmlformats.org/officeDocument/2006/relationships/hyperlink" Target="consultantplus://offline/ref=1598E02F31698A7D97FCB3CA901B281FE5D26B8A4E3F38EA6C4EA7A90F4008D1441B92640F5D2AFA9621CFC684E73E8C49D8E62C69C6F825z9z8G" TargetMode="External"/><Relationship Id="rId70" Type="http://schemas.openxmlformats.org/officeDocument/2006/relationships/hyperlink" Target="consultantplus://offline/ref=1598E02F31698A7D97FCB3CA901B281FE5D06883453F38EA6C4EA7A90F4008D1441B92660F5A22F5C57BDFC2CDB237924DC0F82877C6zFz9G" TargetMode="External"/><Relationship Id="rId91" Type="http://schemas.openxmlformats.org/officeDocument/2006/relationships/hyperlink" Target="consultantplus://offline/ref=1598E02F31698A7D97FCB3CA901B281FE5D26B8A4E3F38EA6C4EA7A90F4008D1441B92640F5D2AFA9421CFC684E73E8C49D8E62C69C6F825z9z8G" TargetMode="External"/><Relationship Id="rId145" Type="http://schemas.openxmlformats.org/officeDocument/2006/relationships/hyperlink" Target="consultantplus://offline/ref=1598E02F31698A7D97FCB3CA901B281FE5D06A894D3B38EA6C4EA7A90F4008D1441B926108567EAFD57F9697C4AC338A53C4E628z7z6G" TargetMode="External"/><Relationship Id="rId166" Type="http://schemas.openxmlformats.org/officeDocument/2006/relationships/hyperlink" Target="consultantplus://offline/ref=1598E02F31698A7D97FCB3CA901B281FE5DF688C4F3A38EA6C4EA7A90F4008D1441B9264065B29F5C57BDFC2CDB237924DC0F82877C6zFz9G" TargetMode="External"/><Relationship Id="rId187" Type="http://schemas.openxmlformats.org/officeDocument/2006/relationships/hyperlink" Target="consultantplus://offline/ref=1598E02F31698A7D97FCB3CA901B281FE5D06C8B4B3938EA6C4EA7A90F4008D1441B92640F5D2AF69221CFC684E73E8C49D8E62C69C6F825z9z8G" TargetMode="External"/><Relationship Id="rId1" Type="http://schemas.openxmlformats.org/officeDocument/2006/relationships/styles" Target="styles.xml"/><Relationship Id="rId28" Type="http://schemas.openxmlformats.org/officeDocument/2006/relationships/hyperlink" Target="consultantplus://offline/ref=1598E02F31698A7D97FCB3CA901B281FE5D069884B3C38EA6C4EA7A90F4008D1441B92640F5D2BF69121CFC684E73E8C49D8E62C69C6F825z9z8G" TargetMode="External"/><Relationship Id="rId49" Type="http://schemas.openxmlformats.org/officeDocument/2006/relationships/hyperlink" Target="consultantplus://offline/ref=1598E02F31698A7D97FCB3CA901B281FE5D26B8A4E3F38EA6C4EA7A90F4008D1441B92640F5D2AFD9521CFC684E73E8C49D8E62C69C6F825z9z8G" TargetMode="External"/><Relationship Id="rId114" Type="http://schemas.openxmlformats.org/officeDocument/2006/relationships/hyperlink" Target="consultantplus://offline/ref=1598E02F31698A7D97FCB3CA901B281FE5D06D8A483E38EA6C4EA7A90F4008D1441B92640F5D2AFF9721CFC684E73E8C49D8E62C69C6F825z9z8G" TargetMode="External"/><Relationship Id="rId60" Type="http://schemas.openxmlformats.org/officeDocument/2006/relationships/hyperlink" Target="consultantplus://offline/ref=1598E02F31698A7D97FCB3CA901B281FE5DF698E483838EA6C4EA7A90F4008D1441B92660F5B29F5C57BDFC2CDB237924DC0F82877C6zFz9G" TargetMode="External"/><Relationship Id="rId81" Type="http://schemas.openxmlformats.org/officeDocument/2006/relationships/hyperlink" Target="consultantplus://offline/ref=1598E02F31698A7D97FCB3CA901B281FE5D169824B3E38EA6C4EA7A90F4008D1441B92640F5D2AFF9221CFC684E73E8C49D8E62C69C6F825z9z8G" TargetMode="External"/><Relationship Id="rId135" Type="http://schemas.openxmlformats.org/officeDocument/2006/relationships/hyperlink" Target="consultantplus://offline/ref=1598E02F31698A7D97FCB3CA901B281FE5D06C8B4B3938EA6C4EA7A90F4008D1441B92640F5D2AFB9821CFC684E73E8C49D8E62C69C6F825z9z8G" TargetMode="External"/><Relationship Id="rId156" Type="http://schemas.openxmlformats.org/officeDocument/2006/relationships/hyperlink" Target="consultantplus://offline/ref=1598E02F31698A7D97FCB3CA901B281FE5D06C8B4B3938EA6C4EA7A90F4008D1441B92640F5D2AF99321CFC684E73E8C49D8E62C69C6F825z9z8G" TargetMode="External"/><Relationship Id="rId177" Type="http://schemas.openxmlformats.org/officeDocument/2006/relationships/hyperlink" Target="consultantplus://offline/ref=1598E02F31698A7D97FCB0DF891B281FE2D76288476B6FE83D1BA9AC071052C152529F61115D2CE0932A99z9z6G" TargetMode="External"/><Relationship Id="rId198" Type="http://schemas.openxmlformats.org/officeDocument/2006/relationships/hyperlink" Target="consultantplus://offline/ref=1598E02F31698A7D97FCB3CA901B281FE5D06D83443A38EA6C4EA7A90F4008D1441B92640F5D2AFF9121CFC684E73E8C49D8E62C69C6F825z9z8G" TargetMode="External"/><Relationship Id="rId18" Type="http://schemas.openxmlformats.org/officeDocument/2006/relationships/hyperlink" Target="consultantplus://offline/ref=1598E02F31698A7D97FCB3CA901B281FE5D06C8B4B3938EA6C4EA7A90F4008D1441B92640F5D2AFF9621CFC684E73E8C49D8E62C69C6F825z9z8G" TargetMode="External"/><Relationship Id="rId39" Type="http://schemas.openxmlformats.org/officeDocument/2006/relationships/hyperlink" Target="consultantplus://offline/ref=1598E02F31698A7D97FCB3CA901B281FE5D06C8B4B3938EA6C4EA7A90F4008D1441B92640F5D2AFC9221CFC684E73E8C49D8E62C69C6F825z9z8G" TargetMode="External"/><Relationship Id="rId50" Type="http://schemas.openxmlformats.org/officeDocument/2006/relationships/hyperlink" Target="consultantplus://offline/ref=1598E02F31698A7D97FCB3CA901B281FE5D26B8A4E3F38EA6C4EA7A90F4008D1441B92640F5D2AFD9421CFC684E73E8C49D8E62C69C6F825z9z8G" TargetMode="External"/><Relationship Id="rId104" Type="http://schemas.openxmlformats.org/officeDocument/2006/relationships/hyperlink" Target="consultantplus://offline/ref=1598E02F31698A7D97FCB3CA901B281FE5D169824B3E38EA6C4EA7A90F4008D1441B92640F5D2AFD9521CFC684E73E8C49D8E62C69C6F825z9z8G" TargetMode="External"/><Relationship Id="rId125" Type="http://schemas.openxmlformats.org/officeDocument/2006/relationships/hyperlink" Target="consultantplus://offline/ref=1598E02F31698A7D97FCB3CA901B281FE5D06C8B4B3938EA6C4EA7A90F4008D1441B92640F5D2AFB9221CFC684E73E8C49D8E62C69C6F825z9z8G" TargetMode="External"/><Relationship Id="rId146" Type="http://schemas.openxmlformats.org/officeDocument/2006/relationships/hyperlink" Target="consultantplus://offline/ref=1598E02F31698A7D97FCB3CA901B281FE5D06A894D3B38EA6C4EA7A90F4008D1441B926107567EAFD57F9697C4AC338A53C4E628z7z6G" TargetMode="External"/><Relationship Id="rId167" Type="http://schemas.openxmlformats.org/officeDocument/2006/relationships/hyperlink" Target="consultantplus://offline/ref=1598E02F31698A7D97FCB3CA901B281FE5D26F8A4F3A38EA6C4EA7A90F4008D1441B92640F5D2AFC9521CFC684E73E8C49D8E62C69C6F825z9z8G" TargetMode="External"/><Relationship Id="rId188" Type="http://schemas.openxmlformats.org/officeDocument/2006/relationships/hyperlink" Target="consultantplus://offline/ref=1598E02F31698A7D97FCB3CA901B281FE4D0628C483665E06417ABAB084F57C643529E650F5D23FB9A7ECAD395BF338853C6E03475C4FAz2z6G" TargetMode="External"/><Relationship Id="rId71" Type="http://schemas.openxmlformats.org/officeDocument/2006/relationships/hyperlink" Target="consultantplus://offline/ref=1598E02F31698A7D97FCB3CA901B281FE5D06883453F38EA6C4EA7A90F4008D1441B92610F5E21AAC06ECE9AC0B62D8C4BD8E42A75zCz5G" TargetMode="External"/><Relationship Id="rId92" Type="http://schemas.openxmlformats.org/officeDocument/2006/relationships/hyperlink" Target="consultantplus://offline/ref=1598E02F31698A7D97FCB3CA901B281FE5D262824B3438EA6C4EA7A90F4008D1441B92630B5A21AAC06ECE9AC0B62D8C4BD8E42A75zC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16315</Words>
  <Characters>92996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1</cp:revision>
  <dcterms:created xsi:type="dcterms:W3CDTF">2021-06-04T06:51:00Z</dcterms:created>
  <dcterms:modified xsi:type="dcterms:W3CDTF">2021-06-04T06:54:00Z</dcterms:modified>
</cp:coreProperties>
</file>