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14B80" w14:textId="54298D3A" w:rsidR="003D4B48" w:rsidRDefault="00EE677D">
      <w:pPr>
        <w:tabs>
          <w:tab w:val="left" w:pos="1275"/>
          <w:tab w:val="center" w:pos="1732"/>
        </w:tabs>
      </w:pPr>
      <w:r>
        <w:rPr>
          <w:noProof/>
        </w:rPr>
        <w:drawing>
          <wp:anchor distT="0" distB="0" distL="114300" distR="114300" simplePos="0" relativeHeight="5" behindDoc="0" locked="0" layoutInCell="1" allowOverlap="1" wp14:anchorId="5D246C76" wp14:editId="5961C4DB">
            <wp:simplePos x="0" y="0"/>
            <wp:positionH relativeFrom="column">
              <wp:posOffset>5286375</wp:posOffset>
            </wp:positionH>
            <wp:positionV relativeFrom="paragraph">
              <wp:posOffset>-110490</wp:posOffset>
            </wp:positionV>
            <wp:extent cx="1123950" cy="1095375"/>
            <wp:effectExtent l="0" t="0" r="0" b="0"/>
            <wp:wrapSquare wrapText="bothSides"/>
            <wp:docPr id="1026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16C9E52C" wp14:editId="5A6973C4">
            <wp:simplePos x="0" y="0"/>
            <wp:positionH relativeFrom="column">
              <wp:posOffset>3952240</wp:posOffset>
            </wp:positionH>
            <wp:positionV relativeFrom="paragraph">
              <wp:posOffset>-81915</wp:posOffset>
            </wp:positionV>
            <wp:extent cx="1352550" cy="1257300"/>
            <wp:effectExtent l="0" t="0" r="0" b="0"/>
            <wp:wrapSquare wrapText="bothSides"/>
            <wp:docPr id="1027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1A8B1B8B" wp14:editId="1180CF29">
            <wp:simplePos x="0" y="0"/>
            <wp:positionH relativeFrom="column">
              <wp:posOffset>1604010</wp:posOffset>
            </wp:positionH>
            <wp:positionV relativeFrom="paragraph">
              <wp:posOffset>-196215</wp:posOffset>
            </wp:positionV>
            <wp:extent cx="2330449" cy="942975"/>
            <wp:effectExtent l="0" t="0" r="0" b="0"/>
            <wp:wrapSquare wrapText="bothSides"/>
            <wp:docPr id="1028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330449" cy="942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 wp14:anchorId="22268263" wp14:editId="3AB295C8">
            <wp:simplePos x="0" y="0"/>
            <wp:positionH relativeFrom="column">
              <wp:posOffset>3810</wp:posOffset>
            </wp:positionH>
            <wp:positionV relativeFrom="paragraph">
              <wp:posOffset>-253365</wp:posOffset>
            </wp:positionV>
            <wp:extent cx="1651000" cy="1552575"/>
            <wp:effectExtent l="0" t="0" r="0" b="0"/>
            <wp:wrapSquare wrapText="bothSides"/>
            <wp:docPr id="1029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651000" cy="1552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br w:type="textWrapping" w:clear="all"/>
      </w:r>
    </w:p>
    <w:p w14:paraId="319A707A" w14:textId="77777777" w:rsidR="003D4B48" w:rsidRDefault="003D4B48">
      <w:pPr>
        <w:jc w:val="center"/>
      </w:pPr>
    </w:p>
    <w:p w14:paraId="0CD9BF48" w14:textId="0C774A30" w:rsidR="003D4B48" w:rsidRPr="004C402C" w:rsidRDefault="00EE677D">
      <w:pPr>
        <w:jc w:val="center"/>
        <w:rPr>
          <w:sz w:val="26"/>
          <w:szCs w:val="26"/>
        </w:rPr>
      </w:pPr>
      <w:commentRangeStart w:id="0"/>
      <w:r w:rsidRPr="004C402C">
        <w:rPr>
          <w:sz w:val="26"/>
          <w:szCs w:val="26"/>
        </w:rPr>
        <w:t>X</w:t>
      </w:r>
      <w:r w:rsidR="00E87502" w:rsidRPr="004C402C">
        <w:rPr>
          <w:sz w:val="26"/>
          <w:szCs w:val="26"/>
          <w:lang w:val="en-US"/>
        </w:rPr>
        <w:t>I</w:t>
      </w:r>
      <w:r w:rsidR="00244DCF" w:rsidRPr="004C402C">
        <w:rPr>
          <w:sz w:val="26"/>
          <w:szCs w:val="26"/>
          <w:lang w:val="en-US"/>
        </w:rPr>
        <w:t>V</w:t>
      </w:r>
      <w:commentRangeEnd w:id="0"/>
      <w:r w:rsidR="00795D4F">
        <w:rPr>
          <w:rStyle w:val="ae"/>
        </w:rPr>
        <w:commentReference w:id="0"/>
      </w:r>
      <w:r w:rsidRPr="004C402C">
        <w:rPr>
          <w:sz w:val="26"/>
          <w:szCs w:val="26"/>
        </w:rPr>
        <w:t xml:space="preserve"> Международная научная конференция </w:t>
      </w:r>
      <w:r w:rsidR="00795D4F">
        <w:rPr>
          <w:sz w:val="26"/>
          <w:szCs w:val="26"/>
        </w:rPr>
        <w:t xml:space="preserve">студентов и </w:t>
      </w:r>
      <w:r w:rsidRPr="004C402C">
        <w:rPr>
          <w:sz w:val="26"/>
          <w:szCs w:val="26"/>
        </w:rPr>
        <w:t>молодых ученых</w:t>
      </w:r>
    </w:p>
    <w:p w14:paraId="188BE129" w14:textId="77777777" w:rsidR="003D4B48" w:rsidRPr="004C402C" w:rsidRDefault="00EE677D">
      <w:pPr>
        <w:jc w:val="center"/>
        <w:rPr>
          <w:rFonts w:eastAsia="Arial"/>
          <w:b/>
          <w:bCs/>
          <w:sz w:val="26"/>
          <w:szCs w:val="26"/>
        </w:rPr>
      </w:pPr>
      <w:r w:rsidRPr="004C402C">
        <w:rPr>
          <w:rFonts w:eastAsia="Arial"/>
          <w:b/>
          <w:bCs/>
          <w:sz w:val="26"/>
          <w:szCs w:val="26"/>
        </w:rPr>
        <w:t>“АКТУАЛЬНЫЕ ВОПРОСЫ СПОРТИВНОЙ МЕДИЦИНЫ</w:t>
      </w:r>
      <w:r w:rsidRPr="004C402C">
        <w:rPr>
          <w:b/>
          <w:bCs/>
          <w:sz w:val="26"/>
          <w:szCs w:val="26"/>
        </w:rPr>
        <w:t>, ЛЕЧЕБНОЙ </w:t>
      </w:r>
      <w:r w:rsidRPr="004C402C">
        <w:rPr>
          <w:b/>
          <w:bCs/>
          <w:sz w:val="26"/>
          <w:szCs w:val="26"/>
        </w:rPr>
        <w:br/>
        <w:t>ФИЗИЧЕСКОЙ КУЛЬТУРЫ, ФИЗИОТЕРАПИИ И КУРОРТОЛОГИИ”</w:t>
      </w:r>
    </w:p>
    <w:p w14:paraId="4949979E" w14:textId="77777777" w:rsidR="003D4B48" w:rsidRPr="004C402C" w:rsidRDefault="003D4B48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274A6B4E" w14:textId="5657902C" w:rsidR="003D4B48" w:rsidRPr="004C402C" w:rsidRDefault="00EE677D">
      <w:pPr>
        <w:pStyle w:val="a6"/>
        <w:spacing w:before="0" w:after="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t xml:space="preserve">Москва, </w:t>
      </w:r>
      <w:r w:rsidR="00972BB8" w:rsidRPr="004C402C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C402C">
        <w:rPr>
          <w:rFonts w:ascii="Times New Roman" w:hAnsi="Times New Roman" w:cs="Times New Roman"/>
          <w:b/>
          <w:bCs/>
          <w:sz w:val="26"/>
          <w:szCs w:val="26"/>
        </w:rPr>
        <w:t xml:space="preserve"> декабря 20</w:t>
      </w:r>
      <w:r w:rsidR="00675A41" w:rsidRPr="004C402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72BB8" w:rsidRPr="004C402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C402C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Pr="004C402C">
        <w:rPr>
          <w:rFonts w:ascii="Times New Roman" w:eastAsia="Arial" w:hAnsi="Times New Roman" w:cs="Times New Roman"/>
          <w:sz w:val="26"/>
          <w:szCs w:val="26"/>
        </w:rPr>
        <w:br/>
      </w:r>
      <w:r w:rsidRPr="004C402C">
        <w:rPr>
          <w:rFonts w:ascii="Times New Roman" w:hAnsi="Times New Roman" w:cs="Times New Roman"/>
          <w:b/>
          <w:bCs/>
          <w:sz w:val="26"/>
          <w:szCs w:val="26"/>
        </w:rPr>
        <w:t>Москва, Экспоцентр, пав. №7 </w:t>
      </w:r>
      <w:r w:rsidRPr="004C402C">
        <w:rPr>
          <w:rFonts w:ascii="Times New Roman" w:eastAsia="Arial" w:hAnsi="Times New Roman" w:cs="Times New Roman"/>
          <w:sz w:val="26"/>
          <w:szCs w:val="26"/>
        </w:rPr>
        <w:br/>
      </w:r>
      <w:r w:rsidRPr="004C402C">
        <w:rPr>
          <w:rFonts w:ascii="Times New Roman" w:hAnsi="Times New Roman" w:cs="Times New Roman"/>
          <w:sz w:val="26"/>
          <w:szCs w:val="26"/>
        </w:rPr>
        <w:t>(Краснопресненская наб., 14)</w:t>
      </w:r>
    </w:p>
    <w:p w14:paraId="6D03602E" w14:textId="77777777" w:rsidR="003D4B48" w:rsidRPr="004C402C" w:rsidRDefault="003D4B48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358DC48A" w14:textId="351ECCBB" w:rsidR="003D4B48" w:rsidRPr="004C402C" w:rsidRDefault="00EE677D">
      <w:pPr>
        <w:pStyle w:val="a6"/>
        <w:spacing w:before="0" w:after="0"/>
        <w:ind w:firstLine="30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color w:val="FF0000"/>
          <w:sz w:val="26"/>
          <w:szCs w:val="26"/>
        </w:rPr>
        <w:t>В рамках X</w:t>
      </w:r>
      <w:r w:rsidRPr="004C402C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V</w:t>
      </w:r>
      <w:r w:rsidRPr="004C402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Международной научной конференции по вопросам состояния и перспективам развития медицины в спорте высших достижений «СпортМед-20</w:t>
      </w:r>
      <w:r w:rsidR="00E87502" w:rsidRPr="004C402C">
        <w:rPr>
          <w:rFonts w:ascii="Times New Roman" w:hAnsi="Times New Roman" w:cs="Times New Roman"/>
          <w:b/>
          <w:bCs/>
          <w:color w:val="FF0000"/>
          <w:sz w:val="26"/>
          <w:szCs w:val="26"/>
        </w:rPr>
        <w:t>2</w:t>
      </w:r>
      <w:r w:rsidR="00972BB8" w:rsidRPr="004C402C">
        <w:rPr>
          <w:rFonts w:ascii="Times New Roman" w:hAnsi="Times New Roman" w:cs="Times New Roman"/>
          <w:b/>
          <w:bCs/>
          <w:color w:val="FF0000"/>
          <w:sz w:val="26"/>
          <w:szCs w:val="26"/>
        </w:rPr>
        <w:t>2</w:t>
      </w:r>
      <w:r w:rsidRPr="004C402C">
        <w:rPr>
          <w:rFonts w:ascii="Times New Roman" w:hAnsi="Times New Roman" w:cs="Times New Roman"/>
          <w:b/>
          <w:bCs/>
          <w:color w:val="FF0000"/>
          <w:sz w:val="26"/>
          <w:szCs w:val="26"/>
        </w:rPr>
        <w:t>»</w:t>
      </w:r>
    </w:p>
    <w:p w14:paraId="1AB9B77B" w14:textId="77777777" w:rsidR="003D4B48" w:rsidRPr="004C402C" w:rsidRDefault="003D4B48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61C098E3" w14:textId="77777777" w:rsidR="003D4B48" w:rsidRPr="004C402C" w:rsidRDefault="00EE677D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34B626F0" w14:textId="77777777" w:rsidR="003D4B48" w:rsidRPr="004C402C" w:rsidRDefault="003D4B48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4B00A34C" w14:textId="77777777" w:rsidR="003D4B48" w:rsidRPr="004C402C" w:rsidRDefault="00EE677D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Приглашаем Вас принять участие в традиционной ежегодной международной научной конференции студентов и молодых ученых «Актуальные вопросы спортивной медицины, лечебной физической культуры, физиотерапии и курортологии».</w:t>
      </w:r>
    </w:p>
    <w:p w14:paraId="728579D7" w14:textId="77777777" w:rsidR="003D4B48" w:rsidRPr="004C402C" w:rsidRDefault="003D4B48">
      <w:pPr>
        <w:pStyle w:val="a6"/>
        <w:spacing w:before="0" w:after="0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05A02824" w14:textId="79A0F7E0" w:rsidR="003D4B48" w:rsidRPr="004C402C" w:rsidRDefault="00EE677D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b/>
          <w:bCs/>
          <w:sz w:val="26"/>
          <w:szCs w:val="26"/>
          <w:u w:val="single"/>
        </w:rPr>
      </w:pPr>
      <w:r w:rsidRPr="004C402C">
        <w:rPr>
          <w:rFonts w:ascii="Times New Roman" w:hAnsi="Times New Roman" w:cs="Times New Roman"/>
          <w:sz w:val="26"/>
          <w:szCs w:val="26"/>
        </w:rPr>
        <w:t>Оргкомитет конференции приглашает студентов и молодых ученых (до 35 лет) принять участие в работе конференции. Все тезисы научных работ публикуются в сборнике материалов конференции</w:t>
      </w:r>
      <w:bookmarkStart w:id="1" w:name="_GoBack"/>
      <w:bookmarkEnd w:id="1"/>
      <w:r w:rsidRPr="004C402C">
        <w:rPr>
          <w:rFonts w:ascii="Times New Roman" w:hAnsi="Times New Roman" w:cs="Times New Roman"/>
          <w:sz w:val="26"/>
          <w:szCs w:val="26"/>
        </w:rPr>
        <w:t>. Электронная версия журнала размещается на сайте конференции </w:t>
      </w:r>
      <w:hyperlink r:id="rId13" w:history="1">
        <w:r w:rsidRPr="004C402C">
          <w:rPr>
            <w:rStyle w:val="Hyperlink0"/>
            <w:rFonts w:ascii="Times New Roman" w:hAnsi="Times New Roman" w:cs="Times New Roman"/>
            <w:sz w:val="26"/>
            <w:szCs w:val="26"/>
          </w:rPr>
          <w:t>www.sportmed.ru</w:t>
        </w:r>
      </w:hyperlink>
    </w:p>
    <w:p w14:paraId="6C30AA71" w14:textId="77777777" w:rsidR="003D4B48" w:rsidRPr="004C402C" w:rsidRDefault="003D4B48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2207A830" w14:textId="1E5FCB77" w:rsidR="003D4B48" w:rsidRPr="004C402C" w:rsidRDefault="00EE677D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 xml:space="preserve">Проводимое мероприятие – единственная на всем постсоветском пространстве </w:t>
      </w:r>
      <w:r w:rsidR="00795D4F">
        <w:rPr>
          <w:rFonts w:ascii="Times New Roman" w:hAnsi="Times New Roman" w:cs="Times New Roman"/>
          <w:sz w:val="26"/>
          <w:szCs w:val="26"/>
        </w:rPr>
        <w:t xml:space="preserve">профильная </w:t>
      </w:r>
      <w:r w:rsidRPr="004C402C">
        <w:rPr>
          <w:rFonts w:ascii="Times New Roman" w:hAnsi="Times New Roman" w:cs="Times New Roman"/>
          <w:sz w:val="26"/>
          <w:szCs w:val="26"/>
        </w:rPr>
        <w:t>научная конференция студентов и молодых ученых, ежегодно собирающая вместе молодых врачей, ученых, студентов-единомышленников медицинских, фармацевтических и спортивных вузов и учреждений разных городов и стран.</w:t>
      </w:r>
    </w:p>
    <w:p w14:paraId="1ACC0C16" w14:textId="77777777" w:rsidR="003D4B48" w:rsidRPr="004C402C" w:rsidRDefault="00EE677D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По сложившейся традиции на этой конференции встречается молодое поколение специалистов – будущее нашей профессии, которому должно быть очень интересно и полезно участвовать в таких мероприятиях. Уровень публикуемых научных работ со всей очевидностью показывает широту и глубину научных интересов молодежи в спортивной медицине, реабилитации, лечебной физкультуре, курортологии и физиотерапии. Надеемся, что эта конференция еще долгие годы будет традиционно собирать для обмена опытом и дальнейшего сотрудничества студентов, интернов, ординаторов, аспирантов и молодых ученых нашей специальности. Мы будем искренне рады вашему участию в конференции!</w:t>
      </w:r>
    </w:p>
    <w:p w14:paraId="05F4ABE0" w14:textId="77777777" w:rsidR="00795D4F" w:rsidRDefault="00795D4F">
      <w:pPr>
        <w:pStyle w:val="a6"/>
        <w:spacing w:before="0" w:after="0"/>
        <w:ind w:firstLine="3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DC651D" w14:textId="5C0D514C" w:rsidR="003D4B48" w:rsidRPr="004C402C" w:rsidRDefault="00EE677D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t>ОРГАНИЗАТОРЫ КОНФЕРЕНЦИИ:</w:t>
      </w:r>
    </w:p>
    <w:p w14:paraId="46200085" w14:textId="77777777" w:rsidR="003D4B48" w:rsidRPr="004C402C" w:rsidRDefault="003D4B48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54C0D93D" w14:textId="77777777" w:rsidR="003D4B48" w:rsidRPr="004C402C" w:rsidRDefault="00EE677D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Министерство здравоохранения Российской Федерации;</w:t>
      </w:r>
    </w:p>
    <w:p w14:paraId="055ADAB8" w14:textId="77777777" w:rsidR="003D4B48" w:rsidRPr="004C402C" w:rsidRDefault="00EE677D">
      <w:pPr>
        <w:numPr>
          <w:ilvl w:val="0"/>
          <w:numId w:val="35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Федеральное медико-биологическое агентство;</w:t>
      </w:r>
    </w:p>
    <w:p w14:paraId="09858B5B" w14:textId="77777777" w:rsidR="003D4B48" w:rsidRPr="004C402C" w:rsidRDefault="00EE677D">
      <w:pPr>
        <w:numPr>
          <w:ilvl w:val="0"/>
          <w:numId w:val="35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Российской ассоциации по спортивной медицине и реабилитации больных и инвалидов (РАСМИРБИ);</w:t>
      </w:r>
    </w:p>
    <w:p w14:paraId="633FD29C" w14:textId="77777777" w:rsidR="003D4B48" w:rsidRPr="004C402C" w:rsidRDefault="00EE677D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ФГБУ «Федеральный научно-клинический центр спортивной медицины и реабилитации ФМБА России» (ФГБУ ФНКЦСМ ФМБА России);</w:t>
      </w:r>
    </w:p>
    <w:p w14:paraId="227F9F7D" w14:textId="77777777" w:rsidR="003D4B48" w:rsidRPr="004C402C" w:rsidRDefault="00EE677D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 xml:space="preserve">Общество молодых ученых и специалистов ФГБУ ФНКЦСМ ФМБА России; </w:t>
      </w:r>
    </w:p>
    <w:p w14:paraId="151638B5" w14:textId="77777777" w:rsidR="003D4B48" w:rsidRPr="004C402C" w:rsidRDefault="00EE677D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Российский национальный исследовательский медицинский университет им. Н.И. Пирогова (РНИМУ им. Н.И. Пирогова);</w:t>
      </w:r>
    </w:p>
    <w:p w14:paraId="108A375F" w14:textId="77777777" w:rsidR="003D4B48" w:rsidRPr="004C402C" w:rsidRDefault="00EE677D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Студенческое научное общество РНИМУ им. Н.И. Пирогова;</w:t>
      </w:r>
    </w:p>
    <w:p w14:paraId="217AF328" w14:textId="77777777" w:rsidR="003D4B48" w:rsidRPr="004C402C" w:rsidRDefault="00EE677D">
      <w:pPr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Кафедра реабилитации и спортивной медицины РНИМУ им. Н.И. Пирогова;</w:t>
      </w:r>
    </w:p>
    <w:p w14:paraId="04CF0F7D" w14:textId="77777777" w:rsidR="003D4B48" w:rsidRPr="004C402C" w:rsidRDefault="00EE677D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Студенческий научный кружок кафедры реабилитации и спортивной медицины РНИМУ им. Н.И. Пирогова;</w:t>
      </w:r>
    </w:p>
    <w:p w14:paraId="1691EC9A" w14:textId="77777777" w:rsidR="003D4B48" w:rsidRPr="004C402C" w:rsidRDefault="003D4B48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772EA0A4" w14:textId="77777777" w:rsidR="003D4B48" w:rsidRPr="004C402C" w:rsidRDefault="00EE677D">
      <w:pPr>
        <w:pStyle w:val="a6"/>
        <w:spacing w:before="0" w:after="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t>Более подробную информацию по конференции и требованиям к оформлению тезисов вы можете найти на сайте </w:t>
      </w:r>
      <w:hyperlink r:id="rId14" w:history="1">
        <w:r w:rsidRPr="004C402C">
          <w:rPr>
            <w:rStyle w:val="Hyperlink1"/>
            <w:rFonts w:ascii="Times New Roman" w:hAnsi="Times New Roman" w:cs="Times New Roman"/>
            <w:sz w:val="26"/>
            <w:szCs w:val="26"/>
          </w:rPr>
          <w:t>www.sportmed.ru</w:t>
        </w:r>
      </w:hyperlink>
    </w:p>
    <w:p w14:paraId="52D5A578" w14:textId="77777777" w:rsidR="003D4B48" w:rsidRPr="004C402C" w:rsidRDefault="003D4B48">
      <w:pPr>
        <w:pStyle w:val="a6"/>
        <w:spacing w:before="0"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</w:p>
    <w:p w14:paraId="3B58830F" w14:textId="77777777" w:rsidR="004C402C" w:rsidRPr="004C402C" w:rsidRDefault="004C402C" w:rsidP="004C402C">
      <w:pPr>
        <w:pStyle w:val="a6"/>
        <w:spacing w:before="0"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DA8ADE4" w14:textId="77777777" w:rsidR="004C402C" w:rsidRPr="004C402C" w:rsidRDefault="004C402C" w:rsidP="004C402C">
      <w:pPr>
        <w:pStyle w:val="a6"/>
        <w:spacing w:before="0" w:after="0"/>
        <w:ind w:firstLine="284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t>КООРДИНАТЫ ОРГКОМИТЕТА В Г. МОСКВЕ:</w:t>
      </w:r>
    </w:p>
    <w:p w14:paraId="5B23DCB1" w14:textId="1DF49EBF" w:rsidR="004C402C" w:rsidRPr="004C402C" w:rsidRDefault="005F5D7C" w:rsidP="004C402C">
      <w:pPr>
        <w:pStyle w:val="a6"/>
        <w:spacing w:before="0" w:after="0"/>
        <w:ind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Сорокина Екатерина Александровна</w:t>
      </w:r>
    </w:p>
    <w:p w14:paraId="09D65C7A" w14:textId="76FF9023" w:rsidR="004C402C" w:rsidRPr="004C402C" w:rsidRDefault="005F5D7C" w:rsidP="004C402C">
      <w:pPr>
        <w:pStyle w:val="a6"/>
        <w:spacing w:before="0" w:after="0"/>
        <w:ind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Тел.+7 (915) 7965181</w:t>
      </w:r>
    </w:p>
    <w:p w14:paraId="7FA6768E" w14:textId="77777777" w:rsidR="004C402C" w:rsidRPr="004C402C" w:rsidRDefault="004C402C" w:rsidP="004C402C">
      <w:pPr>
        <w:pStyle w:val="a6"/>
        <w:spacing w:before="0" w:after="0"/>
        <w:ind w:firstLine="284"/>
        <w:rPr>
          <w:rStyle w:val="Hyperlink2"/>
          <w:rFonts w:ascii="Times New Roman" w:hAnsi="Times New Roman" w:cs="Times New Roman"/>
          <w:color w:val="000000" w:themeColor="text1"/>
          <w:sz w:val="26"/>
          <w:szCs w:val="26"/>
        </w:rPr>
      </w:pPr>
      <w:r w:rsidRPr="004C402C">
        <w:rPr>
          <w:rFonts w:ascii="Times New Roman" w:hAnsi="Times New Roman" w:cs="Times New Roman"/>
          <w:color w:val="000000" w:themeColor="text1"/>
          <w:sz w:val="26"/>
          <w:szCs w:val="26"/>
        </w:rPr>
        <w:t>Web: </w:t>
      </w:r>
      <w:hyperlink r:id="rId15" w:history="1">
        <w:r w:rsidRPr="004C402C">
          <w:rPr>
            <w:rStyle w:val="Hyperlink2"/>
            <w:rFonts w:ascii="Times New Roman" w:hAnsi="Times New Roman" w:cs="Times New Roman"/>
            <w:color w:val="000000" w:themeColor="text1"/>
            <w:sz w:val="26"/>
            <w:szCs w:val="26"/>
          </w:rPr>
          <w:t>www</w:t>
        </w:r>
      </w:hyperlink>
      <w:hyperlink r:id="rId16" w:history="1">
        <w:r w:rsidRPr="004C402C">
          <w:rPr>
            <w:rStyle w:val="Hyperlink2"/>
            <w:rFonts w:ascii="Times New Roman" w:hAnsi="Times New Roman" w:cs="Times New Roman"/>
            <w:color w:val="000000" w:themeColor="text1"/>
            <w:sz w:val="26"/>
            <w:szCs w:val="26"/>
          </w:rPr>
          <w:t>.sportmed.ru</w:t>
        </w:r>
      </w:hyperlink>
    </w:p>
    <w:p w14:paraId="301F154E" w14:textId="77777777" w:rsidR="004C402C" w:rsidRPr="004C402C" w:rsidRDefault="004C402C" w:rsidP="004C402C">
      <w:pPr>
        <w:pStyle w:val="a6"/>
        <w:spacing w:before="0" w:after="0"/>
        <w:ind w:firstLine="284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4C40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E-mail: </w:t>
      </w:r>
      <w:r w:rsidRPr="004C402C">
        <w:rPr>
          <w:rFonts w:ascii="Times New Roman" w:hAnsi="Times New Roman" w:cs="Times New Roman"/>
          <w:color w:val="202124"/>
          <w:spacing w:val="1"/>
          <w:sz w:val="26"/>
          <w:szCs w:val="26"/>
          <w:lang w:val="en-US"/>
        </w:rPr>
        <w:t>sportmed.students@gmail.com</w:t>
      </w:r>
    </w:p>
    <w:p w14:paraId="6720DD80" w14:textId="15FC04F9" w:rsidR="00244DCF" w:rsidRPr="004C402C" w:rsidRDefault="00244DCF">
      <w:pPr>
        <w:pStyle w:val="a6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2DE5A07" w14:textId="77777777" w:rsidR="003D4B48" w:rsidRPr="005F5D7C" w:rsidRDefault="00EE677D" w:rsidP="00244DCF">
      <w:pPr>
        <w:pStyle w:val="a6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F5D7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</w:p>
    <w:p w14:paraId="5730C4BD" w14:textId="77777777" w:rsidR="003D4B48" w:rsidRPr="004C402C" w:rsidRDefault="00EE677D">
      <w:pPr>
        <w:pStyle w:val="a6"/>
        <w:spacing w:before="0" w:after="0"/>
        <w:ind w:firstLine="300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t>РАБОЧИЕ ЯЗЫКИ КОНФЕРЕНЦИИ:</w:t>
      </w:r>
      <w:r w:rsidRPr="004C402C">
        <w:rPr>
          <w:rFonts w:ascii="Times New Roman" w:eastAsia="Arial" w:hAnsi="Times New Roman" w:cs="Times New Roman"/>
          <w:sz w:val="26"/>
          <w:szCs w:val="26"/>
        </w:rPr>
        <w:br/>
        <w:t>Русский</w:t>
      </w:r>
      <w:r w:rsidRPr="004C402C">
        <w:rPr>
          <w:rFonts w:ascii="Times New Roman" w:hAnsi="Times New Roman" w:cs="Times New Roman"/>
          <w:sz w:val="26"/>
          <w:szCs w:val="26"/>
        </w:rPr>
        <w:t>, английский</w:t>
      </w:r>
    </w:p>
    <w:p w14:paraId="04F86CCB" w14:textId="77777777" w:rsidR="003D4B48" w:rsidRPr="004C402C" w:rsidRDefault="003D4B48">
      <w:pPr>
        <w:pStyle w:val="a6"/>
        <w:spacing w:before="0" w:after="0"/>
        <w:ind w:firstLine="300"/>
        <w:rPr>
          <w:rFonts w:ascii="Times New Roman" w:eastAsia="Arial" w:hAnsi="Times New Roman" w:cs="Times New Roman"/>
          <w:sz w:val="26"/>
          <w:szCs w:val="26"/>
        </w:rPr>
      </w:pPr>
    </w:p>
    <w:p w14:paraId="49724AF6" w14:textId="77777777" w:rsidR="003D4B48" w:rsidRPr="004C402C" w:rsidRDefault="00EE677D">
      <w:pPr>
        <w:pStyle w:val="a6"/>
        <w:spacing w:before="0" w:after="0"/>
        <w:ind w:firstLine="300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t>ФОРМА УЧАСТИЯ В КОНФЕРЕНЦИИ:</w:t>
      </w:r>
      <w:r w:rsidRPr="004C402C">
        <w:rPr>
          <w:rFonts w:ascii="Times New Roman" w:eastAsia="Arial" w:hAnsi="Times New Roman" w:cs="Times New Roman"/>
          <w:sz w:val="26"/>
          <w:szCs w:val="26"/>
        </w:rPr>
        <w:br/>
      </w:r>
      <w:r w:rsidRPr="004C402C">
        <w:rPr>
          <w:rFonts w:ascii="Times New Roman" w:hAnsi="Times New Roman" w:cs="Times New Roman"/>
          <w:sz w:val="26"/>
          <w:szCs w:val="26"/>
        </w:rPr>
        <w:t>1. Только публикация тезисов;</w:t>
      </w:r>
      <w:r w:rsidRPr="004C402C">
        <w:rPr>
          <w:rFonts w:ascii="Times New Roman" w:eastAsia="Arial" w:hAnsi="Times New Roman" w:cs="Times New Roman"/>
          <w:sz w:val="26"/>
          <w:szCs w:val="26"/>
        </w:rPr>
        <w:br/>
      </w:r>
      <w:r w:rsidRPr="004C402C">
        <w:rPr>
          <w:rFonts w:ascii="Times New Roman" w:hAnsi="Times New Roman" w:cs="Times New Roman"/>
          <w:sz w:val="26"/>
          <w:szCs w:val="26"/>
        </w:rPr>
        <w:t>2. Публикация тезисов и устный доклад.</w:t>
      </w:r>
    </w:p>
    <w:p w14:paraId="40B2A771" w14:textId="77777777" w:rsidR="003D4B48" w:rsidRPr="004C402C" w:rsidRDefault="003D4B48">
      <w:pPr>
        <w:pStyle w:val="a6"/>
        <w:spacing w:before="0" w:after="0"/>
        <w:ind w:firstLine="300"/>
        <w:rPr>
          <w:rFonts w:ascii="Times New Roman" w:eastAsia="Arial" w:hAnsi="Times New Roman" w:cs="Times New Roman"/>
          <w:color w:val="FF0000"/>
          <w:sz w:val="26"/>
          <w:szCs w:val="26"/>
        </w:rPr>
      </w:pPr>
    </w:p>
    <w:p w14:paraId="20CE7F5B" w14:textId="2CD1286D" w:rsidR="003D4B48" w:rsidRPr="004C402C" w:rsidRDefault="00EE677D" w:rsidP="004C402C">
      <w:pPr>
        <w:pStyle w:val="a6"/>
        <w:spacing w:before="0" w:after="0"/>
        <w:ind w:firstLine="300"/>
        <w:jc w:val="center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  <w:r w:rsidRPr="004C402C">
        <w:rPr>
          <w:rFonts w:ascii="Times New Roman" w:eastAsia="Arial" w:hAnsi="Times New Roman" w:cs="Times New Roman"/>
          <w:b/>
          <w:color w:val="FF0000"/>
          <w:sz w:val="26"/>
          <w:szCs w:val="26"/>
        </w:rPr>
        <w:t>ДЛЯ РЕГИСТРАЦИИ НА МЕРОПРИЯТИЕ НЕОБХОДИМО ПЕРЕЙТИ ПО ССЫЛКЕ</w:t>
      </w:r>
      <w:r w:rsidR="004C402C">
        <w:rPr>
          <w:rFonts w:ascii="Times New Roman" w:eastAsia="Arial" w:hAnsi="Times New Roman" w:cs="Times New Roman"/>
          <w:b/>
          <w:color w:val="FF0000"/>
          <w:sz w:val="26"/>
          <w:szCs w:val="26"/>
        </w:rPr>
        <w:t>:</w:t>
      </w:r>
    </w:p>
    <w:p w14:paraId="2CF88FB7" w14:textId="7499013B" w:rsidR="003D4B48" w:rsidRPr="004C402C" w:rsidRDefault="004C402C">
      <w:pPr>
        <w:pStyle w:val="a6"/>
        <w:spacing w:before="0" w:after="0"/>
        <w:ind w:firstLine="300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FF0000"/>
          <w:sz w:val="26"/>
          <w:szCs w:val="26"/>
        </w:rPr>
        <w:br/>
      </w:r>
    </w:p>
    <w:p w14:paraId="3EFC5B93" w14:textId="25482A1A" w:rsidR="0060465B" w:rsidRPr="004C402C" w:rsidRDefault="00B65891" w:rsidP="004C402C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hyperlink r:id="rId17" w:history="1">
        <w:r w:rsidR="004C402C" w:rsidRPr="004C402C">
          <w:rPr>
            <w:rStyle w:val="a3"/>
            <w:rFonts w:asciiTheme="majorHAnsi" w:eastAsiaTheme="majorEastAsia" w:hAnsiTheme="majorHAnsi" w:cstheme="majorBidi"/>
            <w:sz w:val="32"/>
            <w:szCs w:val="32"/>
          </w:rPr>
          <w:t>https://forms.gle/Y91xkLjQ43QaU4Ti8</w:t>
        </w:r>
      </w:hyperlink>
    </w:p>
    <w:p w14:paraId="47639EE2" w14:textId="5C83E662" w:rsidR="004C402C" w:rsidRDefault="004C402C" w:rsidP="004C402C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B2A2D9E" w14:textId="2C24F572" w:rsidR="004C402C" w:rsidRDefault="004C402C" w:rsidP="004C402C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20E8D13C" w14:textId="1EAFB4D4" w:rsidR="004C402C" w:rsidRDefault="004C402C" w:rsidP="004C402C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5B8EE2C" w14:textId="329600ED" w:rsidR="004C402C" w:rsidRDefault="004C402C" w:rsidP="004C402C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7FD8EA6" w14:textId="77777777" w:rsidR="004C402C" w:rsidRPr="004C402C" w:rsidRDefault="004C402C" w:rsidP="004C402C">
      <w:pPr>
        <w:jc w:val="center"/>
        <w:rPr>
          <w:sz w:val="26"/>
          <w:szCs w:val="26"/>
        </w:rPr>
      </w:pPr>
    </w:p>
    <w:p w14:paraId="72478E13" w14:textId="77777777" w:rsidR="00244DCF" w:rsidRPr="004C402C" w:rsidRDefault="00244DCF" w:rsidP="00244DCF">
      <w:pPr>
        <w:pStyle w:val="a6"/>
        <w:spacing w:before="0" w:after="0"/>
        <w:rPr>
          <w:rFonts w:ascii="Times New Roman" w:eastAsia="Arial" w:hAnsi="Times New Roman" w:cs="Times New Roman"/>
          <w:sz w:val="26"/>
          <w:szCs w:val="26"/>
        </w:rPr>
      </w:pPr>
    </w:p>
    <w:p w14:paraId="3E225F4C" w14:textId="573F8E76" w:rsidR="003D4B48" w:rsidRPr="005F49D2" w:rsidRDefault="00EE677D" w:rsidP="005F49D2">
      <w:pPr>
        <w:pStyle w:val="a6"/>
        <w:spacing w:before="0" w:after="0"/>
        <w:ind w:firstLine="300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ТЕЗИСЫ И ЗАЯВКА НА УЧАСТИЕ ДОЛЖНЫ БЫТЬ ОТПРАВЛЕНЫ В ОРГКОМИТЕТ КОНФЕРЕНЦИИ </w:t>
      </w:r>
      <w:r w:rsidRPr="005F49D2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5F49D2" w:rsidRPr="005F49D2">
        <w:rPr>
          <w:rFonts w:ascii="Times New Roman" w:hAnsi="Times New Roman" w:cs="Times New Roman"/>
          <w:b/>
          <w:bCs/>
          <w:color w:val="FF0000"/>
          <w:sz w:val="26"/>
          <w:szCs w:val="26"/>
        </w:rPr>
        <w:t>20</w:t>
      </w:r>
      <w:r w:rsidRPr="005F49D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НОЯБРЯ 20</w:t>
      </w:r>
      <w:r w:rsidR="005F49D2" w:rsidRPr="005F49D2">
        <w:rPr>
          <w:rFonts w:ascii="Times New Roman" w:hAnsi="Times New Roman" w:cs="Times New Roman"/>
          <w:b/>
          <w:bCs/>
          <w:color w:val="FF0000"/>
          <w:sz w:val="26"/>
          <w:szCs w:val="26"/>
        </w:rPr>
        <w:t>22</w:t>
      </w:r>
      <w:r w:rsidRPr="005F49D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г</w:t>
      </w:r>
      <w:r w:rsidRPr="004C402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A5CBE" w:rsidRPr="004C402C">
        <w:rPr>
          <w:rFonts w:ascii="Times New Roman" w:hAnsi="Times New Roman" w:cs="Times New Roman"/>
          <w:b/>
          <w:bCs/>
          <w:sz w:val="26"/>
          <w:szCs w:val="26"/>
        </w:rPr>
        <w:t xml:space="preserve">ВКЛЮЧИТЕЛЬНО </w:t>
      </w:r>
      <w:r w:rsidRPr="004C402C">
        <w:rPr>
          <w:rFonts w:ascii="Times New Roman" w:hAnsi="Times New Roman" w:cs="Times New Roman"/>
          <w:b/>
          <w:bCs/>
          <w:sz w:val="26"/>
          <w:szCs w:val="26"/>
        </w:rPr>
        <w:t>ПО ЭЛЕКТРОННОЙ ПОЧТЕ</w:t>
      </w:r>
    </w:p>
    <w:p w14:paraId="47AEABC5" w14:textId="77777777" w:rsidR="003D4B48" w:rsidRPr="004C402C" w:rsidRDefault="003D4B48">
      <w:pPr>
        <w:pStyle w:val="a6"/>
        <w:spacing w:before="0" w:after="0"/>
        <w:ind w:left="284" w:firstLine="424"/>
        <w:rPr>
          <w:rFonts w:ascii="Times New Roman" w:eastAsia="Arial" w:hAnsi="Times New Roman" w:cs="Times New Roman"/>
          <w:sz w:val="26"/>
          <w:szCs w:val="26"/>
        </w:rPr>
      </w:pPr>
    </w:p>
    <w:p w14:paraId="13007125" w14:textId="77777777" w:rsidR="003D4B48" w:rsidRPr="004C402C" w:rsidRDefault="00EE677D" w:rsidP="00795D4F">
      <w:pPr>
        <w:numPr>
          <w:ilvl w:val="0"/>
          <w:numId w:val="8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Каждая работа отправляется отдельным электронным письмом</w:t>
      </w:r>
    </w:p>
    <w:p w14:paraId="13016459" w14:textId="488C2800" w:rsidR="003D4B48" w:rsidRPr="004C402C" w:rsidRDefault="00EE677D" w:rsidP="00795D4F">
      <w:pPr>
        <w:numPr>
          <w:ilvl w:val="0"/>
          <w:numId w:val="9"/>
        </w:numPr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E-</w:t>
      </w:r>
      <w:proofErr w:type="spellStart"/>
      <w:r w:rsidRPr="004C402C">
        <w:rPr>
          <w:sz w:val="26"/>
          <w:szCs w:val="26"/>
        </w:rPr>
        <w:t>mail</w:t>
      </w:r>
      <w:proofErr w:type="spellEnd"/>
      <w:r w:rsidRPr="004C402C">
        <w:rPr>
          <w:sz w:val="26"/>
          <w:szCs w:val="26"/>
        </w:rPr>
        <w:t>: </w:t>
      </w:r>
      <w:proofErr w:type="spellStart"/>
      <w:r w:rsidR="004D2F02" w:rsidRPr="004C402C">
        <w:rPr>
          <w:color w:val="202124"/>
          <w:spacing w:val="1"/>
          <w:sz w:val="26"/>
          <w:szCs w:val="26"/>
          <w:lang w:val="en-US"/>
        </w:rPr>
        <w:t>sportmed</w:t>
      </w:r>
      <w:proofErr w:type="spellEnd"/>
      <w:r w:rsidR="004D2F02" w:rsidRPr="004C402C">
        <w:rPr>
          <w:color w:val="202124"/>
          <w:spacing w:val="1"/>
          <w:sz w:val="26"/>
          <w:szCs w:val="26"/>
        </w:rPr>
        <w:t>.</w:t>
      </w:r>
      <w:r w:rsidR="004D2F02" w:rsidRPr="004C402C">
        <w:rPr>
          <w:color w:val="202124"/>
          <w:spacing w:val="1"/>
          <w:sz w:val="26"/>
          <w:szCs w:val="26"/>
          <w:lang w:val="en-US"/>
        </w:rPr>
        <w:t>students</w:t>
      </w:r>
      <w:r w:rsidR="004D2F02" w:rsidRPr="004C402C">
        <w:rPr>
          <w:color w:val="202124"/>
          <w:spacing w:val="1"/>
          <w:sz w:val="26"/>
          <w:szCs w:val="26"/>
        </w:rPr>
        <w:t>@</w:t>
      </w:r>
      <w:proofErr w:type="spellStart"/>
      <w:r w:rsidR="004D2F02" w:rsidRPr="004C402C">
        <w:rPr>
          <w:color w:val="202124"/>
          <w:spacing w:val="1"/>
          <w:sz w:val="26"/>
          <w:szCs w:val="26"/>
          <w:lang w:val="en-US"/>
        </w:rPr>
        <w:t>gmail</w:t>
      </w:r>
      <w:proofErr w:type="spellEnd"/>
      <w:r w:rsidR="004D2F02" w:rsidRPr="004C402C">
        <w:rPr>
          <w:color w:val="202124"/>
          <w:spacing w:val="1"/>
          <w:sz w:val="26"/>
          <w:szCs w:val="26"/>
        </w:rPr>
        <w:t>.</w:t>
      </w:r>
      <w:r w:rsidR="004D2F02" w:rsidRPr="004C402C">
        <w:rPr>
          <w:color w:val="202124"/>
          <w:spacing w:val="1"/>
          <w:sz w:val="26"/>
          <w:szCs w:val="26"/>
          <w:lang w:val="en-US"/>
        </w:rPr>
        <w:t>com</w:t>
      </w:r>
    </w:p>
    <w:p w14:paraId="37735DE2" w14:textId="77777777" w:rsidR="003D4B48" w:rsidRPr="004C402C" w:rsidRDefault="00EE677D" w:rsidP="00795D4F">
      <w:pPr>
        <w:numPr>
          <w:ilvl w:val="0"/>
          <w:numId w:val="10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Тема электронного письма: &lt;Фамилия автора(инициалы)&gt; (пример: ИвановПС)</w:t>
      </w:r>
    </w:p>
    <w:p w14:paraId="5FE57FBD" w14:textId="77777777" w:rsidR="003D4B48" w:rsidRPr="004C402C" w:rsidRDefault="00EE677D" w:rsidP="00795D4F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К электронному письму следует приложить:</w:t>
      </w:r>
    </w:p>
    <w:p w14:paraId="1A9B0CE9" w14:textId="494B03DC" w:rsidR="00795D4F" w:rsidRDefault="00EE677D" w:rsidP="00795D4F">
      <w:pPr>
        <w:pStyle w:val="a6"/>
        <w:spacing w:before="0" w:after="0"/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1 файл с тезисами в формате .</w:t>
      </w:r>
      <w:r w:rsidRPr="004C402C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4C402C">
        <w:rPr>
          <w:rFonts w:ascii="Times New Roman" w:hAnsi="Times New Roman" w:cs="Times New Roman"/>
          <w:sz w:val="26"/>
          <w:szCs w:val="26"/>
        </w:rPr>
        <w:t> (называется по фамилии с инициалами первого автора полностью, английскими буквами. Пример: </w:t>
      </w:r>
      <w:r w:rsidRPr="004C402C">
        <w:rPr>
          <w:rFonts w:ascii="Times New Roman" w:hAnsi="Times New Roman" w:cs="Times New Roman"/>
          <w:b/>
          <w:bCs/>
          <w:sz w:val="26"/>
          <w:szCs w:val="26"/>
        </w:rPr>
        <w:t>IvanovPS.doc</w:t>
      </w:r>
      <w:r w:rsidRPr="004C402C">
        <w:rPr>
          <w:rFonts w:ascii="Times New Roman" w:hAnsi="Times New Roman" w:cs="Times New Roman"/>
          <w:sz w:val="26"/>
          <w:szCs w:val="26"/>
        </w:rPr>
        <w:t>)</w:t>
      </w:r>
    </w:p>
    <w:p w14:paraId="0262714C" w14:textId="0E457B62" w:rsidR="003D4B48" w:rsidRPr="004C402C" w:rsidRDefault="00EE677D" w:rsidP="00795D4F">
      <w:pPr>
        <w:pStyle w:val="a6"/>
        <w:spacing w:before="0" w:after="0"/>
        <w:ind w:left="30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1 файл с заявкой на участие в конференции (Пример: </w:t>
      </w:r>
      <w:r w:rsidRPr="004C402C">
        <w:rPr>
          <w:rFonts w:ascii="Times New Roman" w:hAnsi="Times New Roman" w:cs="Times New Roman"/>
          <w:b/>
          <w:bCs/>
          <w:sz w:val="26"/>
          <w:szCs w:val="26"/>
        </w:rPr>
        <w:t>IvanovPSapp.doc</w:t>
      </w:r>
      <w:r w:rsidRPr="004C402C">
        <w:rPr>
          <w:rFonts w:ascii="Times New Roman" w:hAnsi="Times New Roman" w:cs="Times New Roman"/>
          <w:sz w:val="26"/>
          <w:szCs w:val="26"/>
        </w:rPr>
        <w:t>)</w:t>
      </w:r>
    </w:p>
    <w:p w14:paraId="15A118D9" w14:textId="77777777" w:rsidR="003D4B48" w:rsidRPr="004C402C" w:rsidRDefault="003D4B48">
      <w:pPr>
        <w:pStyle w:val="a6"/>
        <w:spacing w:before="0" w:after="0"/>
        <w:ind w:firstLine="300"/>
        <w:rPr>
          <w:rFonts w:ascii="Times New Roman" w:eastAsia="Arial" w:hAnsi="Times New Roman" w:cs="Times New Roman"/>
          <w:sz w:val="26"/>
          <w:szCs w:val="26"/>
        </w:rPr>
      </w:pPr>
    </w:p>
    <w:p w14:paraId="60430510" w14:textId="77777777" w:rsidR="003D4B48" w:rsidRPr="004C402C" w:rsidRDefault="003D4B48">
      <w:pPr>
        <w:ind w:left="360"/>
        <w:rPr>
          <w:rFonts w:eastAsia="Arial"/>
          <w:sz w:val="26"/>
          <w:szCs w:val="26"/>
        </w:rPr>
      </w:pPr>
    </w:p>
    <w:p w14:paraId="06262B8E" w14:textId="77777777" w:rsidR="003D4B48" w:rsidRPr="004C402C" w:rsidRDefault="00EE677D" w:rsidP="00795D4F">
      <w:pPr>
        <w:pStyle w:val="a6"/>
        <w:spacing w:before="0" w:after="0"/>
        <w:ind w:firstLine="30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t>ВНИМАНИЕ! Авторам работ, отобранных комиссией для устного выступления, будут высланы приглашения по e-mail.</w:t>
      </w:r>
    </w:p>
    <w:p w14:paraId="016199EA" w14:textId="77777777" w:rsidR="003D4B48" w:rsidRPr="004C402C" w:rsidRDefault="00EE677D">
      <w:pPr>
        <w:pStyle w:val="a6"/>
        <w:spacing w:before="0" w:after="0"/>
        <w:ind w:firstLine="300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 </w:t>
      </w:r>
    </w:p>
    <w:p w14:paraId="185A69BF" w14:textId="77777777" w:rsidR="003D4B48" w:rsidRPr="004C402C" w:rsidRDefault="00EE677D">
      <w:pPr>
        <w:pStyle w:val="a6"/>
        <w:spacing w:before="0" w:after="0"/>
        <w:ind w:firstLine="300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 xml:space="preserve">Публикация материалов в сборнике конференции </w:t>
      </w:r>
      <w:r w:rsidRPr="004C402C">
        <w:rPr>
          <w:rFonts w:ascii="Times New Roman" w:hAnsi="Times New Roman" w:cs="Times New Roman"/>
          <w:b/>
          <w:bCs/>
          <w:sz w:val="26"/>
          <w:szCs w:val="26"/>
        </w:rPr>
        <w:t>БЕСПЛАТНАЯ!</w:t>
      </w:r>
    </w:p>
    <w:p w14:paraId="5F977FA8" w14:textId="77777777" w:rsidR="003D4B48" w:rsidRPr="004C402C" w:rsidRDefault="003D4B48">
      <w:pPr>
        <w:pStyle w:val="a6"/>
        <w:spacing w:before="0" w:after="0"/>
        <w:ind w:firstLine="300"/>
        <w:rPr>
          <w:rFonts w:ascii="Times New Roman" w:eastAsia="Arial" w:hAnsi="Times New Roman" w:cs="Times New Roman"/>
          <w:sz w:val="26"/>
          <w:szCs w:val="26"/>
        </w:rPr>
      </w:pPr>
    </w:p>
    <w:p w14:paraId="52092902" w14:textId="77777777" w:rsidR="003D4B48" w:rsidRPr="004C402C" w:rsidRDefault="00EE677D">
      <w:pPr>
        <w:pStyle w:val="a6"/>
        <w:spacing w:before="0" w:after="0"/>
        <w:ind w:firstLine="300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t>ТРЕБОВАНИЯ К ОФОРМЛЕНИЮ ПЕЧАТНОЙ РАБОТЫ (ТЕЗИСОВ)</w:t>
      </w:r>
    </w:p>
    <w:p w14:paraId="44771322" w14:textId="77777777" w:rsidR="003D4B48" w:rsidRPr="004C402C" w:rsidRDefault="00EE677D">
      <w:pPr>
        <w:numPr>
          <w:ilvl w:val="0"/>
          <w:numId w:val="21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Тезисы, направленные для участия в конференции, не должны быть ранее опубликованы или направлены для публикации в другие издания</w:t>
      </w:r>
    </w:p>
    <w:p w14:paraId="2725DE4A" w14:textId="77777777" w:rsidR="003D4B48" w:rsidRPr="004C402C" w:rsidRDefault="00EE677D">
      <w:pPr>
        <w:numPr>
          <w:ilvl w:val="0"/>
          <w:numId w:val="22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Один автор может опубликовать только одну работу или две работы в соавторстве</w:t>
      </w:r>
    </w:p>
    <w:p w14:paraId="72CD75AD" w14:textId="77777777" w:rsidR="003D4B48" w:rsidRPr="004C402C" w:rsidRDefault="00EE677D">
      <w:pPr>
        <w:numPr>
          <w:ilvl w:val="0"/>
          <w:numId w:val="23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В структуре тезисов обязательно должны быть кратко отражены цель и задачи работы, материалы и методы ее выполнения, полученные результаты и выводы. К печати не принимаются реферативные сообщения и обзоры литературы</w:t>
      </w:r>
    </w:p>
    <w:p w14:paraId="4F2861E9" w14:textId="77777777" w:rsidR="003D4B48" w:rsidRPr="004C402C" w:rsidRDefault="00EE677D">
      <w:pPr>
        <w:numPr>
          <w:ilvl w:val="0"/>
          <w:numId w:val="24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Все сокращения (за исключением единиц измерения) могут быть использованы только после упоминания полного термина. Единицы измерения приводятся по Международной Системе Единиц (СИ)</w:t>
      </w:r>
    </w:p>
    <w:p w14:paraId="5B410F6B" w14:textId="77777777" w:rsidR="003D4B48" w:rsidRPr="004C402C" w:rsidRDefault="00EE677D">
      <w:pPr>
        <w:numPr>
          <w:ilvl w:val="0"/>
          <w:numId w:val="25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Текст не должен быть разделен на абзацы и содержать переносы слов, таблицы, графики, рисунки</w:t>
      </w:r>
    </w:p>
    <w:p w14:paraId="69F96BA9" w14:textId="77777777" w:rsidR="003D4B48" w:rsidRPr="004C402C" w:rsidRDefault="00EE677D">
      <w:pPr>
        <w:numPr>
          <w:ilvl w:val="0"/>
          <w:numId w:val="26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 xml:space="preserve">Общее количество символов текста тезиса (не считая заголовка) не должно превышать </w:t>
      </w:r>
      <w:r w:rsidRPr="004C402C">
        <w:rPr>
          <w:b/>
          <w:bCs/>
          <w:color w:val="FF0000"/>
          <w:sz w:val="26"/>
          <w:szCs w:val="26"/>
          <w:u w:color="FF0000"/>
        </w:rPr>
        <w:t>2500 знаков</w:t>
      </w:r>
      <w:r w:rsidRPr="004C402C">
        <w:rPr>
          <w:sz w:val="26"/>
          <w:szCs w:val="26"/>
        </w:rPr>
        <w:t>, включая пробелы</w:t>
      </w:r>
    </w:p>
    <w:p w14:paraId="20A432E6" w14:textId="77777777" w:rsidR="003D4B48" w:rsidRPr="004C402C" w:rsidRDefault="00EE677D">
      <w:pPr>
        <w:numPr>
          <w:ilvl w:val="0"/>
          <w:numId w:val="27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Заголовок оформляется следующим образом:</w:t>
      </w:r>
    </w:p>
    <w:p w14:paraId="564168BC" w14:textId="77777777" w:rsidR="003D4B48" w:rsidRPr="004C402C" w:rsidRDefault="00EE677D">
      <w:pPr>
        <w:numPr>
          <w:ilvl w:val="0"/>
          <w:numId w:val="28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первая строка (либо количество строк по необходимости) – название работы ПРОПИСНЫМИ БУКВАМИ;</w:t>
      </w:r>
    </w:p>
    <w:p w14:paraId="265BE391" w14:textId="77777777" w:rsidR="003D4B48" w:rsidRPr="004C402C" w:rsidRDefault="00EE677D">
      <w:pPr>
        <w:numPr>
          <w:ilvl w:val="0"/>
          <w:numId w:val="29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вторая строка (либо количество строк по необходимости) - инициалы, потом фамилия (-ии) автора (-ов);</w:t>
      </w:r>
    </w:p>
    <w:p w14:paraId="2E360167" w14:textId="77777777" w:rsidR="003D4B48" w:rsidRPr="004C402C" w:rsidRDefault="00EE677D">
      <w:pPr>
        <w:numPr>
          <w:ilvl w:val="0"/>
          <w:numId w:val="30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третья строка - название учреждения (НИИ, ВУЗ), полностью;</w:t>
      </w:r>
    </w:p>
    <w:p w14:paraId="68E08A15" w14:textId="77777777" w:rsidR="003D4B48" w:rsidRPr="004C402C" w:rsidRDefault="00EE677D">
      <w:pPr>
        <w:numPr>
          <w:ilvl w:val="0"/>
          <w:numId w:val="31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четвертая строка - название структурного подразделения (лаборатория, отдел, отделение, кафедра);</w:t>
      </w:r>
    </w:p>
    <w:p w14:paraId="091E3447" w14:textId="77777777" w:rsidR="003D4B48" w:rsidRPr="004C402C" w:rsidRDefault="00EE677D">
      <w:pPr>
        <w:numPr>
          <w:ilvl w:val="0"/>
          <w:numId w:val="32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пятая строка - ученое звание, потом инициалы, потом фамилия руководителя структурного подразделения;</w:t>
      </w:r>
    </w:p>
    <w:p w14:paraId="66C849CE" w14:textId="77777777" w:rsidR="003D4B48" w:rsidRPr="004C402C" w:rsidRDefault="00EE677D">
      <w:pPr>
        <w:numPr>
          <w:ilvl w:val="0"/>
          <w:numId w:val="33"/>
        </w:numPr>
        <w:tabs>
          <w:tab w:val="left" w:pos="720"/>
        </w:tabs>
        <w:ind w:left="720" w:hanging="360"/>
        <w:rPr>
          <w:rFonts w:eastAsia="Arial"/>
          <w:sz w:val="26"/>
          <w:szCs w:val="26"/>
        </w:rPr>
      </w:pPr>
      <w:r w:rsidRPr="004C402C">
        <w:rPr>
          <w:sz w:val="26"/>
          <w:szCs w:val="26"/>
        </w:rPr>
        <w:t>шестая строка - ученое звание, потом инициалы, потом фамилия (-ии) научного (-ых) руководителя (-ей);</w:t>
      </w:r>
    </w:p>
    <w:p w14:paraId="7FA445D6" w14:textId="77777777" w:rsidR="003D4B48" w:rsidRPr="004C402C" w:rsidRDefault="003D4B48">
      <w:pPr>
        <w:pStyle w:val="a6"/>
        <w:spacing w:before="0" w:after="0"/>
        <w:ind w:firstLine="300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5C181348" w14:textId="77777777" w:rsidR="003D4B48" w:rsidRPr="004C402C" w:rsidRDefault="00EE677D">
      <w:pPr>
        <w:pStyle w:val="a6"/>
        <w:spacing w:before="0" w:after="0"/>
        <w:ind w:firstLine="300"/>
        <w:rPr>
          <w:rFonts w:ascii="Times New Roman" w:eastAsia="Arial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ПРИМЕР ОФОРМЛЕНИЯ ТЕЗИСА:</w:t>
      </w:r>
    </w:p>
    <w:p w14:paraId="22A8AAC4" w14:textId="77777777" w:rsidR="003D4B48" w:rsidRPr="004C402C" w:rsidRDefault="003D4B48">
      <w:pPr>
        <w:pStyle w:val="a6"/>
        <w:spacing w:before="0" w:after="0"/>
        <w:ind w:firstLine="300"/>
        <w:rPr>
          <w:rFonts w:ascii="Times New Roman" w:hAnsi="Times New Roman" w:cs="Times New Roman"/>
          <w:sz w:val="26"/>
          <w:szCs w:val="26"/>
        </w:rPr>
      </w:pPr>
    </w:p>
    <w:p w14:paraId="3278A9C8" w14:textId="77777777" w:rsidR="0060465B" w:rsidRPr="004C402C" w:rsidRDefault="00EE677D" w:rsidP="0060465B">
      <w:pPr>
        <w:pStyle w:val="a6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ЗНАЧИМЫЕ ЛИНЕЙНЫЕ ПОКАЗАТЕЛИ ИЗМЕНЕНИЯ У БОЛЬНЫХ ОСТЕОХОНДРОЗОМ ШЕЙНОГО ОТДЕЛА ПОЗВОНОЧНИКА</w:t>
      </w:r>
      <w:r w:rsidR="0060465B" w:rsidRPr="004C40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D4C46B" w14:textId="77777777" w:rsidR="0060465B" w:rsidRPr="004C402C" w:rsidRDefault="00EE677D" w:rsidP="0060465B">
      <w:pPr>
        <w:pStyle w:val="a6"/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C402C">
        <w:rPr>
          <w:rFonts w:ascii="Times New Roman" w:hAnsi="Times New Roman" w:cs="Times New Roman"/>
          <w:sz w:val="26"/>
          <w:szCs w:val="26"/>
        </w:rPr>
        <w:t>А.А.Александров</w:t>
      </w:r>
      <w:proofErr w:type="spellEnd"/>
      <w:r w:rsidRPr="004C40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402C">
        <w:rPr>
          <w:rFonts w:ascii="Times New Roman" w:hAnsi="Times New Roman" w:cs="Times New Roman"/>
          <w:sz w:val="26"/>
          <w:szCs w:val="26"/>
        </w:rPr>
        <w:t>Р.А.Зогейб</w:t>
      </w:r>
      <w:proofErr w:type="spellEnd"/>
      <w:r w:rsidRPr="004C40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402C">
        <w:rPr>
          <w:rFonts w:ascii="Times New Roman" w:hAnsi="Times New Roman" w:cs="Times New Roman"/>
          <w:sz w:val="26"/>
          <w:szCs w:val="26"/>
        </w:rPr>
        <w:t>В.Н.Ерин</w:t>
      </w:r>
      <w:proofErr w:type="spellEnd"/>
    </w:p>
    <w:p w14:paraId="31CA2BF4" w14:textId="77777777" w:rsidR="0060465B" w:rsidRPr="004C402C" w:rsidRDefault="00EE677D" w:rsidP="0060465B">
      <w:pPr>
        <w:pStyle w:val="a6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ФГБОУ ВО «Российский национальный исследовательский медицинский университет имени Н. И. Пирогова»</w:t>
      </w:r>
    </w:p>
    <w:p w14:paraId="136F3D40" w14:textId="77777777" w:rsidR="0060465B" w:rsidRPr="004C402C" w:rsidRDefault="00EE677D" w:rsidP="0060465B">
      <w:pPr>
        <w:pStyle w:val="a6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Кафедра реабилитации, спортивной медицины и физической культуры педиатрического факультета</w:t>
      </w:r>
    </w:p>
    <w:p w14:paraId="742EEDEE" w14:textId="45315FDB" w:rsidR="0060465B" w:rsidRPr="004C402C" w:rsidRDefault="00EE677D" w:rsidP="0060465B">
      <w:pPr>
        <w:pStyle w:val="a6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Зав. кафедрой –</w:t>
      </w:r>
      <w:r w:rsidR="00795D4F">
        <w:rPr>
          <w:rFonts w:ascii="Times New Roman" w:hAnsi="Times New Roman" w:cs="Times New Roman"/>
          <w:sz w:val="26"/>
          <w:szCs w:val="26"/>
        </w:rPr>
        <w:t xml:space="preserve"> доктор мед. наук, </w:t>
      </w:r>
      <w:r w:rsidRPr="004C402C">
        <w:rPr>
          <w:rFonts w:ascii="Times New Roman" w:hAnsi="Times New Roman" w:cs="Times New Roman"/>
          <w:sz w:val="26"/>
          <w:szCs w:val="26"/>
        </w:rPr>
        <w:t xml:space="preserve">проф. </w:t>
      </w:r>
      <w:proofErr w:type="spellStart"/>
      <w:r w:rsidRPr="004C402C">
        <w:rPr>
          <w:rFonts w:ascii="Times New Roman" w:hAnsi="Times New Roman" w:cs="Times New Roman"/>
          <w:sz w:val="26"/>
          <w:szCs w:val="26"/>
        </w:rPr>
        <w:t>Б.А.Поляев</w:t>
      </w:r>
      <w:proofErr w:type="spellEnd"/>
    </w:p>
    <w:p w14:paraId="71E4A43D" w14:textId="36590116" w:rsidR="0060465B" w:rsidRPr="004C402C" w:rsidRDefault="00EE677D" w:rsidP="0060465B">
      <w:pPr>
        <w:pStyle w:val="a6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Научный руководитель –</w:t>
      </w:r>
      <w:r w:rsidR="00795D4F">
        <w:rPr>
          <w:rFonts w:ascii="Times New Roman" w:hAnsi="Times New Roman" w:cs="Times New Roman"/>
          <w:sz w:val="26"/>
          <w:szCs w:val="26"/>
        </w:rPr>
        <w:t xml:space="preserve"> доктор мед. наук, </w:t>
      </w:r>
      <w:r w:rsidRPr="004C402C">
        <w:rPr>
          <w:rFonts w:ascii="Times New Roman" w:hAnsi="Times New Roman" w:cs="Times New Roman"/>
          <w:sz w:val="26"/>
          <w:szCs w:val="26"/>
        </w:rPr>
        <w:t xml:space="preserve">проф. </w:t>
      </w:r>
      <w:proofErr w:type="spellStart"/>
      <w:r w:rsidRPr="004C402C">
        <w:rPr>
          <w:rFonts w:ascii="Times New Roman" w:hAnsi="Times New Roman" w:cs="Times New Roman"/>
          <w:sz w:val="26"/>
          <w:szCs w:val="26"/>
        </w:rPr>
        <w:t>Б.А.Поляев</w:t>
      </w:r>
      <w:proofErr w:type="spellEnd"/>
    </w:p>
    <w:p w14:paraId="3BABF37A" w14:textId="78AECCA2" w:rsidR="003D4B48" w:rsidRPr="004C402C" w:rsidRDefault="00EE677D" w:rsidP="0060465B">
      <w:pPr>
        <w:pStyle w:val="a6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C402C">
        <w:rPr>
          <w:rFonts w:ascii="Times New Roman" w:hAnsi="Times New Roman" w:cs="Times New Roman"/>
          <w:sz w:val="26"/>
          <w:szCs w:val="26"/>
        </w:rPr>
        <w:t>Нарушение статического стереотипа в шейном отделе позвоночника является одной из значимых причин в составлении индивидуальной кинезиологической программы для больных с остеохондрозом шейного отдела позвоночника…</w:t>
      </w:r>
    </w:p>
    <w:p w14:paraId="64ED58F0" w14:textId="0079D339" w:rsidR="00972BB8" w:rsidRPr="004C402C" w:rsidRDefault="00972BB8" w:rsidP="0060465B">
      <w:pPr>
        <w:pStyle w:val="a6"/>
        <w:spacing w:before="0" w:after="0"/>
        <w:rPr>
          <w:rFonts w:ascii="Times New Roman" w:hAnsi="Times New Roman" w:cs="Times New Roman"/>
          <w:sz w:val="26"/>
          <w:szCs w:val="26"/>
        </w:rPr>
      </w:pPr>
    </w:p>
    <w:p w14:paraId="5CA8D1A0" w14:textId="537ECF80" w:rsidR="00972BB8" w:rsidRPr="004C402C" w:rsidRDefault="00972BB8" w:rsidP="0060465B">
      <w:pPr>
        <w:pStyle w:val="a6"/>
        <w:spacing w:before="0" w:after="0"/>
        <w:rPr>
          <w:rFonts w:ascii="Times New Roman" w:hAnsi="Times New Roman" w:cs="Times New Roman"/>
          <w:sz w:val="26"/>
          <w:szCs w:val="26"/>
        </w:rPr>
      </w:pPr>
    </w:p>
    <w:p w14:paraId="059A8694" w14:textId="77777777" w:rsidR="004C402C" w:rsidRPr="004C402C" w:rsidRDefault="004C402C" w:rsidP="00972BB8">
      <w:pPr>
        <w:pStyle w:val="ltext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</w:rPr>
      </w:pPr>
    </w:p>
    <w:p w14:paraId="290AB124" w14:textId="55CBC6E8" w:rsidR="00972BB8" w:rsidRPr="004C402C" w:rsidRDefault="00972BB8" w:rsidP="00972BB8">
      <w:pPr>
        <w:pStyle w:val="ltext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4C402C">
        <w:rPr>
          <w:rFonts w:ascii="Times New Roman" w:hAnsi="Times New Roman"/>
          <w:b/>
          <w:bCs/>
          <w:sz w:val="26"/>
          <w:szCs w:val="26"/>
        </w:rPr>
        <w:t>КРИТЕРИИ ОЦЕНКИ НАУЧНОЙ РАБОТЫ И УСТНОГО ВЫСТУПЛЕНИЯ</w:t>
      </w:r>
    </w:p>
    <w:p w14:paraId="1A3A8A32" w14:textId="77777777" w:rsidR="00972BB8" w:rsidRPr="004C402C" w:rsidRDefault="00972BB8" w:rsidP="00972BB8">
      <w:pPr>
        <w:pStyle w:val="ltext"/>
        <w:rPr>
          <w:rFonts w:ascii="Times New Roman" w:hAnsi="Times New Roman"/>
          <w:sz w:val="26"/>
          <w:szCs w:val="26"/>
        </w:rPr>
      </w:pPr>
      <w:r w:rsidRPr="004C402C">
        <w:rPr>
          <w:rFonts w:ascii="Times New Roman" w:hAnsi="Times New Roman"/>
          <w:sz w:val="26"/>
          <w:szCs w:val="26"/>
          <w:lang w:val="en-US"/>
        </w:rPr>
        <w:t>I</w:t>
      </w:r>
      <w:r w:rsidRPr="004C402C">
        <w:rPr>
          <w:rFonts w:ascii="Times New Roman" w:hAnsi="Times New Roman"/>
          <w:sz w:val="26"/>
          <w:szCs w:val="26"/>
        </w:rPr>
        <w:t>. Оценка научной работы</w:t>
      </w:r>
    </w:p>
    <w:p w14:paraId="52D46B04" w14:textId="77777777" w:rsidR="00972BB8" w:rsidRPr="004C402C" w:rsidRDefault="00972BB8" w:rsidP="00972BB8">
      <w:pPr>
        <w:pStyle w:val="ltext"/>
        <w:ind w:left="720"/>
        <w:rPr>
          <w:rFonts w:ascii="Times New Roman" w:hAnsi="Times New Roman"/>
          <w:sz w:val="26"/>
          <w:szCs w:val="26"/>
        </w:rPr>
      </w:pPr>
      <w:r w:rsidRPr="004C402C">
        <w:rPr>
          <w:rFonts w:ascii="Times New Roman" w:hAnsi="Times New Roman"/>
          <w:sz w:val="26"/>
          <w:szCs w:val="26"/>
        </w:rPr>
        <w:t>1) Научная и практическая значимость – от 0 до 5 баллов</w:t>
      </w:r>
      <w:r w:rsidRPr="004C402C">
        <w:rPr>
          <w:rFonts w:ascii="Times New Roman" w:hAnsi="Times New Roman"/>
          <w:sz w:val="26"/>
          <w:szCs w:val="26"/>
        </w:rPr>
        <w:br/>
        <w:t>2) Личное участие – от 0 до 3 баллов</w:t>
      </w:r>
      <w:r w:rsidRPr="004C402C">
        <w:rPr>
          <w:rFonts w:ascii="Times New Roman" w:hAnsi="Times New Roman"/>
          <w:sz w:val="26"/>
          <w:szCs w:val="26"/>
        </w:rPr>
        <w:br/>
        <w:t>3) Степень владения материалом – от 0 до 4 баллов</w:t>
      </w:r>
    </w:p>
    <w:p w14:paraId="3A1A63E7" w14:textId="77777777" w:rsidR="00972BB8" w:rsidRPr="004C402C" w:rsidRDefault="00972BB8" w:rsidP="00972BB8">
      <w:pPr>
        <w:pStyle w:val="ltext"/>
        <w:rPr>
          <w:rFonts w:ascii="Times New Roman" w:hAnsi="Times New Roman"/>
          <w:sz w:val="26"/>
          <w:szCs w:val="26"/>
        </w:rPr>
      </w:pPr>
      <w:r w:rsidRPr="004C402C">
        <w:rPr>
          <w:rFonts w:ascii="Times New Roman" w:hAnsi="Times New Roman"/>
          <w:sz w:val="26"/>
          <w:szCs w:val="26"/>
        </w:rPr>
        <w:t> </w:t>
      </w:r>
      <w:r w:rsidRPr="004C402C">
        <w:rPr>
          <w:rFonts w:ascii="Times New Roman" w:hAnsi="Times New Roman"/>
          <w:sz w:val="26"/>
          <w:szCs w:val="26"/>
          <w:lang w:val="en-US"/>
        </w:rPr>
        <w:t>II</w:t>
      </w:r>
      <w:r w:rsidRPr="004C402C">
        <w:rPr>
          <w:rFonts w:ascii="Times New Roman" w:hAnsi="Times New Roman"/>
          <w:sz w:val="26"/>
          <w:szCs w:val="26"/>
        </w:rPr>
        <w:t>. Оценка доклада:</w:t>
      </w:r>
    </w:p>
    <w:p w14:paraId="21775A87" w14:textId="77777777" w:rsidR="00972BB8" w:rsidRPr="004C402C" w:rsidRDefault="00972BB8" w:rsidP="00972BB8">
      <w:pPr>
        <w:pStyle w:val="ltext"/>
        <w:ind w:left="720"/>
        <w:rPr>
          <w:rFonts w:ascii="Times New Roman" w:hAnsi="Times New Roman"/>
          <w:sz w:val="26"/>
          <w:szCs w:val="26"/>
        </w:rPr>
      </w:pPr>
      <w:r w:rsidRPr="004C402C">
        <w:rPr>
          <w:rFonts w:ascii="Times New Roman" w:hAnsi="Times New Roman"/>
          <w:sz w:val="26"/>
          <w:szCs w:val="26"/>
        </w:rPr>
        <w:t>1) Изложение материала – от 0 до 3 баллов</w:t>
      </w:r>
      <w:r w:rsidRPr="004C402C">
        <w:rPr>
          <w:rFonts w:ascii="Times New Roman" w:hAnsi="Times New Roman"/>
          <w:sz w:val="26"/>
          <w:szCs w:val="26"/>
        </w:rPr>
        <w:br/>
        <w:t>2) Качество и информативность демонстрационного материала – от 0 до 3 баллов</w:t>
      </w:r>
    </w:p>
    <w:p w14:paraId="7AD8BD10" w14:textId="77777777" w:rsidR="00972BB8" w:rsidRPr="004C402C" w:rsidRDefault="00972BB8" w:rsidP="00972BB8">
      <w:pPr>
        <w:pStyle w:val="ltext"/>
        <w:rPr>
          <w:rFonts w:ascii="Times New Roman" w:hAnsi="Times New Roman"/>
          <w:sz w:val="26"/>
          <w:szCs w:val="26"/>
        </w:rPr>
      </w:pPr>
      <w:r w:rsidRPr="004C402C">
        <w:rPr>
          <w:rFonts w:ascii="Times New Roman" w:hAnsi="Times New Roman"/>
          <w:sz w:val="26"/>
          <w:szCs w:val="26"/>
        </w:rPr>
        <w:t>III. Соблюдение регламента (7 мин) (оценивается ведущим секции) – от 0 до 2 баллов</w:t>
      </w:r>
    </w:p>
    <w:p w14:paraId="67DA0EB7" w14:textId="77777777" w:rsidR="00972BB8" w:rsidRPr="004C402C" w:rsidRDefault="00972BB8" w:rsidP="00972BB8">
      <w:pPr>
        <w:pStyle w:val="ltext"/>
        <w:ind w:left="720"/>
        <w:rPr>
          <w:rFonts w:ascii="Times New Roman" w:hAnsi="Times New Roman"/>
          <w:sz w:val="26"/>
          <w:szCs w:val="26"/>
        </w:rPr>
      </w:pPr>
      <w:r w:rsidRPr="004C402C">
        <w:rPr>
          <w:rFonts w:ascii="Times New Roman" w:hAnsi="Times New Roman"/>
          <w:sz w:val="26"/>
          <w:szCs w:val="26"/>
        </w:rPr>
        <w:t>Максимальное превышение продолжительности доклада на 1 минуту (0 баллов). При дальнейшем превышении доклад прерывается</w:t>
      </w:r>
      <w:r w:rsidRPr="004C402C">
        <w:rPr>
          <w:rFonts w:ascii="Times New Roman" w:hAnsi="Times New Roman"/>
          <w:sz w:val="26"/>
          <w:szCs w:val="26"/>
          <w:lang w:val="en-US"/>
        </w:rPr>
        <w:t> </w:t>
      </w:r>
      <w:r w:rsidRPr="004C402C">
        <w:rPr>
          <w:rFonts w:ascii="Times New Roman" w:hAnsi="Times New Roman"/>
          <w:sz w:val="26"/>
          <w:szCs w:val="26"/>
        </w:rPr>
        <w:t>модератором.</w:t>
      </w:r>
    </w:p>
    <w:p w14:paraId="7A0E2804" w14:textId="1A73B759" w:rsidR="00972BB8" w:rsidRPr="004C402C" w:rsidRDefault="00972BB8" w:rsidP="0060465B">
      <w:pPr>
        <w:pStyle w:val="a6"/>
        <w:spacing w:before="0" w:after="0"/>
        <w:rPr>
          <w:rFonts w:ascii="Times New Roman" w:eastAsia="Arial" w:hAnsi="Times New Roman" w:cs="Times New Roman"/>
          <w:sz w:val="26"/>
          <w:szCs w:val="26"/>
        </w:rPr>
      </w:pPr>
    </w:p>
    <w:p w14:paraId="4EA853BB" w14:textId="77777777" w:rsidR="003D4B48" w:rsidRPr="004C402C" w:rsidRDefault="003D4B48">
      <w:pPr>
        <w:pStyle w:val="a6"/>
        <w:spacing w:before="0" w:after="0"/>
        <w:ind w:firstLine="284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2AA1008E" w14:textId="77777777" w:rsidR="003D4B48" w:rsidRPr="004C402C" w:rsidRDefault="003D4B48">
      <w:pPr>
        <w:pStyle w:val="a6"/>
        <w:spacing w:before="0"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</w:p>
    <w:p w14:paraId="0054E8C6" w14:textId="77777777" w:rsidR="004C402C" w:rsidRPr="004C402C" w:rsidRDefault="00EE677D" w:rsidP="004C402C">
      <w:pPr>
        <w:pStyle w:val="a6"/>
        <w:spacing w:before="0" w:after="0"/>
        <w:ind w:firstLine="284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4C402C">
        <w:rPr>
          <w:rFonts w:ascii="Times New Roman" w:hAnsi="Times New Roman" w:cs="Times New Roman"/>
          <w:b/>
          <w:bCs/>
          <w:sz w:val="26"/>
          <w:szCs w:val="26"/>
        </w:rPr>
        <w:t>КООРДИНАТЫ ОРГКОМИТЕТА В Г. МОСКВЕ:</w:t>
      </w:r>
    </w:p>
    <w:p w14:paraId="02B0CBF3" w14:textId="0C4CD1CD" w:rsidR="004C402C" w:rsidRPr="004C402C" w:rsidRDefault="005F5D7C" w:rsidP="004C402C">
      <w:pPr>
        <w:pStyle w:val="a6"/>
        <w:spacing w:before="0" w:after="0"/>
        <w:ind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Сорокина Екатерина Александровна</w:t>
      </w:r>
    </w:p>
    <w:p w14:paraId="076A2FD4" w14:textId="0080D52E" w:rsidR="004C402C" w:rsidRPr="004C402C" w:rsidRDefault="00FA5CBE" w:rsidP="004C402C">
      <w:pPr>
        <w:pStyle w:val="a6"/>
        <w:spacing w:before="0" w:after="0"/>
        <w:ind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40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Тел.+7 </w:t>
      </w:r>
      <w:r w:rsidR="005F5D7C">
        <w:rPr>
          <w:rFonts w:ascii="Times New Roman" w:hAnsi="Times New Roman" w:cs="Times New Roman"/>
          <w:color w:val="000000" w:themeColor="text1"/>
          <w:sz w:val="26"/>
          <w:szCs w:val="26"/>
        </w:rPr>
        <w:t>(915</w:t>
      </w:r>
      <w:r w:rsidRPr="004C40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5F5D7C">
        <w:rPr>
          <w:rFonts w:ascii="Times New Roman" w:hAnsi="Times New Roman" w:cs="Times New Roman"/>
          <w:color w:val="000000" w:themeColor="text1"/>
          <w:sz w:val="26"/>
          <w:szCs w:val="26"/>
        </w:rPr>
        <w:t>7965181</w:t>
      </w:r>
    </w:p>
    <w:p w14:paraId="161FF01A" w14:textId="77777777" w:rsidR="004C402C" w:rsidRPr="004C402C" w:rsidRDefault="00FA5CBE" w:rsidP="004C402C">
      <w:pPr>
        <w:pStyle w:val="a6"/>
        <w:spacing w:before="0" w:after="0"/>
        <w:ind w:firstLine="284"/>
        <w:rPr>
          <w:rStyle w:val="Hyperlink2"/>
          <w:rFonts w:ascii="Times New Roman" w:hAnsi="Times New Roman" w:cs="Times New Roman"/>
          <w:color w:val="000000" w:themeColor="text1"/>
          <w:sz w:val="26"/>
          <w:szCs w:val="26"/>
        </w:rPr>
      </w:pPr>
      <w:r w:rsidRPr="004C402C">
        <w:rPr>
          <w:rFonts w:ascii="Times New Roman" w:hAnsi="Times New Roman" w:cs="Times New Roman"/>
          <w:color w:val="000000" w:themeColor="text1"/>
          <w:sz w:val="26"/>
          <w:szCs w:val="26"/>
        </w:rPr>
        <w:t>Web: </w:t>
      </w:r>
      <w:hyperlink r:id="rId18" w:history="1">
        <w:r w:rsidRPr="004C402C">
          <w:rPr>
            <w:rStyle w:val="Hyperlink2"/>
            <w:rFonts w:ascii="Times New Roman" w:hAnsi="Times New Roman" w:cs="Times New Roman"/>
            <w:color w:val="000000" w:themeColor="text1"/>
            <w:sz w:val="26"/>
            <w:szCs w:val="26"/>
          </w:rPr>
          <w:t>www</w:t>
        </w:r>
      </w:hyperlink>
      <w:hyperlink r:id="rId19" w:history="1">
        <w:r w:rsidRPr="004C402C">
          <w:rPr>
            <w:rStyle w:val="Hyperlink2"/>
            <w:rFonts w:ascii="Times New Roman" w:hAnsi="Times New Roman" w:cs="Times New Roman"/>
            <w:color w:val="000000" w:themeColor="text1"/>
            <w:sz w:val="26"/>
            <w:szCs w:val="26"/>
          </w:rPr>
          <w:t>.sportmed.ru</w:t>
        </w:r>
      </w:hyperlink>
    </w:p>
    <w:p w14:paraId="44110CCA" w14:textId="5B34DD70" w:rsidR="003D4B48" w:rsidRPr="005F5D7C" w:rsidRDefault="00FA5CBE" w:rsidP="004C402C">
      <w:pPr>
        <w:pStyle w:val="a6"/>
        <w:spacing w:before="0" w:after="0"/>
        <w:ind w:firstLine="284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4C40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5F5D7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-</w:t>
      </w:r>
      <w:r w:rsidRPr="004C40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5F5D7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="00C05DBF" w:rsidRPr="004C402C">
        <w:rPr>
          <w:rFonts w:ascii="Times New Roman" w:hAnsi="Times New Roman" w:cs="Times New Roman"/>
          <w:color w:val="202124"/>
          <w:spacing w:val="1"/>
          <w:sz w:val="26"/>
          <w:szCs w:val="26"/>
          <w:lang w:val="en-US"/>
        </w:rPr>
        <w:t>sportmed</w:t>
      </w:r>
      <w:r w:rsidR="00C05DBF" w:rsidRPr="005F5D7C">
        <w:rPr>
          <w:rFonts w:ascii="Times New Roman" w:hAnsi="Times New Roman" w:cs="Times New Roman"/>
          <w:color w:val="202124"/>
          <w:spacing w:val="1"/>
          <w:sz w:val="26"/>
          <w:szCs w:val="26"/>
          <w:lang w:val="en-US"/>
        </w:rPr>
        <w:t>.</w:t>
      </w:r>
      <w:r w:rsidR="00C05DBF" w:rsidRPr="004C402C">
        <w:rPr>
          <w:rFonts w:ascii="Times New Roman" w:hAnsi="Times New Roman" w:cs="Times New Roman"/>
          <w:color w:val="202124"/>
          <w:spacing w:val="1"/>
          <w:sz w:val="26"/>
          <w:szCs w:val="26"/>
          <w:lang w:val="en-US"/>
        </w:rPr>
        <w:t>students</w:t>
      </w:r>
      <w:r w:rsidR="00C05DBF" w:rsidRPr="005F5D7C">
        <w:rPr>
          <w:rFonts w:ascii="Times New Roman" w:hAnsi="Times New Roman" w:cs="Times New Roman"/>
          <w:color w:val="202124"/>
          <w:spacing w:val="1"/>
          <w:sz w:val="26"/>
          <w:szCs w:val="26"/>
          <w:lang w:val="en-US"/>
        </w:rPr>
        <w:t>@</w:t>
      </w:r>
      <w:r w:rsidR="00C05DBF" w:rsidRPr="004C402C">
        <w:rPr>
          <w:rFonts w:ascii="Times New Roman" w:hAnsi="Times New Roman" w:cs="Times New Roman"/>
          <w:color w:val="202124"/>
          <w:spacing w:val="1"/>
          <w:sz w:val="26"/>
          <w:szCs w:val="26"/>
          <w:lang w:val="en-US"/>
        </w:rPr>
        <w:t>gmail</w:t>
      </w:r>
      <w:r w:rsidR="00C05DBF" w:rsidRPr="005F5D7C">
        <w:rPr>
          <w:rFonts w:ascii="Times New Roman" w:hAnsi="Times New Roman" w:cs="Times New Roman"/>
          <w:color w:val="202124"/>
          <w:spacing w:val="1"/>
          <w:sz w:val="26"/>
          <w:szCs w:val="26"/>
          <w:lang w:val="en-US"/>
        </w:rPr>
        <w:t>.</w:t>
      </w:r>
      <w:r w:rsidR="00C05DBF" w:rsidRPr="004C402C">
        <w:rPr>
          <w:rFonts w:ascii="Times New Roman" w:hAnsi="Times New Roman" w:cs="Times New Roman"/>
          <w:color w:val="202124"/>
          <w:spacing w:val="1"/>
          <w:sz w:val="26"/>
          <w:szCs w:val="26"/>
          <w:lang w:val="en-US"/>
        </w:rPr>
        <w:t>com</w:t>
      </w:r>
    </w:p>
    <w:sectPr w:rsidR="003D4B48" w:rsidRPr="005F5D7C">
      <w:headerReference w:type="default" r:id="rId20"/>
      <w:footerReference w:type="default" r:id="rId21"/>
      <w:pgSz w:w="11900" w:h="16840"/>
      <w:pgMar w:top="567" w:right="850" w:bottom="993" w:left="1134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 Microsoft Office" w:date="2022-10-31T10:15:00Z" w:initials="ПMO">
    <w:p w14:paraId="74BE0580" w14:textId="75E3CCF5" w:rsidR="00795D4F" w:rsidRDefault="00795D4F">
      <w:pPr>
        <w:pStyle w:val="af"/>
      </w:pPr>
      <w:r>
        <w:rPr>
          <w:rStyle w:val="ae"/>
        </w:rPr>
        <w:annotationRef/>
      </w:r>
      <w:r>
        <w:t>проверить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BE05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1EAB" w16cex:dateUtc="2022-10-31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E0580" w16cid:durableId="270A1EA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A6128" w14:textId="77777777" w:rsidR="00B65891" w:rsidRDefault="00B65891">
      <w:r>
        <w:separator/>
      </w:r>
    </w:p>
  </w:endnote>
  <w:endnote w:type="continuationSeparator" w:id="0">
    <w:p w14:paraId="38B3784B" w14:textId="77777777" w:rsidR="00B65891" w:rsidRDefault="00B6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DE386" w14:textId="77777777" w:rsidR="003D4B48" w:rsidRDefault="00EE677D">
    <w:pPr>
      <w:pStyle w:val="a5"/>
    </w:pPr>
    <w:r>
      <w:rPr>
        <w:noProof/>
      </w:rPr>
      <w:drawing>
        <wp:inline distT="0" distB="0" distL="0" distR="0" wp14:anchorId="51EAB7F1" wp14:editId="349F7922">
          <wp:extent cx="836219" cy="730987"/>
          <wp:effectExtent l="0" t="0" r="0" b="0"/>
          <wp:docPr id="4097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36219" cy="73098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4F6EC5C" wp14:editId="6FD66B8C">
          <wp:extent cx="712915" cy="736461"/>
          <wp:effectExtent l="0" t="0" r="0" b="0"/>
          <wp:docPr id="4098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712915" cy="73646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E8C9CE" wp14:editId="7092A5B2">
          <wp:extent cx="740969" cy="733845"/>
          <wp:effectExtent l="0" t="0" r="0" b="0"/>
          <wp:docPr id="4099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740969" cy="733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4EB90E7" wp14:editId="1C22D5D9">
          <wp:extent cx="725170" cy="732422"/>
          <wp:effectExtent l="0" t="0" r="0" b="0"/>
          <wp:docPr id="4100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/>
                  <pic:cNvPicPr/>
                </pic:nvPicPr>
                <pic:blipFill>
                  <a:blip r:embed="rId4" cstate="print"/>
                  <a:srcRect/>
                  <a:stretch/>
                </pic:blipFill>
                <pic:spPr>
                  <a:xfrm>
                    <a:off x="0" y="0"/>
                    <a:ext cx="725170" cy="73242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7296D5" wp14:editId="6A1161A3">
          <wp:extent cx="824230" cy="740410"/>
          <wp:effectExtent l="0" t="0" r="0" b="0"/>
          <wp:docPr id="4101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fficeArt object"/>
                  <pic:cNvPicPr/>
                </pic:nvPicPr>
                <pic:blipFill>
                  <a:blip r:embed="rId5" cstate="print"/>
                  <a:srcRect/>
                  <a:stretch/>
                </pic:blipFill>
                <pic:spPr>
                  <a:xfrm>
                    <a:off x="0" y="0"/>
                    <a:ext cx="824230" cy="740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DB9896" wp14:editId="7E797B52">
          <wp:extent cx="720217" cy="693039"/>
          <wp:effectExtent l="0" t="0" r="0" b="0"/>
          <wp:docPr id="4102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fficeArt object"/>
                  <pic:cNvPicPr/>
                </pic:nvPicPr>
                <pic:blipFill>
                  <a:blip r:embed="rId6" cstate="print"/>
                  <a:srcRect/>
                  <a:stretch/>
                </pic:blipFill>
                <pic:spPr>
                  <a:xfrm>
                    <a:off x="0" y="0"/>
                    <a:ext cx="720217" cy="69303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7CE7E9" wp14:editId="73D99781">
          <wp:extent cx="796900" cy="751332"/>
          <wp:effectExtent l="0" t="0" r="0" b="0"/>
          <wp:docPr id="4103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fficeArt object"/>
                  <pic:cNvPicPr/>
                </pic:nvPicPr>
                <pic:blipFill>
                  <a:blip r:embed="rId7" cstate="print"/>
                  <a:srcRect/>
                  <a:stretch/>
                </pic:blipFill>
                <pic:spPr>
                  <a:xfrm>
                    <a:off x="0" y="0"/>
                    <a:ext cx="796900" cy="75133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D962319" wp14:editId="03CD8460">
          <wp:extent cx="771348" cy="762623"/>
          <wp:effectExtent l="0" t="0" r="0" b="0"/>
          <wp:docPr id="4104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fficeArt object"/>
                  <pic:cNvPicPr/>
                </pic:nvPicPr>
                <pic:blipFill>
                  <a:blip r:embed="rId8" cstate="print"/>
                  <a:srcRect/>
                  <a:stretch/>
                </pic:blipFill>
                <pic:spPr>
                  <a:xfrm>
                    <a:off x="0" y="0"/>
                    <a:ext cx="771348" cy="76262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CF4DD" w14:textId="77777777" w:rsidR="00B65891" w:rsidRDefault="00B65891">
      <w:r>
        <w:separator/>
      </w:r>
    </w:p>
  </w:footnote>
  <w:footnote w:type="continuationSeparator" w:id="0">
    <w:p w14:paraId="417F2B5E" w14:textId="77777777" w:rsidR="00B65891" w:rsidRDefault="00B658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B6AE" w14:textId="77777777" w:rsidR="003D4B48" w:rsidRDefault="003D4B4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4E20DD2"/>
    <w:styleLink w:val="List7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">
    <w:nsid w:val="00000002"/>
    <w:multiLevelType w:val="multilevel"/>
    <w:tmpl w:val="EF2057F6"/>
    <w:styleLink w:val="List24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">
    <w:nsid w:val="00000003"/>
    <w:multiLevelType w:val="multilevel"/>
    <w:tmpl w:val="6554C406"/>
    <w:styleLink w:val="List31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">
    <w:nsid w:val="00000004"/>
    <w:multiLevelType w:val="multilevel"/>
    <w:tmpl w:val="BBFAE6B6"/>
    <w:styleLink w:val="List19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4">
    <w:nsid w:val="00000005"/>
    <w:multiLevelType w:val="multilevel"/>
    <w:tmpl w:val="CA7A3912"/>
    <w:styleLink w:val="5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">
    <w:nsid w:val="00000006"/>
    <w:multiLevelType w:val="multilevel"/>
    <w:tmpl w:val="DD709178"/>
    <w:styleLink w:val="List25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6">
    <w:nsid w:val="00000007"/>
    <w:multiLevelType w:val="multilevel"/>
    <w:tmpl w:val="2FA88BBA"/>
    <w:styleLink w:val="List17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7">
    <w:nsid w:val="00000008"/>
    <w:multiLevelType w:val="multilevel"/>
    <w:tmpl w:val="5BDA2662"/>
    <w:styleLink w:val="List28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8">
    <w:nsid w:val="00000009"/>
    <w:multiLevelType w:val="multilevel"/>
    <w:tmpl w:val="3808DE34"/>
    <w:styleLink w:val="List20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9">
    <w:nsid w:val="0000000A"/>
    <w:multiLevelType w:val="multilevel"/>
    <w:tmpl w:val="CDE8F998"/>
    <w:styleLink w:val="List32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0">
    <w:nsid w:val="0000000B"/>
    <w:multiLevelType w:val="multilevel"/>
    <w:tmpl w:val="DDF0DCE0"/>
    <w:styleLink w:val="List9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val="single"/>
      </w:rPr>
    </w:lvl>
  </w:abstractNum>
  <w:abstractNum w:abstractNumId="11">
    <w:nsid w:val="0000000C"/>
    <w:multiLevelType w:val="multilevel"/>
    <w:tmpl w:val="FE1653EA"/>
    <w:styleLink w:val="List10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2">
    <w:nsid w:val="0000000D"/>
    <w:multiLevelType w:val="multilevel"/>
    <w:tmpl w:val="A19EA764"/>
    <w:styleLink w:val="List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3">
    <w:nsid w:val="0000000E"/>
    <w:multiLevelType w:val="multilevel"/>
    <w:tmpl w:val="6240C7CE"/>
    <w:styleLink w:val="List11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4">
    <w:nsid w:val="0000000F"/>
    <w:multiLevelType w:val="multilevel"/>
    <w:tmpl w:val="BA6C6E1A"/>
    <w:styleLink w:val="List27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5">
    <w:nsid w:val="00000010"/>
    <w:multiLevelType w:val="multilevel"/>
    <w:tmpl w:val="352AEE7A"/>
    <w:styleLink w:val="List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6">
    <w:nsid w:val="00000011"/>
    <w:multiLevelType w:val="multilevel"/>
    <w:tmpl w:val="2736B5D6"/>
    <w:styleLink w:val="List8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7">
    <w:nsid w:val="00000012"/>
    <w:multiLevelType w:val="multilevel"/>
    <w:tmpl w:val="0E2628EC"/>
    <w:styleLink w:val="List23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8">
    <w:nsid w:val="00000013"/>
    <w:multiLevelType w:val="multilevel"/>
    <w:tmpl w:val="DECA9796"/>
    <w:styleLink w:val="List33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9">
    <w:nsid w:val="00000014"/>
    <w:multiLevelType w:val="multilevel"/>
    <w:tmpl w:val="0E16D0BC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0">
    <w:nsid w:val="00000015"/>
    <w:multiLevelType w:val="multilevel"/>
    <w:tmpl w:val="0D5E3BB4"/>
    <w:styleLink w:val="4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1">
    <w:nsid w:val="00000016"/>
    <w:multiLevelType w:val="multilevel"/>
    <w:tmpl w:val="E93C3F90"/>
    <w:styleLink w:val="List0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2">
    <w:nsid w:val="00000017"/>
    <w:multiLevelType w:val="multilevel"/>
    <w:tmpl w:val="4D6A5676"/>
    <w:styleLink w:val="2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3">
    <w:nsid w:val="00000018"/>
    <w:multiLevelType w:val="multilevel"/>
    <w:tmpl w:val="5D4A6786"/>
    <w:styleLink w:val="List29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4">
    <w:nsid w:val="00000019"/>
    <w:multiLevelType w:val="hybridMultilevel"/>
    <w:tmpl w:val="BAE09D4E"/>
    <w:lvl w:ilvl="0" w:tplc="89DAF4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A"/>
    <w:multiLevelType w:val="multilevel"/>
    <w:tmpl w:val="16B8FB76"/>
    <w:styleLink w:val="31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6">
    <w:nsid w:val="0000001B"/>
    <w:multiLevelType w:val="multilevel"/>
    <w:tmpl w:val="516E4FA0"/>
    <w:styleLink w:val="List30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7">
    <w:nsid w:val="0000001C"/>
    <w:multiLevelType w:val="multilevel"/>
    <w:tmpl w:val="266C4340"/>
    <w:styleLink w:val="List12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8">
    <w:nsid w:val="0000001D"/>
    <w:multiLevelType w:val="multilevel"/>
    <w:tmpl w:val="D7FC9C82"/>
    <w:styleLink w:val="List14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9">
    <w:nsid w:val="0000001E"/>
    <w:multiLevelType w:val="multilevel"/>
    <w:tmpl w:val="B35ECC78"/>
    <w:styleLink w:val="List15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0">
    <w:nsid w:val="0000001F"/>
    <w:multiLevelType w:val="multilevel"/>
    <w:tmpl w:val="711C9792"/>
    <w:styleLink w:val="List21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1">
    <w:nsid w:val="00000020"/>
    <w:multiLevelType w:val="multilevel"/>
    <w:tmpl w:val="3C0CE29A"/>
    <w:styleLink w:val="List13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2">
    <w:nsid w:val="00000021"/>
    <w:multiLevelType w:val="multilevel"/>
    <w:tmpl w:val="5BD0D110"/>
    <w:styleLink w:val="List18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3">
    <w:nsid w:val="00000022"/>
    <w:multiLevelType w:val="multilevel"/>
    <w:tmpl w:val="4EDCB5EE"/>
    <w:styleLink w:val="List16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4">
    <w:nsid w:val="00000023"/>
    <w:multiLevelType w:val="multilevel"/>
    <w:tmpl w:val="183E5B10"/>
    <w:styleLink w:val="List26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5">
    <w:nsid w:val="20B33347"/>
    <w:multiLevelType w:val="multilevel"/>
    <w:tmpl w:val="AFE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AE6546A"/>
    <w:multiLevelType w:val="multilevel"/>
    <w:tmpl w:val="7382D3BC"/>
    <w:styleLink w:val="List22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25"/>
  </w:num>
  <w:num w:numId="5">
    <w:abstractNumId w:val="20"/>
  </w:num>
  <w:num w:numId="6">
    <w:abstractNumId w:val="4"/>
  </w:num>
  <w:num w:numId="7">
    <w:abstractNumId w:val="12"/>
  </w:num>
  <w:num w:numId="8">
    <w:abstractNumId w:val="0"/>
  </w:num>
  <w:num w:numId="9">
    <w:abstractNumId w:val="16"/>
  </w:num>
  <w:num w:numId="10">
    <w:abstractNumId w:val="10"/>
  </w:num>
  <w:num w:numId="11">
    <w:abstractNumId w:val="11"/>
  </w:num>
  <w:num w:numId="12">
    <w:abstractNumId w:val="13"/>
  </w:num>
  <w:num w:numId="13">
    <w:abstractNumId w:val="27"/>
  </w:num>
  <w:num w:numId="14">
    <w:abstractNumId w:val="31"/>
  </w:num>
  <w:num w:numId="15">
    <w:abstractNumId w:val="28"/>
  </w:num>
  <w:num w:numId="16">
    <w:abstractNumId w:val="29"/>
  </w:num>
  <w:num w:numId="17">
    <w:abstractNumId w:val="33"/>
  </w:num>
  <w:num w:numId="18">
    <w:abstractNumId w:val="6"/>
  </w:num>
  <w:num w:numId="19">
    <w:abstractNumId w:val="32"/>
  </w:num>
  <w:num w:numId="20">
    <w:abstractNumId w:val="3"/>
  </w:num>
  <w:num w:numId="21">
    <w:abstractNumId w:val="8"/>
  </w:num>
  <w:num w:numId="22">
    <w:abstractNumId w:val="30"/>
  </w:num>
  <w:num w:numId="23">
    <w:abstractNumId w:val="36"/>
  </w:num>
  <w:num w:numId="24">
    <w:abstractNumId w:val="17"/>
  </w:num>
  <w:num w:numId="25">
    <w:abstractNumId w:val="1"/>
  </w:num>
  <w:num w:numId="26">
    <w:abstractNumId w:val="5"/>
  </w:num>
  <w:num w:numId="27">
    <w:abstractNumId w:val="34"/>
  </w:num>
  <w:num w:numId="28">
    <w:abstractNumId w:val="14"/>
  </w:num>
  <w:num w:numId="29">
    <w:abstractNumId w:val="7"/>
  </w:num>
  <w:num w:numId="30">
    <w:abstractNumId w:val="23"/>
  </w:num>
  <w:num w:numId="31">
    <w:abstractNumId w:val="26"/>
  </w:num>
  <w:num w:numId="32">
    <w:abstractNumId w:val="2"/>
  </w:num>
  <w:num w:numId="33">
    <w:abstractNumId w:val="9"/>
  </w:num>
  <w:num w:numId="34">
    <w:abstractNumId w:val="18"/>
  </w:num>
  <w:num w:numId="35">
    <w:abstractNumId w:val="19"/>
  </w:num>
  <w:num w:numId="36">
    <w:abstractNumId w:val="24"/>
  </w:num>
  <w:num w:numId="37">
    <w:abstractNumId w:val="3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B48"/>
    <w:rsid w:val="00126679"/>
    <w:rsid w:val="00244DCF"/>
    <w:rsid w:val="00391833"/>
    <w:rsid w:val="003D4B48"/>
    <w:rsid w:val="00412C96"/>
    <w:rsid w:val="004A4607"/>
    <w:rsid w:val="004C402C"/>
    <w:rsid w:val="004C4D58"/>
    <w:rsid w:val="004D2F02"/>
    <w:rsid w:val="004F4201"/>
    <w:rsid w:val="005345CE"/>
    <w:rsid w:val="005A5983"/>
    <w:rsid w:val="005C6B5F"/>
    <w:rsid w:val="005F49D2"/>
    <w:rsid w:val="005F5D7C"/>
    <w:rsid w:val="0060465B"/>
    <w:rsid w:val="00675A41"/>
    <w:rsid w:val="00795D4F"/>
    <w:rsid w:val="009174BC"/>
    <w:rsid w:val="00972BB8"/>
    <w:rsid w:val="009B64DF"/>
    <w:rsid w:val="00B5730D"/>
    <w:rsid w:val="00B65891"/>
    <w:rsid w:val="00B93DD7"/>
    <w:rsid w:val="00C05DBF"/>
    <w:rsid w:val="00CC163C"/>
    <w:rsid w:val="00CC27FC"/>
    <w:rsid w:val="00D200D4"/>
    <w:rsid w:val="00E77BB9"/>
    <w:rsid w:val="00E87502"/>
    <w:rsid w:val="00ED2B72"/>
    <w:rsid w:val="00EE677D"/>
    <w:rsid w:val="00F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F482"/>
  <w15:docId w15:val="{5FF4E2AF-4061-4AC5-B248-C876E6FD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75A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">
    <w:name w:val="heading 1"/>
    <w:basedOn w:val="a"/>
    <w:next w:val="a"/>
    <w:link w:val="10"/>
    <w:uiPriority w:val="9"/>
    <w:qFormat/>
    <w:rsid w:val="00244D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4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Arial" w:eastAsia="Arial" w:hAnsi="Arial" w:cs="Arial"/>
      <w:color w:val="0000FF"/>
      <w:u w:val="single" w:color="0000FF"/>
    </w:rPr>
  </w:style>
  <w:style w:type="numbering" w:customStyle="1" w:styleId="List0">
    <w:name w:val="List 0"/>
    <w:basedOn w:val="11"/>
    <w:pPr>
      <w:numPr>
        <w:numId w:val="1"/>
      </w:numPr>
    </w:pPr>
  </w:style>
  <w:style w:type="numbering" w:customStyle="1" w:styleId="11">
    <w:name w:val="Импортированный стиль 1"/>
  </w:style>
  <w:style w:type="numbering" w:customStyle="1" w:styleId="List1">
    <w:name w:val="List 1"/>
    <w:basedOn w:val="22"/>
    <w:pPr>
      <w:numPr>
        <w:numId w:val="2"/>
      </w:numPr>
    </w:pPr>
  </w:style>
  <w:style w:type="numbering" w:customStyle="1" w:styleId="22">
    <w:name w:val="Импортированный стиль 2"/>
  </w:style>
  <w:style w:type="numbering" w:customStyle="1" w:styleId="21">
    <w:name w:val="Список 21"/>
    <w:basedOn w:val="3"/>
    <w:pPr>
      <w:numPr>
        <w:numId w:val="3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4"/>
      </w:numPr>
    </w:pPr>
  </w:style>
  <w:style w:type="numbering" w:customStyle="1" w:styleId="4">
    <w:name w:val="Импортированный стиль 4"/>
  </w:style>
  <w:style w:type="numbering" w:customStyle="1" w:styleId="41">
    <w:name w:val="Список 41"/>
    <w:basedOn w:val="5"/>
    <w:pPr>
      <w:numPr>
        <w:numId w:val="5"/>
      </w:numPr>
    </w:pPr>
  </w:style>
  <w:style w:type="numbering" w:customStyle="1" w:styleId="5">
    <w:name w:val="Импортированный стиль 5"/>
  </w:style>
  <w:style w:type="numbering" w:customStyle="1" w:styleId="51">
    <w:name w:val="Список 5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List6">
    <w:name w:val="List 6"/>
    <w:basedOn w:val="7"/>
    <w:pPr>
      <w:numPr>
        <w:numId w:val="7"/>
      </w:numPr>
    </w:pPr>
  </w:style>
  <w:style w:type="numbering" w:customStyle="1" w:styleId="7">
    <w:name w:val="Импортированный стиль 7"/>
  </w:style>
  <w:style w:type="character" w:customStyle="1" w:styleId="Hyperlink1">
    <w:name w:val="Hyperlink.1"/>
    <w:basedOn w:val="a7"/>
    <w:rPr>
      <w:rFonts w:ascii="Arial" w:eastAsia="Arial" w:hAnsi="Arial" w:cs="Arial"/>
      <w:b/>
      <w:bCs/>
      <w:color w:val="800000"/>
      <w:sz w:val="24"/>
      <w:szCs w:val="24"/>
      <w:u w:color="800000"/>
    </w:rPr>
  </w:style>
  <w:style w:type="character" w:customStyle="1" w:styleId="Hyperlink2">
    <w:name w:val="Hyperlink.2"/>
    <w:basedOn w:val="a7"/>
    <w:rPr>
      <w:rFonts w:ascii="Arial" w:eastAsia="Arial" w:hAnsi="Arial" w:cs="Arial"/>
      <w:color w:val="800000"/>
      <w:sz w:val="24"/>
      <w:szCs w:val="24"/>
      <w:u w:val="single" w:color="800000"/>
    </w:rPr>
  </w:style>
  <w:style w:type="numbering" w:customStyle="1" w:styleId="List7">
    <w:name w:val="List 7"/>
    <w:basedOn w:val="8"/>
    <w:pPr>
      <w:numPr>
        <w:numId w:val="8"/>
      </w:numPr>
    </w:pPr>
  </w:style>
  <w:style w:type="numbering" w:customStyle="1" w:styleId="8">
    <w:name w:val="Импортированный стиль 8"/>
  </w:style>
  <w:style w:type="numbering" w:customStyle="1" w:styleId="List8">
    <w:name w:val="List 8"/>
    <w:basedOn w:val="9"/>
    <w:pPr>
      <w:numPr>
        <w:numId w:val="9"/>
      </w:numPr>
    </w:pPr>
  </w:style>
  <w:style w:type="numbering" w:customStyle="1" w:styleId="9">
    <w:name w:val="Импортированный стиль 9"/>
  </w:style>
  <w:style w:type="numbering" w:customStyle="1" w:styleId="List9">
    <w:name w:val="List 9"/>
    <w:basedOn w:val="100"/>
    <w:pPr>
      <w:numPr>
        <w:numId w:val="10"/>
      </w:numPr>
    </w:pPr>
  </w:style>
  <w:style w:type="numbering" w:customStyle="1" w:styleId="100">
    <w:name w:val="Импортированный стиль 10"/>
  </w:style>
  <w:style w:type="numbering" w:customStyle="1" w:styleId="List10">
    <w:name w:val="List 10"/>
    <w:basedOn w:val="110"/>
    <w:pPr>
      <w:numPr>
        <w:numId w:val="11"/>
      </w:numPr>
    </w:pPr>
  </w:style>
  <w:style w:type="numbering" w:customStyle="1" w:styleId="110">
    <w:name w:val="Импортированный стиль 11"/>
  </w:style>
  <w:style w:type="numbering" w:customStyle="1" w:styleId="List11">
    <w:name w:val="List 11"/>
    <w:basedOn w:val="12"/>
    <w:pPr>
      <w:numPr>
        <w:numId w:val="12"/>
      </w:numPr>
    </w:pPr>
  </w:style>
  <w:style w:type="numbering" w:customStyle="1" w:styleId="12">
    <w:name w:val="Импортированный стиль 12"/>
  </w:style>
  <w:style w:type="numbering" w:customStyle="1" w:styleId="List12">
    <w:name w:val="List 12"/>
    <w:basedOn w:val="13"/>
    <w:pPr>
      <w:numPr>
        <w:numId w:val="13"/>
      </w:numPr>
    </w:pPr>
  </w:style>
  <w:style w:type="numbering" w:customStyle="1" w:styleId="13">
    <w:name w:val="Импортированный стиль 13"/>
  </w:style>
  <w:style w:type="numbering" w:customStyle="1" w:styleId="List13">
    <w:name w:val="List 13"/>
    <w:basedOn w:val="14"/>
    <w:pPr>
      <w:numPr>
        <w:numId w:val="14"/>
      </w:numPr>
    </w:pPr>
  </w:style>
  <w:style w:type="numbering" w:customStyle="1" w:styleId="14">
    <w:name w:val="Импортированный стиль 14"/>
  </w:style>
  <w:style w:type="numbering" w:customStyle="1" w:styleId="List14">
    <w:name w:val="List 14"/>
    <w:basedOn w:val="15"/>
    <w:pPr>
      <w:numPr>
        <w:numId w:val="15"/>
      </w:numPr>
    </w:pPr>
  </w:style>
  <w:style w:type="numbering" w:customStyle="1" w:styleId="15">
    <w:name w:val="Импортированный стиль 15"/>
  </w:style>
  <w:style w:type="numbering" w:customStyle="1" w:styleId="List15">
    <w:name w:val="List 15"/>
    <w:basedOn w:val="16"/>
    <w:pPr>
      <w:numPr>
        <w:numId w:val="16"/>
      </w:numPr>
    </w:pPr>
  </w:style>
  <w:style w:type="numbering" w:customStyle="1" w:styleId="16">
    <w:name w:val="Импортированный стиль 16"/>
  </w:style>
  <w:style w:type="numbering" w:customStyle="1" w:styleId="List16">
    <w:name w:val="List 16"/>
    <w:basedOn w:val="17"/>
    <w:pPr>
      <w:numPr>
        <w:numId w:val="17"/>
      </w:numPr>
    </w:pPr>
  </w:style>
  <w:style w:type="numbering" w:customStyle="1" w:styleId="17">
    <w:name w:val="Импортированный стиль 17"/>
  </w:style>
  <w:style w:type="numbering" w:customStyle="1" w:styleId="List17">
    <w:name w:val="List 17"/>
    <w:basedOn w:val="18"/>
    <w:pPr>
      <w:numPr>
        <w:numId w:val="18"/>
      </w:numPr>
    </w:pPr>
  </w:style>
  <w:style w:type="numbering" w:customStyle="1" w:styleId="18">
    <w:name w:val="Импортированный стиль 18"/>
  </w:style>
  <w:style w:type="numbering" w:customStyle="1" w:styleId="List18">
    <w:name w:val="List 18"/>
    <w:basedOn w:val="19"/>
    <w:pPr>
      <w:numPr>
        <w:numId w:val="19"/>
      </w:numPr>
    </w:pPr>
  </w:style>
  <w:style w:type="numbering" w:customStyle="1" w:styleId="19">
    <w:name w:val="Импортированный стиль 19"/>
  </w:style>
  <w:style w:type="numbering" w:customStyle="1" w:styleId="List19">
    <w:name w:val="List 19"/>
    <w:basedOn w:val="200"/>
    <w:pPr>
      <w:numPr>
        <w:numId w:val="20"/>
      </w:numPr>
    </w:pPr>
  </w:style>
  <w:style w:type="numbering" w:customStyle="1" w:styleId="200">
    <w:name w:val="Импортированный стиль 20"/>
  </w:style>
  <w:style w:type="numbering" w:customStyle="1" w:styleId="List20">
    <w:name w:val="List 20"/>
    <w:basedOn w:val="210"/>
    <w:pPr>
      <w:numPr>
        <w:numId w:val="21"/>
      </w:numPr>
    </w:pPr>
  </w:style>
  <w:style w:type="numbering" w:customStyle="1" w:styleId="210">
    <w:name w:val="Импортированный стиль 21"/>
  </w:style>
  <w:style w:type="numbering" w:customStyle="1" w:styleId="List21">
    <w:name w:val="List 21"/>
    <w:basedOn w:val="220"/>
    <w:pPr>
      <w:numPr>
        <w:numId w:val="22"/>
      </w:numPr>
    </w:pPr>
  </w:style>
  <w:style w:type="numbering" w:customStyle="1" w:styleId="220">
    <w:name w:val="Импортированный стиль 22"/>
  </w:style>
  <w:style w:type="numbering" w:customStyle="1" w:styleId="List22">
    <w:name w:val="List 22"/>
    <w:basedOn w:val="23"/>
    <w:pPr>
      <w:numPr>
        <w:numId w:val="23"/>
      </w:numPr>
    </w:pPr>
  </w:style>
  <w:style w:type="numbering" w:customStyle="1" w:styleId="23">
    <w:name w:val="Импортированный стиль 23"/>
  </w:style>
  <w:style w:type="numbering" w:customStyle="1" w:styleId="List23">
    <w:name w:val="List 23"/>
    <w:basedOn w:val="24"/>
    <w:pPr>
      <w:numPr>
        <w:numId w:val="24"/>
      </w:numPr>
    </w:pPr>
  </w:style>
  <w:style w:type="numbering" w:customStyle="1" w:styleId="24">
    <w:name w:val="Импортированный стиль 24"/>
  </w:style>
  <w:style w:type="numbering" w:customStyle="1" w:styleId="List24">
    <w:name w:val="List 24"/>
    <w:basedOn w:val="25"/>
    <w:pPr>
      <w:numPr>
        <w:numId w:val="25"/>
      </w:numPr>
    </w:pPr>
  </w:style>
  <w:style w:type="numbering" w:customStyle="1" w:styleId="25">
    <w:name w:val="Импортированный стиль 25"/>
  </w:style>
  <w:style w:type="numbering" w:customStyle="1" w:styleId="List25">
    <w:name w:val="List 25"/>
    <w:basedOn w:val="26"/>
    <w:pPr>
      <w:numPr>
        <w:numId w:val="26"/>
      </w:numPr>
    </w:pPr>
  </w:style>
  <w:style w:type="numbering" w:customStyle="1" w:styleId="26">
    <w:name w:val="Импортированный стиль 26"/>
  </w:style>
  <w:style w:type="numbering" w:customStyle="1" w:styleId="List26">
    <w:name w:val="List 26"/>
    <w:basedOn w:val="27"/>
    <w:pPr>
      <w:numPr>
        <w:numId w:val="27"/>
      </w:numPr>
    </w:pPr>
  </w:style>
  <w:style w:type="numbering" w:customStyle="1" w:styleId="27">
    <w:name w:val="Импортированный стиль 27"/>
  </w:style>
  <w:style w:type="numbering" w:customStyle="1" w:styleId="List27">
    <w:name w:val="List 27"/>
    <w:basedOn w:val="28"/>
    <w:pPr>
      <w:numPr>
        <w:numId w:val="28"/>
      </w:numPr>
    </w:pPr>
  </w:style>
  <w:style w:type="numbering" w:customStyle="1" w:styleId="28">
    <w:name w:val="Импортированный стиль 28"/>
  </w:style>
  <w:style w:type="numbering" w:customStyle="1" w:styleId="List28">
    <w:name w:val="List 28"/>
    <w:basedOn w:val="29"/>
    <w:pPr>
      <w:numPr>
        <w:numId w:val="29"/>
      </w:numPr>
    </w:pPr>
  </w:style>
  <w:style w:type="numbering" w:customStyle="1" w:styleId="29">
    <w:name w:val="Импортированный стиль 29"/>
  </w:style>
  <w:style w:type="numbering" w:customStyle="1" w:styleId="List29">
    <w:name w:val="List 29"/>
    <w:basedOn w:val="30"/>
    <w:pPr>
      <w:numPr>
        <w:numId w:val="30"/>
      </w:numPr>
    </w:pPr>
  </w:style>
  <w:style w:type="numbering" w:customStyle="1" w:styleId="30">
    <w:name w:val="Импортированный стиль 30"/>
  </w:style>
  <w:style w:type="numbering" w:customStyle="1" w:styleId="List30">
    <w:name w:val="List 30"/>
    <w:basedOn w:val="310"/>
    <w:pPr>
      <w:numPr>
        <w:numId w:val="31"/>
      </w:numPr>
    </w:pPr>
  </w:style>
  <w:style w:type="numbering" w:customStyle="1" w:styleId="310">
    <w:name w:val="Импортированный стиль 31"/>
  </w:style>
  <w:style w:type="numbering" w:customStyle="1" w:styleId="List31">
    <w:name w:val="List 31"/>
    <w:basedOn w:val="32"/>
    <w:pPr>
      <w:numPr>
        <w:numId w:val="32"/>
      </w:numPr>
    </w:pPr>
  </w:style>
  <w:style w:type="numbering" w:customStyle="1" w:styleId="32">
    <w:name w:val="Импортированный стиль 32"/>
  </w:style>
  <w:style w:type="numbering" w:customStyle="1" w:styleId="List32">
    <w:name w:val="List 32"/>
    <w:basedOn w:val="33"/>
    <w:pPr>
      <w:numPr>
        <w:numId w:val="33"/>
      </w:numPr>
    </w:pPr>
  </w:style>
  <w:style w:type="numbering" w:customStyle="1" w:styleId="33">
    <w:name w:val="Импортированный стиль 33"/>
  </w:style>
  <w:style w:type="numbering" w:customStyle="1" w:styleId="List33">
    <w:name w:val="List 33"/>
    <w:basedOn w:val="34"/>
    <w:pPr>
      <w:numPr>
        <w:numId w:val="34"/>
      </w:numPr>
    </w:pPr>
  </w:style>
  <w:style w:type="numbering" w:customStyle="1" w:styleId="34">
    <w:name w:val="Импортированный стиль 34"/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styleId="ad">
    <w:name w:val="FollowedHyperlink"/>
    <w:basedOn w:val="a0"/>
    <w:uiPriority w:val="99"/>
    <w:rPr>
      <w:color w:val="FF00FF"/>
      <w:u w:val="single"/>
    </w:rPr>
  </w:style>
  <w:style w:type="character" w:styleId="ae">
    <w:name w:val="annotation reference"/>
    <w:basedOn w:val="a0"/>
    <w:uiPriority w:val="99"/>
    <w:rPr>
      <w:sz w:val="16"/>
      <w:szCs w:val="16"/>
    </w:rPr>
  </w:style>
  <w:style w:type="paragraph" w:styleId="af">
    <w:name w:val="annotation text"/>
    <w:basedOn w:val="a"/>
    <w:link w:val="af0"/>
    <w:uiPriority w:val="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Pr>
      <w:rFonts w:hAnsi="Arial Unicode MS" w:cs="Arial Unicode MS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Pr>
      <w:rFonts w:hAnsi="Arial Unicode MS" w:cs="Arial Unicode MS"/>
      <w:b/>
      <w:bCs/>
      <w:color w:val="000000"/>
      <w:u w:color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4DC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44DCF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lang w:eastAsia="en-US"/>
    </w:rPr>
  </w:style>
  <w:style w:type="paragraph" w:customStyle="1" w:styleId="k6zztd">
    <w:name w:val="k6zztd"/>
    <w:basedOn w:val="a"/>
    <w:rsid w:val="00C05DBF"/>
    <w:pPr>
      <w:spacing w:before="100" w:beforeAutospacing="1" w:after="100" w:afterAutospacing="1"/>
    </w:pPr>
  </w:style>
  <w:style w:type="character" w:customStyle="1" w:styleId="1a">
    <w:name w:val="Неразрешенное упоминание1"/>
    <w:basedOn w:val="a0"/>
    <w:uiPriority w:val="99"/>
    <w:semiHidden/>
    <w:unhideWhenUsed/>
    <w:rsid w:val="0060465B"/>
    <w:rPr>
      <w:color w:val="605E5C"/>
      <w:shd w:val="clear" w:color="auto" w:fill="E1DFDD"/>
    </w:rPr>
  </w:style>
  <w:style w:type="paragraph" w:customStyle="1" w:styleId="ltext">
    <w:name w:val="ltext"/>
    <w:basedOn w:val="a"/>
    <w:rsid w:val="00972BB8"/>
    <w:pPr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microsoft.com/office/2011/relationships/people" Target="people.xml"/><Relationship Id="rId24" Type="http://schemas.openxmlformats.org/officeDocument/2006/relationships/theme" Target="theme/theme1.xml"/><Relationship Id="rId25" Type="http://schemas.microsoft.com/office/2016/09/relationships/commentsIds" Target="commentsIds.xml"/><Relationship Id="rId26" Type="http://schemas.microsoft.com/office/2018/08/relationships/commentsExtensible" Target="commentsExtensible.xml"/><Relationship Id="rId10" Type="http://schemas.openxmlformats.org/officeDocument/2006/relationships/image" Target="media/image4.png"/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yperlink" Target="http://www.sportmed.ru" TargetMode="External"/><Relationship Id="rId14" Type="http://schemas.openxmlformats.org/officeDocument/2006/relationships/hyperlink" Target="http://www.sportmed.ru/" TargetMode="External"/><Relationship Id="rId15" Type="http://schemas.openxmlformats.org/officeDocument/2006/relationships/hyperlink" Target="http://sportmed.ru/www.sportmed.ru" TargetMode="External"/><Relationship Id="rId16" Type="http://schemas.openxmlformats.org/officeDocument/2006/relationships/hyperlink" Target="http://sportmed.ru/www.sportmed.ru" TargetMode="External"/><Relationship Id="rId17" Type="http://schemas.openxmlformats.org/officeDocument/2006/relationships/hyperlink" Target="https://forms.gle/Y91xkLjQ43QaU4Ti8" TargetMode="External"/><Relationship Id="rId18" Type="http://schemas.openxmlformats.org/officeDocument/2006/relationships/hyperlink" Target="http://sportmed.ru/www.sportmed.ru" TargetMode="External"/><Relationship Id="rId19" Type="http://schemas.openxmlformats.org/officeDocument/2006/relationships/hyperlink" Target="http://sportmed.ru/www.sportmed.r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6" Type="http://schemas.openxmlformats.org/officeDocument/2006/relationships/image" Target="media/image10.png"/><Relationship Id="rId7" Type="http://schemas.openxmlformats.org/officeDocument/2006/relationships/image" Target="media/image11.png"/><Relationship Id="rId8" Type="http://schemas.openxmlformats.org/officeDocument/2006/relationships/image" Target="media/image12.png"/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1044</Words>
  <Characters>5954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Фещенко</dc:creator>
  <cp:lastModifiedBy>пользователь Microsoft Office</cp:lastModifiedBy>
  <cp:revision>22</cp:revision>
  <dcterms:created xsi:type="dcterms:W3CDTF">2019-10-28T19:19:00Z</dcterms:created>
  <dcterms:modified xsi:type="dcterms:W3CDTF">2022-10-31T09:30:00Z</dcterms:modified>
</cp:coreProperties>
</file>