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F7" w:rsidRPr="00872C05" w:rsidRDefault="00E90FF7" w:rsidP="00E90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письмо</w:t>
      </w:r>
    </w:p>
    <w:p w:rsidR="00E90FF7" w:rsidRPr="00872C05" w:rsidRDefault="00E90FF7" w:rsidP="00E90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Глубокоуважаемые коллеги!</w:t>
      </w:r>
    </w:p>
    <w:p w:rsidR="00E90FF7" w:rsidRPr="00872C05" w:rsidRDefault="00E90FF7" w:rsidP="00E90F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Приглашаем Вас принять участие в </w:t>
      </w:r>
      <w:r w:rsidR="00C377A4" w:rsidRPr="00872C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IX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Международной научной конференции</w:t>
      </w:r>
      <w:r w:rsidR="00F47CD8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«Актуальные проблемы медицинской науки и образования»</w:t>
      </w:r>
      <w:r w:rsidR="00F47CD8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28-29 сентября 2023 г.</w:t>
      </w:r>
    </w:p>
    <w:p w:rsidR="00E90FF7" w:rsidRPr="00872C05" w:rsidRDefault="00E90FF7" w:rsidP="00E90F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47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В рамках конференции планируется проведение следующих секций: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1. Теоретическая и экспериментальная медицина;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2. Актуальные проблемы практической медицины;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3.Рациональная фармакотерапия в клинике внутренних болезней;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 xml:space="preserve">4. Коморбидные состояния в клинике внутренних болезней; 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5. Актуальные вопросы фармации и фармакологии;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6. Проблемы современной хирургии;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7. Биотехнические и медицинские системы и комплексы;</w:t>
      </w:r>
    </w:p>
    <w:p w:rsidR="00DF2945" w:rsidRPr="00DF2945" w:rsidRDefault="00DF2945" w:rsidP="00DF2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AU"/>
        </w:rPr>
      </w:pPr>
      <w:r w:rsidRPr="00DF2945">
        <w:rPr>
          <w:rFonts w:ascii="Times New Roman" w:eastAsia="Times New Roman" w:hAnsi="Times New Roman" w:cs="Times New Roman"/>
          <w:sz w:val="28"/>
          <w:szCs w:val="28"/>
          <w:lang w:val="ru-RU" w:eastAsia="en-AU"/>
        </w:rPr>
        <w:t>8. Микробиология, эпидемиология, инфекционные болезни и дерматовенерология;</w:t>
      </w:r>
    </w:p>
    <w:p w:rsidR="00DF2945" w:rsidRPr="00DF2945" w:rsidRDefault="00DF2945" w:rsidP="00DF2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9. Актуальные вопросы современной стоматологии и челюстно-лицевой хирургии;</w:t>
      </w:r>
    </w:p>
    <w:p w:rsidR="00DF2945" w:rsidRPr="00DF2945" w:rsidRDefault="00DF2945" w:rsidP="00DF2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 xml:space="preserve">10. Актуальные вопросы </w:t>
      </w:r>
      <w:r w:rsidRPr="00DF29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профилактической медицины</w:t>
      </w:r>
      <w:r w:rsidRPr="00DF29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11. Актуальные вопросы акушерства и гинекологии;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12. Актуальные вопросы педиатрии: практические аспекты;</w:t>
      </w:r>
    </w:p>
    <w:p w:rsidR="00DF2945" w:rsidRPr="00DF2945" w:rsidRDefault="00DF2945" w:rsidP="00DF2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945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DF2945">
        <w:rPr>
          <w:lang w:val="ru-RU"/>
        </w:rPr>
        <w:t xml:space="preserve"> </w:t>
      </w:r>
      <w:r w:rsidRPr="00DF2945">
        <w:rPr>
          <w:rFonts w:ascii="Times New Roman" w:hAnsi="Times New Roman" w:cs="Times New Roman"/>
          <w:sz w:val="28"/>
          <w:szCs w:val="28"/>
          <w:lang w:val="ru-RU"/>
        </w:rPr>
        <w:t>Актуальные вопросы медицинского образования и студенческой научно-исследовательской деятельности.</w:t>
      </w:r>
    </w:p>
    <w:p w:rsidR="00E90FF7" w:rsidRPr="00872C05" w:rsidRDefault="00E90FF7" w:rsidP="00E90F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Сборник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официально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зарегистрирован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72C05">
        <w:rPr>
          <w:rFonts w:ascii="Times New Roman" w:hAnsi="Times New Roman" w:cs="Times New Roman"/>
          <w:sz w:val="28"/>
          <w:szCs w:val="28"/>
        </w:rPr>
        <w:t>ISBN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, УДК), все статьи сборника будут проиндексированы в Российском индексе научного цитирования (РИНЦ) (</w:t>
      </w:r>
      <w:r w:rsidRPr="00872C05">
        <w:rPr>
          <w:rFonts w:ascii="Times New Roman" w:hAnsi="Times New Roman" w:cs="Times New Roman"/>
          <w:sz w:val="28"/>
          <w:szCs w:val="28"/>
        </w:rPr>
        <w:t>www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C0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72C0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), электронная версия сборника размещена на сайте конференции.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E90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Формы участия</w:t>
      </w:r>
    </w:p>
    <w:p w:rsidR="00E90FF7" w:rsidRPr="00872C05" w:rsidRDefault="00E90FF7" w:rsidP="00F2632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с пленарным докладом (до 15 мин.); </w:t>
      </w:r>
    </w:p>
    <w:p w:rsidR="00E90FF7" w:rsidRPr="00872C05" w:rsidRDefault="00E90FF7" w:rsidP="00F2632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с секционным докладом (до 10 мин.); </w:t>
      </w:r>
    </w:p>
    <w:p w:rsidR="00E90FF7" w:rsidRPr="00872C05" w:rsidRDefault="00E90FF7" w:rsidP="00F2632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участие в качестве слушателей; </w:t>
      </w:r>
    </w:p>
    <w:p w:rsidR="00E90FF7" w:rsidRPr="00872C05" w:rsidRDefault="00E90FF7" w:rsidP="00F2632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заочное участие с возможностью опубликования материала доклада в сборнике трудов конференции. </w:t>
      </w:r>
    </w:p>
    <w:p w:rsidR="000642F6" w:rsidRDefault="000642F6" w:rsidP="00F263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51492" w:rsidRDefault="0040081E" w:rsidP="00E14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  <w:t>Целевая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  <w:t xml:space="preserve"> аудитория</w:t>
      </w:r>
      <w:r w:rsidR="00C118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  <w:t>:</w:t>
      </w:r>
      <w:r w:rsidR="00E145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  <w:t xml:space="preserve"> </w:t>
      </w:r>
      <w:r w:rsidR="00E51492"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профессорско-</w:t>
      </w:r>
      <w:r w:rsidR="00C118C3"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преподавател</w:t>
      </w:r>
      <w:r w:rsidR="00E51492"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ьский состав</w:t>
      </w:r>
      <w:r w:rsidR="00E145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,</w:t>
      </w:r>
      <w:r w:rsidR="00C118C3"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 xml:space="preserve"> аспиранты</w:t>
      </w:r>
      <w:r w:rsidR="00E145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,</w:t>
      </w:r>
      <w:r w:rsidR="00C118C3"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 xml:space="preserve"> ординаторы</w:t>
      </w:r>
      <w:r w:rsidR="00E145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 xml:space="preserve">, </w:t>
      </w:r>
      <w:r w:rsidRPr="0040081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студенты</w:t>
      </w:r>
      <w:r w:rsidR="00E1455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en-AU"/>
        </w:rPr>
        <w:t>.</w:t>
      </w:r>
    </w:p>
    <w:p w:rsidR="00C118C3" w:rsidRDefault="00C118C3" w:rsidP="00C1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en-AU"/>
        </w:rPr>
      </w:pPr>
    </w:p>
    <w:p w:rsidR="00E14559" w:rsidRDefault="00E14559" w:rsidP="00F263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4559" w:rsidRDefault="00E14559" w:rsidP="00F263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6322" w:rsidRPr="00872C05" w:rsidRDefault="00F26322" w:rsidP="00F2632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Оплата проживания и питания иногородних участников конференции производится за счёт направляющей стороны</w:t>
      </w:r>
    </w:p>
    <w:p w:rsidR="0040081E" w:rsidRDefault="0040081E" w:rsidP="0040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81E" w:rsidRPr="0040081E" w:rsidRDefault="0040081E" w:rsidP="00400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81E">
        <w:rPr>
          <w:rFonts w:ascii="Times New Roman" w:hAnsi="Times New Roman" w:cs="Times New Roman"/>
          <w:b/>
          <w:sz w:val="28"/>
          <w:szCs w:val="28"/>
          <w:lang w:val="ru-RU"/>
        </w:rPr>
        <w:t>Публикация статей в сборнике трудов конференции бесплатная</w:t>
      </w:r>
    </w:p>
    <w:p w:rsidR="0098065D" w:rsidRPr="00872C05" w:rsidRDefault="0098065D" w:rsidP="009806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В рамках каждой секции будет проведен конкурс на лучший доклад. Отобранные доклады от каждой секции будут опубликованы в расширенном виде (в объеме 12-15 страниц) в журнале «Известий высших учебных заведений. Поволжский регион. Медицинские науки», входящем в перечень изданий ВАК. </w:t>
      </w:r>
    </w:p>
    <w:p w:rsidR="00E90FF7" w:rsidRPr="00872C05" w:rsidRDefault="00E90FF7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Порядок и сроки предоставления материалов статей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участия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секциях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статей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сборнике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C05" w:rsidRPr="00872C0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C05" w:rsidRPr="00872C05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930E1" w:rsidRPr="00872C0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г. необходимо предоставить в оргкомитет следующие материалы: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текст статьи;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заявку на участие</w:t>
      </w:r>
      <w:r w:rsidR="00872C05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(Заявка всех авторов статьи формируется с помощью онлайн формы на сайте: https://i_med.pnzgu.ru/apmno)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отсканированное согласие на публикацию материалов статьи (Приложение 1);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Статью необходимо оформить в соответствии с требованиями</w:t>
      </w:r>
      <w:r w:rsidR="00872C05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(Приведены ниже)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публикации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оригинальные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статьи,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соответствующие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тематике конференции. Оригинальность присланных работ должна быть на менее 70%.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несоблюдении требований, работы к рассмотрению приниматься не будут.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Указанные выше материалы для участия в конференции просим присылать на электронный адрес:</w:t>
      </w:r>
      <w:r w:rsidR="00142311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mipgu@list.ru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теме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указать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номер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секции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фамилию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первого автора, </w:t>
      </w:r>
      <w:r w:rsidR="00797950">
        <w:rPr>
          <w:rFonts w:ascii="Times New Roman" w:hAnsi="Times New Roman" w:cs="Times New Roman"/>
          <w:b/>
          <w:sz w:val="28"/>
          <w:szCs w:val="28"/>
          <w:lang w:val="ru-RU"/>
        </w:rPr>
        <w:t>например,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Иванов.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8065D" w:rsidRDefault="0098065D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FF7" w:rsidRDefault="00E90FF7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оформлению статей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Подача материалов для участия в конференции свидетельствует о согласии всех ее авторов с политикой издания, порядком и условиями опубликования в сборнике конференции. Автор, ответственный за подачу работы, берет на себя ответственность за соблюдение авторским коллективом всех приведенных ниже условий: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высокая оригинальность рукописи, отсутствие в тексте недостоверных сведений и некорректных заимствований;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рукописи на рассмотрении в других изданиях;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одобрение окончательной версии всеми членами авторского коллектива; 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соответствие всех членов авторского коллектива критериям авторства;</w:t>
      </w:r>
    </w:p>
    <w:p w:rsidR="00E14559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соблюдение законодательства на всех стадиях проведения исследований, наличие у авторов исключительных прав на иллюстрации. </w:t>
      </w:r>
    </w:p>
    <w:p w:rsidR="00E14559" w:rsidRPr="00872C05" w:rsidRDefault="00E14559" w:rsidP="00E145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Редакционный совет оставляет за собой право отклонить материалы, не соответствующие тематике, оформленные с нарушением указанных правил, а также представленные после 10 сентября 2023 г. </w:t>
      </w:r>
    </w:p>
    <w:p w:rsidR="00E14559" w:rsidRPr="00872C05" w:rsidRDefault="00E14559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Название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файла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статьей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из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номера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секции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фамилии первого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автора, например: 1_Ivanov.doc.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первого автора принимается только одна статья.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При подготовке статей должны быть использованы следующие компьютерные программы и форматы файлов: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Текстовый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материал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подготовлен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текстового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редактора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Microsoft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Word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версий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2003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выше;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шрифт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шрифта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14 (минимальный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шрифта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таблицах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сносках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pt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межстрочный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интервал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 одинарный; размер бумаги – формат А4 (210×297); ориентация – книжная; поля: верхнее, нижнее, левое, правое – 20 мм; абзацный отступ 1,25 см; выравнивание – по ширине.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должна сопровождаться УДК.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Объем статьи –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более </w:t>
      </w:r>
      <w:r w:rsidR="009E689A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страниц формата А4.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(ГОСТ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7.86‒2003,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ГОСТ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7.9‒1995)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характеристику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темы, проблемы объекта, цели работы и ее результаты. В аннотации указывают, что нового несет в себе данный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сравнении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другими,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родственными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тематике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целевому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назначению. Аннотация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включать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достоинствах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произведения.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аннотации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начинают фразой, в которой сформулирована главная тема документа. Сведения, содержащиеся в заглавии и библиографическом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описании,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повторяться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реферата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(Неправильно: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«автор статьи рассматривает...», «в учебно-методическом пособии дано… Следует: «Рассматривается…», «В издании приведены сведения…»). В тексте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аннотации следует применять значимые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слова из текста исходного документа. Сокращения и условные обозначения, кроме общеупотребительных в научных и технических текстах, применяют в исключительных случаях или дают их определения при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первом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употреблении.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Рисунки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таблицы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размещены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ссылки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(растровые рисунки предоставляются в виде отдельных файлов в формате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jpg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, ВМР с разрешением 300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dpi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, векторные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рисунки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формате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Corel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Draw</w:t>
      </w:r>
      <w:proofErr w:type="spellEnd"/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минимальной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толщиной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линии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0,75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рt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Рисунки должны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быть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доступны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правки!).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Рисунки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сопровождаться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подрисуночными подписями, на все рисунки и таблицы в тексте должны быть ссылки.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Формулы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в тексте выполняются только в редакторе формул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ru-RU"/>
        </w:rPr>
        <w:t>MathType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версия 5.0 и выше.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Символы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греческого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алфавита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набраны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прямо,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нежирно;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латинского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 курсивом, нежирно; обозначения векторов и матриц – прямо, жирно; цифры – прямо,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нежирно. Наименования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химических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элементов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набираются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прямо,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нежирно.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необходимо соблюдать и в рисунках.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  <w:r w:rsidR="00C377A4"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литературы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ГОСТ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7.1–2003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«Библиографическая запись. Библиографическое описание. Общие требования и правила составления».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В списке литературы нумерация источников должна соответствовать очередности ссылок на них в тексте. Номер источника указывается в квадратных скобках.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0FF7" w:rsidRPr="00872C05" w:rsidRDefault="00E90FF7" w:rsidP="00F930E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списке указывается: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для книг – фамилия и инициалы автора, название, город, издательство, год издания, том, количество страниц;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для журнальных статей, сборников трудов – фамилия и инициалы автора, название статьи, полное название журнала, серия, год, том, номер, выпуск, страницы; </w:t>
      </w:r>
    </w:p>
    <w:p w:rsidR="00E90FF7" w:rsidRPr="00872C05" w:rsidRDefault="00E90FF7" w:rsidP="002A41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конференций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инициалы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автора,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название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статьи,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полное название издания, время и место проведения конференции, город, издательство, год, страницы. </w:t>
      </w:r>
    </w:p>
    <w:p w:rsidR="00E90FF7" w:rsidRPr="00872C05" w:rsidRDefault="00E90FF7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Структура статьи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1. УДК статьи.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2. Название (заглавные буквы, полужирный шрифт, выравнивание по центру).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3. Фамилия и инициалы автора (авторов) (строчные буквы, полужирный шрифт, выравнивание по левому краю).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4. Название ВУЗа - (курсив, строчные буквы, выравнивание по левому краю).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5. Город, страна, адрес - (курсив, строчные буквы, выравнивание по левому краю).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6. Аннотация (не обязательно, но желательно).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7. Ключевые слова (не обязательно, но желательно).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 Текст статьи (через строку, без нумерации страниц, содержащий следующие разделы: актуальность, цели исследования, материалы и методы, результаты и их обсуждение, выводы, список литературы).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9. Список литературы.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10. Если статья подготовлена в рамках гранта, должна быть ссылка у названия статьи. </w:t>
      </w:r>
    </w:p>
    <w:p w:rsidR="00F930E1" w:rsidRPr="00872C05" w:rsidRDefault="00F930E1" w:rsidP="00F93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4FBE" w:rsidRPr="00872C05" w:rsidRDefault="00E90FF7" w:rsidP="00894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Образец оформления заголовка статьи</w:t>
      </w:r>
    </w:p>
    <w:tbl>
      <w:tblPr>
        <w:tblStyle w:val="a3"/>
        <w:tblW w:w="5000" w:type="pct"/>
        <w:tblLook w:val="04A0"/>
      </w:tblPr>
      <w:tblGrid>
        <w:gridCol w:w="9571"/>
      </w:tblGrid>
      <w:tr w:rsidR="00894FBE" w:rsidRPr="00872C05" w:rsidTr="002A414D">
        <w:tc>
          <w:tcPr>
            <w:tcW w:w="5000" w:type="pct"/>
          </w:tcPr>
          <w:p w:rsidR="00894FBE" w:rsidRPr="00872C05" w:rsidRDefault="00894FBE" w:rsidP="00C377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C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УДК 615.036.8 </w:t>
            </w:r>
          </w:p>
          <w:p w:rsidR="00894FBE" w:rsidRPr="00872C05" w:rsidRDefault="00894FBE" w:rsidP="00C37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C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ИЗУЧЕНИЕ ВЛИЯНИЯ ДИКАРБАМИНА НА ЭФФЕКТИВНОСТЬ ЦИТОСТАТИЧЕСКОЙ ТЕРАПИИ У МЫШЕЙ С КАРЦИНОМОЙ ЛЕГКИХ ЛЬЮИС</w:t>
            </w:r>
          </w:p>
          <w:p w:rsidR="00894FBE" w:rsidRPr="00872C05" w:rsidRDefault="00894FBE" w:rsidP="00C37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C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Иванов А.И, Петров И.Л. </w:t>
            </w:r>
          </w:p>
          <w:p w:rsidR="00894FBE" w:rsidRPr="00872C05" w:rsidRDefault="00894FBE" w:rsidP="00C377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2C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ФГБОУ ВО «Пензенский государственный университет», Пенза </w:t>
            </w:r>
          </w:p>
          <w:p w:rsidR="00894FBE" w:rsidRPr="00872C05" w:rsidRDefault="00894FBE" w:rsidP="00C377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72C0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Пенза, Россия (440026, г. Пенза, ул. Красная, 40) </w:t>
            </w:r>
          </w:p>
          <w:p w:rsidR="00894FBE" w:rsidRPr="00872C05" w:rsidRDefault="00894FBE" w:rsidP="00894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90FF7" w:rsidRPr="00872C05" w:rsidRDefault="00E90FF7" w:rsidP="00894F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065D" w:rsidRDefault="0098065D" w:rsidP="00894F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77A" w:rsidRDefault="00C4677A" w:rsidP="00C3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FF7" w:rsidRPr="00872C05" w:rsidRDefault="00E90FF7" w:rsidP="00C377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оргкомитета: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440026, г. Пенза, ул. Лермонтова, 3, Медицинский институт ПГУ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телефоны: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>+7 (8412) 99-81-75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зам.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института,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д.т.н.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>Геращенко</w:t>
      </w:r>
      <w:r w:rsidR="00C377A4"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Сергей Михайлович </w:t>
      </w:r>
    </w:p>
    <w:p w:rsidR="00E90FF7" w:rsidRPr="00872C05" w:rsidRDefault="00E90FF7" w:rsidP="00E90F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Сайт: http://i_med.pnzgu.ru/apmno </w:t>
      </w:r>
    </w:p>
    <w:p w:rsidR="0098065D" w:rsidRPr="00F81E4E" w:rsidRDefault="00E90FF7" w:rsidP="00F47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C05">
        <w:rPr>
          <w:rFonts w:ascii="Times New Roman" w:hAnsi="Times New Roman" w:cs="Times New Roman"/>
          <w:sz w:val="28"/>
          <w:szCs w:val="28"/>
        </w:rPr>
        <w:t>e</w:t>
      </w:r>
      <w:r w:rsidRPr="00F81E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72C05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F81E4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142311" w:rsidRPr="00872C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mipgu</w:t>
        </w:r>
        <w:r w:rsidR="00142311" w:rsidRPr="00F81E4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42311" w:rsidRPr="00872C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142311" w:rsidRPr="00F81E4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42311" w:rsidRPr="00872C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42311" w:rsidRPr="00F81E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06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Ответственный секретарь конференции: </w:t>
      </w:r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65D">
        <w:rPr>
          <w:rFonts w:ascii="Times New Roman" w:hAnsi="Times New Roman" w:cs="Times New Roman"/>
          <w:sz w:val="28"/>
          <w:szCs w:val="28"/>
          <w:lang w:val="ru-RU"/>
        </w:rPr>
        <w:t>Ефремова Анастасия Владимировна</w:t>
      </w:r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65D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r w:rsidRPr="0098065D">
        <w:rPr>
          <w:rFonts w:ascii="Times New Roman" w:hAnsi="Times New Roman" w:cs="Times New Roman"/>
          <w:sz w:val="28"/>
          <w:szCs w:val="28"/>
        </w:rPr>
        <w:t>http</w:t>
      </w:r>
      <w:r w:rsidRPr="0098065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806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8065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98065D">
        <w:rPr>
          <w:rFonts w:ascii="Times New Roman" w:hAnsi="Times New Roman" w:cs="Times New Roman"/>
          <w:sz w:val="28"/>
          <w:szCs w:val="28"/>
        </w:rPr>
        <w:t>med</w:t>
      </w:r>
      <w:r w:rsidRPr="0098065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8065D">
        <w:rPr>
          <w:rFonts w:ascii="Times New Roman" w:hAnsi="Times New Roman" w:cs="Times New Roman"/>
          <w:sz w:val="28"/>
          <w:szCs w:val="28"/>
        </w:rPr>
        <w:t>pnzgu</w:t>
      </w:r>
      <w:proofErr w:type="spellEnd"/>
      <w:r w:rsidRPr="0098065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806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8065D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98065D">
        <w:rPr>
          <w:rFonts w:ascii="Times New Roman" w:hAnsi="Times New Roman" w:cs="Times New Roman"/>
          <w:sz w:val="28"/>
          <w:szCs w:val="28"/>
        </w:rPr>
        <w:t>apmno</w:t>
      </w:r>
      <w:proofErr w:type="spellEnd"/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8065D">
        <w:rPr>
          <w:rFonts w:ascii="Times New Roman" w:hAnsi="Times New Roman" w:cs="Times New Roman"/>
          <w:sz w:val="28"/>
          <w:szCs w:val="28"/>
        </w:rPr>
        <w:t>e</w:t>
      </w:r>
      <w:r w:rsidRPr="009806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8065D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98065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98065D">
          <w:rPr>
            <w:rStyle w:val="a4"/>
            <w:rFonts w:ascii="Times New Roman" w:hAnsi="Times New Roman" w:cs="Times New Roman"/>
            <w:sz w:val="28"/>
            <w:szCs w:val="28"/>
          </w:rPr>
          <w:t>mipgu</w:t>
        </w:r>
        <w:r w:rsidRPr="009806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8065D">
          <w:rPr>
            <w:rStyle w:val="a4"/>
            <w:rFonts w:ascii="Times New Roman" w:hAnsi="Times New Roman" w:cs="Times New Roman"/>
            <w:sz w:val="28"/>
            <w:szCs w:val="28"/>
          </w:rPr>
          <w:t>list</w:t>
        </w:r>
        <w:r w:rsidRPr="009806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8065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065D" w:rsidRPr="0098065D" w:rsidRDefault="0098065D" w:rsidP="00980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065D" w:rsidRPr="0098065D" w:rsidRDefault="0098065D" w:rsidP="009806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065D">
        <w:rPr>
          <w:rFonts w:ascii="Times New Roman" w:hAnsi="Times New Roman" w:cs="Times New Roman"/>
          <w:b/>
          <w:sz w:val="28"/>
          <w:szCs w:val="28"/>
          <w:lang w:val="ru-RU"/>
        </w:rPr>
        <w:t>С УВАЖЕНИЕМ, ОРГАНИЗАЦИОННЫЙ КОМИТЕТ КОНФЕРЕНЦИИ!</w:t>
      </w:r>
    </w:p>
    <w:p w:rsidR="0034304B" w:rsidRPr="0098065D" w:rsidRDefault="0034304B" w:rsidP="00F47CD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65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4304B" w:rsidRPr="00872C05" w:rsidRDefault="0034304B" w:rsidP="003430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72C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34304B" w:rsidRPr="00872C05" w:rsidRDefault="0034304B" w:rsidP="003430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04B" w:rsidRPr="00872C05" w:rsidRDefault="0034304B" w:rsidP="003430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b/>
          <w:sz w:val="28"/>
          <w:szCs w:val="28"/>
          <w:lang w:val="ru-RU"/>
        </w:rPr>
        <w:t>Согласие на публикацию статьи</w:t>
      </w:r>
    </w:p>
    <w:p w:rsidR="0034304B" w:rsidRPr="00872C05" w:rsidRDefault="0034304B" w:rsidP="003430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Я (Мы) _________________________________________________________, </w:t>
      </w:r>
    </w:p>
    <w:p w:rsidR="0034304B" w:rsidRPr="00872C05" w:rsidRDefault="0034304B" w:rsidP="003430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C05">
        <w:rPr>
          <w:rFonts w:ascii="Times New Roman" w:hAnsi="Times New Roman" w:cs="Times New Roman"/>
          <w:sz w:val="24"/>
          <w:szCs w:val="24"/>
          <w:lang w:val="ru-RU"/>
        </w:rPr>
        <w:t>(ФИО полностью)</w:t>
      </w:r>
    </w:p>
    <w:p w:rsidR="0034304B" w:rsidRPr="00872C05" w:rsidRDefault="0034304B" w:rsidP="003430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даю(ём) своё согласие председателю организационного комитета </w:t>
      </w:r>
      <w:r w:rsidRPr="00872C05">
        <w:rPr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научной конференции «Актуальные проблемы медицинской науки и образования» (АПМНО−2022) право на публичное опубликование, обнародование, дублирование, тиражирование и иное распространение статьи на тему </w:t>
      </w:r>
    </w:p>
    <w:p w:rsidR="0034304B" w:rsidRPr="00872C05" w:rsidRDefault="0034304B" w:rsidP="003430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34304B" w:rsidRPr="00872C05" w:rsidRDefault="0034304B" w:rsidP="003430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2C05">
        <w:rPr>
          <w:rFonts w:ascii="Times New Roman" w:hAnsi="Times New Roman" w:cs="Times New Roman"/>
          <w:sz w:val="24"/>
          <w:szCs w:val="24"/>
          <w:lang w:val="ru-RU"/>
        </w:rPr>
        <w:t>(название статьи)</w:t>
      </w:r>
    </w:p>
    <w:p w:rsidR="0034304B" w:rsidRPr="00872C05" w:rsidRDefault="0034304B" w:rsidP="003430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Я (Мы) гарантирую(ем),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 </w:t>
      </w:r>
    </w:p>
    <w:p w:rsidR="0034304B" w:rsidRPr="00872C05" w:rsidRDefault="0034304B" w:rsidP="003430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04B" w:rsidRPr="00872C05" w:rsidRDefault="0034304B" w:rsidP="0034304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72C05">
        <w:rPr>
          <w:rFonts w:ascii="Times New Roman" w:hAnsi="Times New Roman" w:cs="Times New Roman"/>
          <w:sz w:val="28"/>
          <w:szCs w:val="28"/>
          <w:lang w:val="en-US"/>
        </w:rPr>
        <w:t>число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en-US"/>
        </w:rPr>
        <w:t xml:space="preserve"> _____________ </w:t>
      </w:r>
    </w:p>
    <w:p w:rsidR="00E90FF7" w:rsidRPr="0034304B" w:rsidRDefault="0034304B" w:rsidP="0034304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72C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2C05">
        <w:rPr>
          <w:rFonts w:ascii="Times New Roman" w:hAnsi="Times New Roman" w:cs="Times New Roman"/>
          <w:sz w:val="28"/>
          <w:szCs w:val="28"/>
          <w:lang w:val="en-US"/>
        </w:rPr>
        <w:t>подпись</w:t>
      </w:r>
      <w:proofErr w:type="spellEnd"/>
      <w:r w:rsidRPr="00872C05">
        <w:rPr>
          <w:rFonts w:ascii="Times New Roman" w:hAnsi="Times New Roman" w:cs="Times New Roman"/>
          <w:sz w:val="28"/>
          <w:szCs w:val="28"/>
          <w:lang w:val="en-US"/>
        </w:rPr>
        <w:t xml:space="preserve"> _____________</w:t>
      </w:r>
    </w:p>
    <w:sectPr w:rsidR="00E90FF7" w:rsidRPr="0034304B" w:rsidSect="00E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1FA"/>
    <w:multiLevelType w:val="hybridMultilevel"/>
    <w:tmpl w:val="085E5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3E60"/>
    <w:multiLevelType w:val="hybridMultilevel"/>
    <w:tmpl w:val="1CBA84C4"/>
    <w:lvl w:ilvl="0" w:tplc="DE166D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67FAE"/>
    <w:multiLevelType w:val="hybridMultilevel"/>
    <w:tmpl w:val="2F401EA8"/>
    <w:lvl w:ilvl="0" w:tplc="DE166D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42485"/>
    <w:multiLevelType w:val="hybridMultilevel"/>
    <w:tmpl w:val="590A54E0"/>
    <w:lvl w:ilvl="0" w:tplc="DE166D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90FF7"/>
    <w:rsid w:val="000642F6"/>
    <w:rsid w:val="000C0F18"/>
    <w:rsid w:val="00142311"/>
    <w:rsid w:val="001B1E3B"/>
    <w:rsid w:val="001E04FA"/>
    <w:rsid w:val="00226183"/>
    <w:rsid w:val="00226D3D"/>
    <w:rsid w:val="00233407"/>
    <w:rsid w:val="002A414D"/>
    <w:rsid w:val="0034304B"/>
    <w:rsid w:val="0040081E"/>
    <w:rsid w:val="004746D7"/>
    <w:rsid w:val="00476E64"/>
    <w:rsid w:val="005554FE"/>
    <w:rsid w:val="005C3B57"/>
    <w:rsid w:val="00655814"/>
    <w:rsid w:val="00775C51"/>
    <w:rsid w:val="00797950"/>
    <w:rsid w:val="00872C05"/>
    <w:rsid w:val="00894FBE"/>
    <w:rsid w:val="0098065D"/>
    <w:rsid w:val="009871C8"/>
    <w:rsid w:val="009E689A"/>
    <w:rsid w:val="00A646AD"/>
    <w:rsid w:val="00B435EC"/>
    <w:rsid w:val="00BA2330"/>
    <w:rsid w:val="00BF7353"/>
    <w:rsid w:val="00C118C3"/>
    <w:rsid w:val="00C377A4"/>
    <w:rsid w:val="00C4677A"/>
    <w:rsid w:val="00C46B90"/>
    <w:rsid w:val="00C96FC5"/>
    <w:rsid w:val="00CF1ED7"/>
    <w:rsid w:val="00DF2945"/>
    <w:rsid w:val="00E14559"/>
    <w:rsid w:val="00E51492"/>
    <w:rsid w:val="00E90FF7"/>
    <w:rsid w:val="00ED3BAB"/>
    <w:rsid w:val="00F26322"/>
    <w:rsid w:val="00F47CD8"/>
    <w:rsid w:val="00F81E4E"/>
    <w:rsid w:val="00F930E1"/>
    <w:rsid w:val="00FA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77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pgu@list.ru" TargetMode="External"/><Relationship Id="rId5" Type="http://schemas.openxmlformats.org/officeDocument/2006/relationships/hyperlink" Target="mailto:mipgu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30</cp:revision>
  <dcterms:created xsi:type="dcterms:W3CDTF">2023-05-18T04:51:00Z</dcterms:created>
  <dcterms:modified xsi:type="dcterms:W3CDTF">2023-06-19T09:46:00Z</dcterms:modified>
</cp:coreProperties>
</file>